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3F4F5" w14:textId="64A826CD" w:rsidR="004F4A48" w:rsidRPr="00FB5A4C" w:rsidRDefault="00E31B85">
      <w:pPr>
        <w:rPr>
          <w:b/>
          <w:bCs/>
          <w:sz w:val="24"/>
          <w:szCs w:val="24"/>
        </w:rPr>
      </w:pPr>
      <w:r w:rsidRPr="00FB5A4C">
        <w:rPr>
          <w:b/>
          <w:bCs/>
          <w:sz w:val="24"/>
          <w:szCs w:val="24"/>
        </w:rPr>
        <w:t xml:space="preserve">Supplementary data </w:t>
      </w:r>
    </w:p>
    <w:p w14:paraId="61C6AA9F" w14:textId="125A4723" w:rsidR="00E3666C" w:rsidRPr="00367E20" w:rsidRDefault="00E3666C" w:rsidP="00E3666C">
      <w:pPr>
        <w:rPr>
          <w:rFonts w:cs="Times New Roman"/>
          <w:b/>
          <w:bCs/>
          <w:sz w:val="16"/>
          <w:szCs w:val="16"/>
        </w:rPr>
      </w:pPr>
      <w:r w:rsidRPr="00367E20">
        <w:rPr>
          <w:rFonts w:cs="Times New Roman"/>
          <w:b/>
          <w:bCs/>
          <w:sz w:val="16"/>
          <w:szCs w:val="16"/>
        </w:rPr>
        <w:t>Table S1.  Effect of light on net CO</w:t>
      </w:r>
      <w:r w:rsidRPr="00367E20">
        <w:rPr>
          <w:rFonts w:cs="Times New Roman"/>
          <w:b/>
          <w:bCs/>
          <w:sz w:val="16"/>
          <w:szCs w:val="16"/>
          <w:vertAlign w:val="subscript"/>
        </w:rPr>
        <w:t>2</w:t>
      </w:r>
      <w:r w:rsidRPr="00367E20">
        <w:rPr>
          <w:rFonts w:cs="Times New Roman"/>
          <w:b/>
          <w:bCs/>
          <w:sz w:val="16"/>
          <w:szCs w:val="16"/>
        </w:rPr>
        <w:t xml:space="preserve"> assimilation in strawberry plants.  Data from the sources indicated in the table.  </w:t>
      </w:r>
      <w:r w:rsidR="00535894">
        <w:rPr>
          <w:rFonts w:cs="Times New Roman"/>
          <w:b/>
          <w:bCs/>
          <w:sz w:val="16"/>
          <w:szCs w:val="16"/>
        </w:rPr>
        <w:t xml:space="preserve">Short-term indicates that the plants were held at the specified temperatures for a few hours or days.  Long-term indicates that the plants were held at the specified temperatures for several days.  </w:t>
      </w:r>
      <w:r w:rsidRPr="00367E20">
        <w:rPr>
          <w:rFonts w:cs="Times New Roman"/>
          <w:b/>
          <w:bCs/>
          <w:sz w:val="16"/>
          <w:szCs w:val="16"/>
        </w:rPr>
        <w:t>CE = controlled environment.  PPF</w:t>
      </w:r>
      <w:r w:rsidR="005A5A6E" w:rsidRPr="00367E20">
        <w:rPr>
          <w:rFonts w:cs="Times New Roman"/>
          <w:b/>
          <w:bCs/>
          <w:sz w:val="16"/>
          <w:szCs w:val="16"/>
        </w:rPr>
        <w:t>D</w:t>
      </w:r>
      <w:r w:rsidRPr="00367E20">
        <w:rPr>
          <w:rFonts w:cs="Times New Roman"/>
          <w:b/>
          <w:bCs/>
          <w:sz w:val="16"/>
          <w:szCs w:val="16"/>
        </w:rPr>
        <w:t xml:space="preserve"> = photosynthetic photon flux</w:t>
      </w:r>
      <w:r w:rsidR="005A5A6E" w:rsidRPr="00367E20">
        <w:rPr>
          <w:rFonts w:cs="Times New Roman"/>
          <w:b/>
          <w:bCs/>
          <w:sz w:val="16"/>
          <w:szCs w:val="16"/>
        </w:rPr>
        <w:t xml:space="preserve"> density</w:t>
      </w:r>
      <w:r w:rsidRPr="00367E20">
        <w:rPr>
          <w:rFonts w:cs="Times New Roman"/>
          <w:b/>
          <w:bCs/>
          <w:sz w:val="16"/>
          <w:szCs w:val="16"/>
        </w:rPr>
        <w:t xml:space="preserve">.  </w:t>
      </w:r>
      <w:r w:rsidRPr="005F5801">
        <w:rPr>
          <w:rFonts w:cs="Times New Roman"/>
          <w:b/>
          <w:bCs/>
          <w:i/>
          <w:iCs/>
          <w:sz w:val="16"/>
          <w:szCs w:val="16"/>
        </w:rPr>
        <w:t>A</w:t>
      </w:r>
      <w:r w:rsidRPr="00367E20">
        <w:rPr>
          <w:rFonts w:cs="Times New Roman"/>
          <w:b/>
          <w:bCs/>
          <w:sz w:val="16"/>
          <w:szCs w:val="16"/>
          <w:vertAlign w:val="subscript"/>
        </w:rPr>
        <w:t>Max</w:t>
      </w:r>
      <w:r w:rsidRPr="00367E20">
        <w:rPr>
          <w:rFonts w:cs="Times New Roman"/>
          <w:b/>
          <w:bCs/>
          <w:sz w:val="16"/>
          <w:szCs w:val="16"/>
        </w:rPr>
        <w:t xml:space="preserve"> = Maximum net CO</w:t>
      </w:r>
      <w:r w:rsidRPr="00367E20">
        <w:rPr>
          <w:rFonts w:cs="Times New Roman"/>
          <w:b/>
          <w:bCs/>
          <w:sz w:val="16"/>
          <w:szCs w:val="16"/>
          <w:vertAlign w:val="subscript"/>
        </w:rPr>
        <w:t>2</w:t>
      </w:r>
      <w:r w:rsidRPr="00367E20">
        <w:rPr>
          <w:rFonts w:cs="Times New Roman"/>
          <w:b/>
          <w:bCs/>
          <w:sz w:val="16"/>
          <w:szCs w:val="16"/>
        </w:rPr>
        <w:t xml:space="preserve"> assimilation per leaf area</w:t>
      </w:r>
      <w:r w:rsidR="008F4B75">
        <w:rPr>
          <w:rFonts w:cs="Times New Roman"/>
          <w:b/>
          <w:bCs/>
          <w:sz w:val="16"/>
          <w:szCs w:val="16"/>
        </w:rPr>
        <w:t xml:space="preserve"> under high irradiance</w:t>
      </w:r>
      <w:r w:rsidRPr="00367E20">
        <w:rPr>
          <w:rFonts w:cs="Times New Roman"/>
          <w:b/>
          <w:bCs/>
          <w:sz w:val="16"/>
          <w:szCs w:val="16"/>
        </w:rPr>
        <w:t>.  AQY = Apparent quantum yield.</w:t>
      </w:r>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2"/>
        <w:gridCol w:w="708"/>
        <w:gridCol w:w="993"/>
        <w:gridCol w:w="1025"/>
        <w:gridCol w:w="1243"/>
        <w:gridCol w:w="1139"/>
        <w:gridCol w:w="1275"/>
        <w:gridCol w:w="1134"/>
        <w:gridCol w:w="1134"/>
        <w:gridCol w:w="1134"/>
        <w:gridCol w:w="1560"/>
        <w:gridCol w:w="708"/>
      </w:tblGrid>
      <w:tr w:rsidR="00E3666C" w:rsidRPr="00367E20" w14:paraId="31BCCEFD" w14:textId="77777777" w:rsidTr="00BE6320">
        <w:tc>
          <w:tcPr>
            <w:tcW w:w="2122" w:type="dxa"/>
            <w:tcBorders>
              <w:top w:val="single" w:sz="4" w:space="0" w:color="auto"/>
              <w:bottom w:val="single" w:sz="4" w:space="0" w:color="auto"/>
            </w:tcBorders>
          </w:tcPr>
          <w:p w14:paraId="1D8C90B9" w14:textId="77777777" w:rsidR="00E3666C" w:rsidRPr="00367E20" w:rsidRDefault="00E3666C" w:rsidP="003C6B5A">
            <w:pPr>
              <w:rPr>
                <w:rFonts w:cs="Times New Roman"/>
                <w:b/>
                <w:bCs/>
                <w:sz w:val="16"/>
                <w:szCs w:val="16"/>
              </w:rPr>
            </w:pPr>
            <w:r w:rsidRPr="00367E20">
              <w:rPr>
                <w:rFonts w:cs="Times New Roman"/>
                <w:b/>
                <w:bCs/>
                <w:sz w:val="16"/>
                <w:szCs w:val="16"/>
              </w:rPr>
              <w:t>Reference</w:t>
            </w:r>
          </w:p>
        </w:tc>
        <w:tc>
          <w:tcPr>
            <w:tcW w:w="708" w:type="dxa"/>
            <w:tcBorders>
              <w:top w:val="single" w:sz="4" w:space="0" w:color="auto"/>
              <w:bottom w:val="single" w:sz="4" w:space="0" w:color="auto"/>
            </w:tcBorders>
          </w:tcPr>
          <w:p w14:paraId="3498BF75" w14:textId="77777777" w:rsidR="00E3666C" w:rsidRPr="00367E20" w:rsidRDefault="00E3666C" w:rsidP="003C6B5A">
            <w:pPr>
              <w:jc w:val="both"/>
              <w:rPr>
                <w:rFonts w:cs="Times New Roman"/>
                <w:b/>
                <w:bCs/>
                <w:sz w:val="16"/>
                <w:szCs w:val="16"/>
              </w:rPr>
            </w:pPr>
            <w:r w:rsidRPr="00367E20">
              <w:rPr>
                <w:rFonts w:cs="Times New Roman"/>
                <w:b/>
                <w:bCs/>
                <w:sz w:val="16"/>
                <w:szCs w:val="16"/>
              </w:rPr>
              <w:t>Setup</w:t>
            </w:r>
          </w:p>
        </w:tc>
        <w:tc>
          <w:tcPr>
            <w:tcW w:w="993" w:type="dxa"/>
            <w:tcBorders>
              <w:top w:val="single" w:sz="4" w:space="0" w:color="auto"/>
              <w:bottom w:val="single" w:sz="4" w:space="0" w:color="auto"/>
            </w:tcBorders>
          </w:tcPr>
          <w:p w14:paraId="62F5B276" w14:textId="77777777" w:rsidR="00E3666C" w:rsidRPr="00367E20" w:rsidRDefault="00E3666C" w:rsidP="003C6B5A">
            <w:pPr>
              <w:jc w:val="both"/>
              <w:rPr>
                <w:rFonts w:cs="Times New Roman"/>
                <w:b/>
                <w:bCs/>
                <w:sz w:val="16"/>
                <w:szCs w:val="16"/>
              </w:rPr>
            </w:pPr>
            <w:r w:rsidRPr="00367E20">
              <w:rPr>
                <w:rFonts w:cs="Times New Roman"/>
                <w:b/>
                <w:bCs/>
                <w:sz w:val="16"/>
                <w:szCs w:val="16"/>
              </w:rPr>
              <w:t>Source</w:t>
            </w:r>
          </w:p>
        </w:tc>
        <w:tc>
          <w:tcPr>
            <w:tcW w:w="1025" w:type="dxa"/>
            <w:tcBorders>
              <w:top w:val="single" w:sz="4" w:space="0" w:color="auto"/>
              <w:bottom w:val="single" w:sz="4" w:space="0" w:color="auto"/>
            </w:tcBorders>
          </w:tcPr>
          <w:p w14:paraId="06CC333C" w14:textId="77777777" w:rsidR="00E3666C" w:rsidRPr="00367E20" w:rsidRDefault="00E3666C" w:rsidP="003C6B5A">
            <w:pPr>
              <w:jc w:val="both"/>
              <w:rPr>
                <w:rFonts w:cs="Times New Roman"/>
                <w:b/>
                <w:bCs/>
                <w:sz w:val="16"/>
                <w:szCs w:val="16"/>
              </w:rPr>
            </w:pPr>
            <w:r w:rsidRPr="00367E20">
              <w:rPr>
                <w:rFonts w:cs="Times New Roman"/>
                <w:b/>
                <w:bCs/>
                <w:sz w:val="16"/>
                <w:szCs w:val="16"/>
              </w:rPr>
              <w:t>Duration</w:t>
            </w:r>
          </w:p>
        </w:tc>
        <w:tc>
          <w:tcPr>
            <w:tcW w:w="1243" w:type="dxa"/>
            <w:tcBorders>
              <w:top w:val="single" w:sz="4" w:space="0" w:color="auto"/>
              <w:bottom w:val="single" w:sz="4" w:space="0" w:color="auto"/>
            </w:tcBorders>
          </w:tcPr>
          <w:p w14:paraId="62D63A85" w14:textId="77777777" w:rsidR="00E3666C" w:rsidRPr="00367E20" w:rsidRDefault="00E3666C" w:rsidP="003C6B5A">
            <w:pPr>
              <w:jc w:val="both"/>
              <w:rPr>
                <w:rFonts w:cs="Times New Roman"/>
                <w:b/>
                <w:bCs/>
                <w:sz w:val="16"/>
                <w:szCs w:val="16"/>
              </w:rPr>
            </w:pPr>
            <w:r w:rsidRPr="00367E20">
              <w:rPr>
                <w:rFonts w:cs="Times New Roman"/>
                <w:b/>
                <w:bCs/>
                <w:sz w:val="16"/>
                <w:szCs w:val="16"/>
              </w:rPr>
              <w:t>Genotype</w:t>
            </w:r>
          </w:p>
        </w:tc>
        <w:tc>
          <w:tcPr>
            <w:tcW w:w="1139" w:type="dxa"/>
            <w:tcBorders>
              <w:top w:val="single" w:sz="4" w:space="0" w:color="auto"/>
              <w:bottom w:val="single" w:sz="4" w:space="0" w:color="auto"/>
            </w:tcBorders>
          </w:tcPr>
          <w:p w14:paraId="4F8FE339" w14:textId="77777777" w:rsidR="00E3666C" w:rsidRPr="00367E20" w:rsidRDefault="00E3666C" w:rsidP="003C6B5A">
            <w:pPr>
              <w:jc w:val="center"/>
              <w:rPr>
                <w:rFonts w:cs="Times New Roman"/>
                <w:b/>
                <w:bCs/>
                <w:sz w:val="16"/>
                <w:szCs w:val="16"/>
              </w:rPr>
            </w:pPr>
            <w:r w:rsidRPr="00367E20">
              <w:rPr>
                <w:rFonts w:cs="Times New Roman"/>
                <w:b/>
                <w:bCs/>
                <w:sz w:val="16"/>
                <w:szCs w:val="16"/>
              </w:rPr>
              <w:t>CO</w:t>
            </w:r>
            <w:r w:rsidRPr="00367E20">
              <w:rPr>
                <w:rFonts w:cs="Times New Roman"/>
                <w:b/>
                <w:bCs/>
                <w:sz w:val="16"/>
                <w:szCs w:val="16"/>
                <w:vertAlign w:val="subscript"/>
              </w:rPr>
              <w:t>2</w:t>
            </w:r>
            <w:r w:rsidRPr="00367E20">
              <w:rPr>
                <w:rFonts w:cs="Times New Roman"/>
                <w:b/>
                <w:bCs/>
                <w:sz w:val="16"/>
                <w:szCs w:val="16"/>
              </w:rPr>
              <w:t xml:space="preserve"> (ppm)</w:t>
            </w:r>
          </w:p>
        </w:tc>
        <w:tc>
          <w:tcPr>
            <w:tcW w:w="1275" w:type="dxa"/>
            <w:tcBorders>
              <w:top w:val="single" w:sz="4" w:space="0" w:color="auto"/>
              <w:bottom w:val="single" w:sz="4" w:space="0" w:color="auto"/>
            </w:tcBorders>
          </w:tcPr>
          <w:p w14:paraId="5E0CD28E" w14:textId="77777777" w:rsidR="00E3666C" w:rsidRPr="00367E20" w:rsidRDefault="00E3666C" w:rsidP="003C6B5A">
            <w:pPr>
              <w:jc w:val="center"/>
              <w:rPr>
                <w:rFonts w:cs="Times New Roman"/>
                <w:b/>
                <w:bCs/>
                <w:sz w:val="16"/>
                <w:szCs w:val="16"/>
              </w:rPr>
            </w:pPr>
            <w:r w:rsidRPr="00367E20">
              <w:rPr>
                <w:rFonts w:cs="Times New Roman"/>
                <w:b/>
                <w:bCs/>
                <w:sz w:val="16"/>
                <w:szCs w:val="16"/>
              </w:rPr>
              <w:t>Temperature</w:t>
            </w:r>
          </w:p>
        </w:tc>
        <w:tc>
          <w:tcPr>
            <w:tcW w:w="1134" w:type="dxa"/>
            <w:tcBorders>
              <w:top w:val="single" w:sz="4" w:space="0" w:color="auto"/>
              <w:bottom w:val="single" w:sz="4" w:space="0" w:color="auto"/>
            </w:tcBorders>
          </w:tcPr>
          <w:p w14:paraId="2CF66B0D" w14:textId="3F700EDF" w:rsidR="00E3666C" w:rsidRPr="00367E20" w:rsidRDefault="00E3666C" w:rsidP="003C6B5A">
            <w:pPr>
              <w:jc w:val="center"/>
              <w:rPr>
                <w:rFonts w:cs="Times New Roman"/>
                <w:b/>
                <w:bCs/>
                <w:sz w:val="16"/>
                <w:szCs w:val="16"/>
              </w:rPr>
            </w:pPr>
            <w:r w:rsidRPr="00367E20">
              <w:rPr>
                <w:rFonts w:cs="Times New Roman"/>
                <w:b/>
                <w:bCs/>
                <w:sz w:val="16"/>
                <w:szCs w:val="16"/>
              </w:rPr>
              <w:t>Min. PPF</w:t>
            </w:r>
            <w:r w:rsidR="005A5A6E" w:rsidRPr="00367E20">
              <w:rPr>
                <w:rFonts w:cs="Times New Roman"/>
                <w:b/>
                <w:bCs/>
                <w:sz w:val="16"/>
                <w:szCs w:val="16"/>
              </w:rPr>
              <w:t>D</w:t>
            </w:r>
          </w:p>
          <w:p w14:paraId="0475A6EC" w14:textId="77777777" w:rsidR="00E3666C" w:rsidRPr="00367E20" w:rsidRDefault="00E3666C" w:rsidP="003C6B5A">
            <w:pPr>
              <w:jc w:val="center"/>
              <w:rPr>
                <w:rFonts w:cs="Times New Roman"/>
                <w:b/>
                <w:bCs/>
                <w:sz w:val="16"/>
                <w:szCs w:val="16"/>
              </w:rPr>
            </w:pPr>
            <w:r w:rsidRPr="00367E20">
              <w:rPr>
                <w:rFonts w:cs="Times New Roman"/>
                <w:b/>
                <w:bCs/>
                <w:sz w:val="16"/>
                <w:szCs w:val="16"/>
              </w:rPr>
              <w:t>(µmol/m</w:t>
            </w:r>
            <w:r w:rsidRPr="00367E20">
              <w:rPr>
                <w:rFonts w:cs="Times New Roman"/>
                <w:b/>
                <w:bCs/>
                <w:sz w:val="16"/>
                <w:szCs w:val="16"/>
                <w:vertAlign w:val="superscript"/>
              </w:rPr>
              <w:t>2</w:t>
            </w:r>
            <w:r w:rsidRPr="00367E20">
              <w:rPr>
                <w:rFonts w:cs="Times New Roman"/>
                <w:b/>
                <w:bCs/>
                <w:sz w:val="16"/>
                <w:szCs w:val="16"/>
              </w:rPr>
              <w:t>/s)</w:t>
            </w:r>
          </w:p>
        </w:tc>
        <w:tc>
          <w:tcPr>
            <w:tcW w:w="1134" w:type="dxa"/>
            <w:tcBorders>
              <w:top w:val="single" w:sz="4" w:space="0" w:color="auto"/>
              <w:bottom w:val="single" w:sz="4" w:space="0" w:color="auto"/>
            </w:tcBorders>
          </w:tcPr>
          <w:p w14:paraId="30914D01" w14:textId="46838AC9" w:rsidR="00E3666C" w:rsidRPr="00367E20" w:rsidRDefault="00E3666C" w:rsidP="003C6B5A">
            <w:pPr>
              <w:jc w:val="center"/>
              <w:rPr>
                <w:rFonts w:cs="Times New Roman"/>
                <w:b/>
                <w:bCs/>
                <w:sz w:val="16"/>
                <w:szCs w:val="16"/>
              </w:rPr>
            </w:pPr>
            <w:r w:rsidRPr="00367E20">
              <w:rPr>
                <w:rFonts w:cs="Times New Roman"/>
                <w:b/>
                <w:bCs/>
                <w:sz w:val="16"/>
                <w:szCs w:val="16"/>
              </w:rPr>
              <w:t>Max. PPF</w:t>
            </w:r>
            <w:r w:rsidR="005A5A6E" w:rsidRPr="00367E20">
              <w:rPr>
                <w:rFonts w:cs="Times New Roman"/>
                <w:b/>
                <w:bCs/>
                <w:sz w:val="16"/>
                <w:szCs w:val="16"/>
              </w:rPr>
              <w:t>D</w:t>
            </w:r>
          </w:p>
          <w:p w14:paraId="5143EBB7" w14:textId="77777777" w:rsidR="00E3666C" w:rsidRPr="00367E20" w:rsidRDefault="00E3666C" w:rsidP="003C6B5A">
            <w:pPr>
              <w:jc w:val="center"/>
              <w:rPr>
                <w:rFonts w:cs="Times New Roman"/>
                <w:b/>
                <w:bCs/>
                <w:sz w:val="16"/>
                <w:szCs w:val="16"/>
              </w:rPr>
            </w:pPr>
            <w:r w:rsidRPr="00367E20">
              <w:rPr>
                <w:rFonts w:cs="Times New Roman"/>
                <w:b/>
                <w:bCs/>
                <w:sz w:val="16"/>
                <w:szCs w:val="16"/>
              </w:rPr>
              <w:t>(µmol/m</w:t>
            </w:r>
            <w:r w:rsidRPr="00367E20">
              <w:rPr>
                <w:rFonts w:cs="Times New Roman"/>
                <w:b/>
                <w:bCs/>
                <w:sz w:val="16"/>
                <w:szCs w:val="16"/>
                <w:vertAlign w:val="superscript"/>
              </w:rPr>
              <w:t>2</w:t>
            </w:r>
            <w:r w:rsidRPr="00367E20">
              <w:rPr>
                <w:rFonts w:cs="Times New Roman"/>
                <w:b/>
                <w:bCs/>
                <w:sz w:val="16"/>
                <w:szCs w:val="16"/>
              </w:rPr>
              <w:t>/s)</w:t>
            </w:r>
          </w:p>
        </w:tc>
        <w:tc>
          <w:tcPr>
            <w:tcW w:w="1134" w:type="dxa"/>
            <w:tcBorders>
              <w:top w:val="single" w:sz="4" w:space="0" w:color="auto"/>
              <w:bottom w:val="single" w:sz="4" w:space="0" w:color="auto"/>
            </w:tcBorders>
          </w:tcPr>
          <w:p w14:paraId="35B6A8D8" w14:textId="77777777" w:rsidR="00E3666C" w:rsidRPr="00367E20" w:rsidRDefault="00E3666C" w:rsidP="003C6B5A">
            <w:pPr>
              <w:jc w:val="center"/>
              <w:rPr>
                <w:rFonts w:cs="Times New Roman"/>
                <w:b/>
                <w:bCs/>
                <w:sz w:val="16"/>
                <w:szCs w:val="16"/>
              </w:rPr>
            </w:pPr>
            <w:r w:rsidRPr="005F5801">
              <w:rPr>
                <w:rFonts w:cs="Times New Roman"/>
                <w:b/>
                <w:bCs/>
                <w:i/>
                <w:iCs/>
                <w:sz w:val="16"/>
                <w:szCs w:val="16"/>
              </w:rPr>
              <w:t>A</w:t>
            </w:r>
            <w:r w:rsidRPr="00367E20">
              <w:rPr>
                <w:rFonts w:cs="Times New Roman"/>
                <w:b/>
                <w:bCs/>
                <w:sz w:val="16"/>
                <w:szCs w:val="16"/>
                <w:vertAlign w:val="subscript"/>
              </w:rPr>
              <w:t>Max</w:t>
            </w:r>
          </w:p>
          <w:p w14:paraId="3B782662" w14:textId="77777777" w:rsidR="00E3666C" w:rsidRPr="00367E20" w:rsidRDefault="00E3666C" w:rsidP="003C6B5A">
            <w:pPr>
              <w:jc w:val="center"/>
              <w:rPr>
                <w:rFonts w:cs="Times New Roman"/>
                <w:b/>
                <w:bCs/>
                <w:sz w:val="16"/>
                <w:szCs w:val="16"/>
              </w:rPr>
            </w:pPr>
            <w:r w:rsidRPr="00367E20">
              <w:rPr>
                <w:rFonts w:cs="Times New Roman"/>
                <w:b/>
                <w:bCs/>
                <w:sz w:val="16"/>
                <w:szCs w:val="16"/>
              </w:rPr>
              <w:t>(µmol/m</w:t>
            </w:r>
            <w:r w:rsidRPr="00367E20">
              <w:rPr>
                <w:rFonts w:cs="Times New Roman"/>
                <w:b/>
                <w:bCs/>
                <w:sz w:val="16"/>
                <w:szCs w:val="16"/>
                <w:vertAlign w:val="superscript"/>
              </w:rPr>
              <w:t>2</w:t>
            </w:r>
            <w:r w:rsidRPr="00367E20">
              <w:rPr>
                <w:rFonts w:cs="Times New Roman"/>
                <w:b/>
                <w:bCs/>
                <w:sz w:val="16"/>
                <w:szCs w:val="16"/>
              </w:rPr>
              <w:t>/s)</w:t>
            </w:r>
          </w:p>
        </w:tc>
        <w:tc>
          <w:tcPr>
            <w:tcW w:w="1560" w:type="dxa"/>
            <w:tcBorders>
              <w:top w:val="single" w:sz="4" w:space="0" w:color="auto"/>
              <w:bottom w:val="single" w:sz="4" w:space="0" w:color="auto"/>
            </w:tcBorders>
          </w:tcPr>
          <w:p w14:paraId="0B65551F" w14:textId="48F75049" w:rsidR="00E3666C" w:rsidRPr="00367E20" w:rsidRDefault="00E3666C" w:rsidP="003C6B5A">
            <w:pPr>
              <w:jc w:val="center"/>
              <w:rPr>
                <w:rFonts w:cs="Times New Roman"/>
                <w:b/>
                <w:bCs/>
                <w:sz w:val="16"/>
                <w:szCs w:val="16"/>
              </w:rPr>
            </w:pPr>
            <w:r w:rsidRPr="00367E20">
              <w:rPr>
                <w:rFonts w:cs="Times New Roman"/>
                <w:b/>
                <w:bCs/>
                <w:sz w:val="16"/>
                <w:szCs w:val="16"/>
              </w:rPr>
              <w:t>PPF</w:t>
            </w:r>
            <w:r w:rsidR="005A5A6E" w:rsidRPr="00367E20">
              <w:rPr>
                <w:rFonts w:cs="Times New Roman"/>
                <w:b/>
                <w:bCs/>
                <w:sz w:val="16"/>
                <w:szCs w:val="16"/>
              </w:rPr>
              <w:t>D</w:t>
            </w:r>
            <w:r w:rsidRPr="00367E20">
              <w:rPr>
                <w:rFonts w:cs="Times New Roman"/>
                <w:b/>
                <w:bCs/>
                <w:sz w:val="16"/>
                <w:szCs w:val="16"/>
              </w:rPr>
              <w:t xml:space="preserve"> saturation value (µmol/m</w:t>
            </w:r>
            <w:r w:rsidRPr="00367E20">
              <w:rPr>
                <w:rFonts w:cs="Times New Roman"/>
                <w:b/>
                <w:bCs/>
                <w:sz w:val="16"/>
                <w:szCs w:val="16"/>
                <w:vertAlign w:val="superscript"/>
              </w:rPr>
              <w:t>2</w:t>
            </w:r>
            <w:r w:rsidRPr="00367E20">
              <w:rPr>
                <w:rFonts w:cs="Times New Roman"/>
                <w:b/>
                <w:bCs/>
                <w:sz w:val="16"/>
                <w:szCs w:val="16"/>
              </w:rPr>
              <w:t>/s)</w:t>
            </w:r>
          </w:p>
        </w:tc>
        <w:tc>
          <w:tcPr>
            <w:tcW w:w="708" w:type="dxa"/>
            <w:tcBorders>
              <w:top w:val="single" w:sz="4" w:space="0" w:color="auto"/>
              <w:bottom w:val="single" w:sz="4" w:space="0" w:color="auto"/>
            </w:tcBorders>
          </w:tcPr>
          <w:p w14:paraId="497F3FBB" w14:textId="77777777" w:rsidR="00E3666C" w:rsidRPr="00367E20" w:rsidRDefault="00E3666C" w:rsidP="003C6B5A">
            <w:pPr>
              <w:jc w:val="center"/>
              <w:rPr>
                <w:rFonts w:cs="Times New Roman"/>
                <w:b/>
                <w:bCs/>
                <w:sz w:val="16"/>
                <w:szCs w:val="16"/>
              </w:rPr>
            </w:pPr>
            <w:r w:rsidRPr="00367E20">
              <w:rPr>
                <w:rFonts w:cs="Times New Roman"/>
                <w:b/>
                <w:bCs/>
                <w:sz w:val="16"/>
                <w:szCs w:val="16"/>
              </w:rPr>
              <w:t>AQY</w:t>
            </w:r>
          </w:p>
        </w:tc>
      </w:tr>
      <w:tr w:rsidR="00E3666C" w:rsidRPr="00367E20" w14:paraId="65F6ADDC" w14:textId="77777777" w:rsidTr="00BE6320">
        <w:tc>
          <w:tcPr>
            <w:tcW w:w="2122" w:type="dxa"/>
            <w:tcBorders>
              <w:top w:val="single" w:sz="4" w:space="0" w:color="auto"/>
            </w:tcBorders>
          </w:tcPr>
          <w:p w14:paraId="335D8286" w14:textId="77777777" w:rsidR="00E3666C" w:rsidRPr="00367E20" w:rsidRDefault="00E3666C" w:rsidP="003C6B5A">
            <w:pPr>
              <w:rPr>
                <w:rFonts w:cs="Times New Roman"/>
                <w:sz w:val="16"/>
                <w:szCs w:val="16"/>
              </w:rPr>
            </w:pPr>
            <w:r w:rsidRPr="00367E20">
              <w:rPr>
                <w:rFonts w:cs="Times New Roman"/>
                <w:sz w:val="16"/>
                <w:szCs w:val="16"/>
              </w:rPr>
              <w:t>Chabot and Chabot (1977)</w:t>
            </w:r>
          </w:p>
        </w:tc>
        <w:tc>
          <w:tcPr>
            <w:tcW w:w="708" w:type="dxa"/>
            <w:tcBorders>
              <w:top w:val="single" w:sz="4" w:space="0" w:color="auto"/>
            </w:tcBorders>
          </w:tcPr>
          <w:p w14:paraId="25651484"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Borders>
              <w:top w:val="single" w:sz="4" w:space="0" w:color="auto"/>
            </w:tcBorders>
          </w:tcPr>
          <w:p w14:paraId="31D0CA85"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Borders>
              <w:top w:val="single" w:sz="4" w:space="0" w:color="auto"/>
            </w:tcBorders>
          </w:tcPr>
          <w:p w14:paraId="31F61D7E" w14:textId="77777777" w:rsidR="00E3666C" w:rsidRPr="00367E20" w:rsidRDefault="00E3666C" w:rsidP="003C6B5A">
            <w:pPr>
              <w:jc w:val="both"/>
              <w:rPr>
                <w:rFonts w:cs="Times New Roman"/>
                <w:sz w:val="16"/>
                <w:szCs w:val="16"/>
              </w:rPr>
            </w:pPr>
            <w:r w:rsidRPr="00367E20">
              <w:rPr>
                <w:rFonts w:cs="Times New Roman"/>
                <w:sz w:val="16"/>
                <w:szCs w:val="16"/>
              </w:rPr>
              <w:t>Long-term</w:t>
            </w:r>
          </w:p>
        </w:tc>
        <w:tc>
          <w:tcPr>
            <w:tcW w:w="1243" w:type="dxa"/>
            <w:tcBorders>
              <w:top w:val="single" w:sz="4" w:space="0" w:color="auto"/>
            </w:tcBorders>
          </w:tcPr>
          <w:p w14:paraId="49D6480F" w14:textId="77777777" w:rsidR="00E3666C" w:rsidRPr="00367E20" w:rsidRDefault="00E3666C" w:rsidP="003C6B5A">
            <w:pPr>
              <w:jc w:val="both"/>
              <w:rPr>
                <w:rFonts w:cs="Times New Roman"/>
                <w:i/>
                <w:iCs/>
                <w:sz w:val="16"/>
                <w:szCs w:val="16"/>
              </w:rPr>
            </w:pPr>
            <w:r w:rsidRPr="00367E20">
              <w:rPr>
                <w:rFonts w:cs="Times New Roman"/>
                <w:i/>
                <w:iCs/>
                <w:sz w:val="16"/>
                <w:szCs w:val="16"/>
              </w:rPr>
              <w:t>F. vesca</w:t>
            </w:r>
          </w:p>
        </w:tc>
        <w:tc>
          <w:tcPr>
            <w:tcW w:w="1139" w:type="dxa"/>
            <w:tcBorders>
              <w:top w:val="single" w:sz="4" w:space="0" w:color="auto"/>
            </w:tcBorders>
          </w:tcPr>
          <w:p w14:paraId="3C9746C2" w14:textId="77777777" w:rsidR="00E3666C" w:rsidRPr="00367E20" w:rsidRDefault="00E3666C" w:rsidP="003C6B5A">
            <w:pPr>
              <w:jc w:val="center"/>
              <w:rPr>
                <w:rFonts w:cs="Times New Roman"/>
                <w:sz w:val="16"/>
                <w:szCs w:val="16"/>
              </w:rPr>
            </w:pPr>
          </w:p>
        </w:tc>
        <w:tc>
          <w:tcPr>
            <w:tcW w:w="1275" w:type="dxa"/>
            <w:tcBorders>
              <w:top w:val="single" w:sz="4" w:space="0" w:color="auto"/>
            </w:tcBorders>
          </w:tcPr>
          <w:p w14:paraId="12825C1E" w14:textId="77777777" w:rsidR="00E3666C" w:rsidRPr="00367E20" w:rsidRDefault="00E3666C" w:rsidP="003C6B5A">
            <w:pPr>
              <w:jc w:val="center"/>
              <w:rPr>
                <w:rFonts w:cs="Times New Roman"/>
                <w:sz w:val="16"/>
                <w:szCs w:val="16"/>
              </w:rPr>
            </w:pPr>
            <w:r w:rsidRPr="00367E20">
              <w:rPr>
                <w:rFonts w:cs="Times New Roman"/>
                <w:sz w:val="16"/>
                <w:szCs w:val="16"/>
              </w:rPr>
              <w:t>25</w:t>
            </w:r>
            <w:r w:rsidRPr="00367E20">
              <w:rPr>
                <w:rFonts w:cs="Times New Roman"/>
                <w:sz w:val="16"/>
                <w:szCs w:val="16"/>
                <w:vertAlign w:val="superscript"/>
              </w:rPr>
              <w:t>o</w:t>
            </w:r>
            <w:r w:rsidRPr="00367E20">
              <w:rPr>
                <w:rFonts w:cs="Times New Roman"/>
                <w:sz w:val="16"/>
                <w:szCs w:val="16"/>
              </w:rPr>
              <w:t>/15</w:t>
            </w:r>
            <w:r w:rsidRPr="00367E20">
              <w:rPr>
                <w:rFonts w:cs="Times New Roman"/>
                <w:sz w:val="16"/>
                <w:szCs w:val="16"/>
                <w:vertAlign w:val="superscript"/>
              </w:rPr>
              <w:t>o</w:t>
            </w:r>
            <w:r w:rsidRPr="00367E20">
              <w:rPr>
                <w:rFonts w:cs="Times New Roman"/>
                <w:sz w:val="16"/>
                <w:szCs w:val="16"/>
              </w:rPr>
              <w:t>C</w:t>
            </w:r>
          </w:p>
        </w:tc>
        <w:tc>
          <w:tcPr>
            <w:tcW w:w="1134" w:type="dxa"/>
            <w:tcBorders>
              <w:top w:val="single" w:sz="4" w:space="0" w:color="auto"/>
            </w:tcBorders>
          </w:tcPr>
          <w:p w14:paraId="2E14A3FF"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Borders>
              <w:top w:val="single" w:sz="4" w:space="0" w:color="auto"/>
            </w:tcBorders>
          </w:tcPr>
          <w:p w14:paraId="68E430D8" w14:textId="77777777" w:rsidR="00E3666C" w:rsidRPr="00367E20" w:rsidRDefault="00E3666C" w:rsidP="003C6B5A">
            <w:pPr>
              <w:jc w:val="center"/>
              <w:rPr>
                <w:rFonts w:cs="Times New Roman"/>
                <w:sz w:val="16"/>
                <w:szCs w:val="16"/>
              </w:rPr>
            </w:pPr>
            <w:r w:rsidRPr="00367E20">
              <w:rPr>
                <w:rFonts w:cs="Times New Roman"/>
                <w:sz w:val="16"/>
                <w:szCs w:val="16"/>
              </w:rPr>
              <w:t xml:space="preserve">   650</w:t>
            </w:r>
          </w:p>
        </w:tc>
        <w:tc>
          <w:tcPr>
            <w:tcW w:w="1134" w:type="dxa"/>
            <w:tcBorders>
              <w:top w:val="single" w:sz="4" w:space="0" w:color="auto"/>
            </w:tcBorders>
          </w:tcPr>
          <w:p w14:paraId="1532CC0D" w14:textId="77777777" w:rsidR="00E3666C" w:rsidRPr="00367E20" w:rsidRDefault="00E3666C" w:rsidP="003C6B5A">
            <w:pPr>
              <w:jc w:val="center"/>
              <w:rPr>
                <w:rFonts w:cs="Times New Roman"/>
                <w:sz w:val="16"/>
                <w:szCs w:val="16"/>
              </w:rPr>
            </w:pPr>
            <w:r w:rsidRPr="00367E20">
              <w:rPr>
                <w:rFonts w:cs="Times New Roman"/>
                <w:sz w:val="16"/>
                <w:szCs w:val="16"/>
              </w:rPr>
              <w:t xml:space="preserve">  2.9</w:t>
            </w:r>
          </w:p>
        </w:tc>
        <w:tc>
          <w:tcPr>
            <w:tcW w:w="1560" w:type="dxa"/>
            <w:tcBorders>
              <w:top w:val="single" w:sz="4" w:space="0" w:color="auto"/>
            </w:tcBorders>
          </w:tcPr>
          <w:p w14:paraId="58CAD2AE" w14:textId="77777777" w:rsidR="00E3666C" w:rsidRPr="00367E20" w:rsidRDefault="00E3666C" w:rsidP="003C6B5A">
            <w:pPr>
              <w:jc w:val="center"/>
              <w:rPr>
                <w:rFonts w:cs="Times New Roman"/>
                <w:sz w:val="16"/>
                <w:szCs w:val="16"/>
              </w:rPr>
            </w:pPr>
            <w:r w:rsidRPr="00367E20">
              <w:rPr>
                <w:rFonts w:cs="Times New Roman"/>
                <w:sz w:val="16"/>
                <w:szCs w:val="16"/>
              </w:rPr>
              <w:t xml:space="preserve">   500</w:t>
            </w:r>
          </w:p>
        </w:tc>
        <w:tc>
          <w:tcPr>
            <w:tcW w:w="708" w:type="dxa"/>
            <w:tcBorders>
              <w:top w:val="single" w:sz="4" w:space="0" w:color="auto"/>
            </w:tcBorders>
          </w:tcPr>
          <w:p w14:paraId="780153BF" w14:textId="77777777" w:rsidR="00E3666C" w:rsidRPr="00367E20" w:rsidRDefault="00E3666C" w:rsidP="003C6B5A">
            <w:pPr>
              <w:jc w:val="center"/>
              <w:rPr>
                <w:rFonts w:cs="Times New Roman"/>
                <w:sz w:val="16"/>
                <w:szCs w:val="16"/>
              </w:rPr>
            </w:pPr>
          </w:p>
        </w:tc>
      </w:tr>
      <w:tr w:rsidR="00E3666C" w:rsidRPr="00367E20" w14:paraId="7E1E7551" w14:textId="77777777" w:rsidTr="00BE6320">
        <w:tc>
          <w:tcPr>
            <w:tcW w:w="2122" w:type="dxa"/>
          </w:tcPr>
          <w:p w14:paraId="4378CB48" w14:textId="77777777" w:rsidR="00E3666C" w:rsidRPr="00367E20" w:rsidRDefault="00E3666C" w:rsidP="003C6B5A">
            <w:pPr>
              <w:rPr>
                <w:rFonts w:cs="Times New Roman"/>
                <w:sz w:val="16"/>
                <w:szCs w:val="16"/>
              </w:rPr>
            </w:pPr>
            <w:r w:rsidRPr="00367E20">
              <w:rPr>
                <w:rFonts w:cs="Times New Roman"/>
                <w:sz w:val="16"/>
                <w:szCs w:val="16"/>
              </w:rPr>
              <w:t>Chabot (1978)</w:t>
            </w:r>
          </w:p>
        </w:tc>
        <w:tc>
          <w:tcPr>
            <w:tcW w:w="708" w:type="dxa"/>
          </w:tcPr>
          <w:p w14:paraId="0C1B5463"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0F811B88"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6709E168" w14:textId="77777777" w:rsidR="00E3666C" w:rsidRPr="00367E20" w:rsidRDefault="00E3666C" w:rsidP="003C6B5A">
            <w:pPr>
              <w:jc w:val="both"/>
              <w:rPr>
                <w:rFonts w:cs="Times New Roman"/>
                <w:sz w:val="16"/>
                <w:szCs w:val="16"/>
              </w:rPr>
            </w:pPr>
            <w:r w:rsidRPr="00367E20">
              <w:rPr>
                <w:rFonts w:cs="Times New Roman"/>
                <w:sz w:val="16"/>
                <w:szCs w:val="16"/>
              </w:rPr>
              <w:t>Long-term</w:t>
            </w:r>
          </w:p>
        </w:tc>
        <w:tc>
          <w:tcPr>
            <w:tcW w:w="1243" w:type="dxa"/>
          </w:tcPr>
          <w:p w14:paraId="01194B0C" w14:textId="77777777" w:rsidR="00E3666C" w:rsidRPr="00367E20" w:rsidRDefault="00E3666C" w:rsidP="003C6B5A">
            <w:pPr>
              <w:jc w:val="both"/>
              <w:rPr>
                <w:rFonts w:cs="Times New Roman"/>
                <w:i/>
                <w:iCs/>
                <w:sz w:val="16"/>
                <w:szCs w:val="16"/>
              </w:rPr>
            </w:pPr>
            <w:r w:rsidRPr="00367E20">
              <w:rPr>
                <w:rFonts w:cs="Times New Roman"/>
                <w:i/>
                <w:iCs/>
                <w:sz w:val="16"/>
                <w:szCs w:val="16"/>
              </w:rPr>
              <w:t>F. vesca</w:t>
            </w:r>
          </w:p>
        </w:tc>
        <w:tc>
          <w:tcPr>
            <w:tcW w:w="1139" w:type="dxa"/>
          </w:tcPr>
          <w:p w14:paraId="4260ACED" w14:textId="77777777" w:rsidR="00E3666C" w:rsidRPr="00367E20" w:rsidRDefault="00E3666C" w:rsidP="003C6B5A">
            <w:pPr>
              <w:jc w:val="center"/>
              <w:rPr>
                <w:rFonts w:cs="Times New Roman"/>
                <w:sz w:val="16"/>
                <w:szCs w:val="16"/>
              </w:rPr>
            </w:pPr>
          </w:p>
        </w:tc>
        <w:tc>
          <w:tcPr>
            <w:tcW w:w="1275" w:type="dxa"/>
          </w:tcPr>
          <w:p w14:paraId="11D6E854" w14:textId="77777777" w:rsidR="00E3666C" w:rsidRPr="00367E20" w:rsidRDefault="00E3666C" w:rsidP="003C6B5A">
            <w:pPr>
              <w:jc w:val="center"/>
              <w:rPr>
                <w:rFonts w:cs="Times New Roman"/>
                <w:sz w:val="16"/>
                <w:szCs w:val="16"/>
              </w:rPr>
            </w:pPr>
            <w:r w:rsidRPr="00367E20">
              <w:rPr>
                <w:rFonts w:cs="Times New Roman"/>
                <w:sz w:val="16"/>
                <w:szCs w:val="16"/>
              </w:rPr>
              <w:t>25</w:t>
            </w:r>
            <w:r w:rsidRPr="00367E20">
              <w:rPr>
                <w:rFonts w:cs="Times New Roman"/>
                <w:sz w:val="16"/>
                <w:szCs w:val="16"/>
                <w:vertAlign w:val="superscript"/>
              </w:rPr>
              <w:t>o</w:t>
            </w:r>
            <w:r w:rsidRPr="00367E20">
              <w:rPr>
                <w:rFonts w:cs="Times New Roman"/>
                <w:sz w:val="16"/>
                <w:szCs w:val="16"/>
              </w:rPr>
              <w:t>/15</w:t>
            </w:r>
            <w:r w:rsidRPr="00367E20">
              <w:rPr>
                <w:rFonts w:cs="Times New Roman"/>
                <w:sz w:val="16"/>
                <w:szCs w:val="16"/>
                <w:vertAlign w:val="superscript"/>
              </w:rPr>
              <w:t>o</w:t>
            </w:r>
            <w:r w:rsidRPr="00367E20">
              <w:rPr>
                <w:rFonts w:cs="Times New Roman"/>
                <w:sz w:val="16"/>
                <w:szCs w:val="16"/>
              </w:rPr>
              <w:t>C</w:t>
            </w:r>
          </w:p>
        </w:tc>
        <w:tc>
          <w:tcPr>
            <w:tcW w:w="1134" w:type="dxa"/>
          </w:tcPr>
          <w:p w14:paraId="7C9B907D" w14:textId="77777777" w:rsidR="00E3666C" w:rsidRPr="00367E20" w:rsidRDefault="00E3666C" w:rsidP="003C6B5A">
            <w:pPr>
              <w:jc w:val="center"/>
              <w:rPr>
                <w:rFonts w:cs="Times New Roman"/>
                <w:sz w:val="16"/>
                <w:szCs w:val="16"/>
              </w:rPr>
            </w:pPr>
          </w:p>
        </w:tc>
        <w:tc>
          <w:tcPr>
            <w:tcW w:w="1134" w:type="dxa"/>
          </w:tcPr>
          <w:p w14:paraId="77031187" w14:textId="77777777" w:rsidR="00E3666C" w:rsidRPr="00367E20" w:rsidRDefault="00E3666C" w:rsidP="003C6B5A">
            <w:pPr>
              <w:jc w:val="center"/>
              <w:rPr>
                <w:rFonts w:cs="Times New Roman"/>
                <w:sz w:val="16"/>
                <w:szCs w:val="16"/>
              </w:rPr>
            </w:pPr>
          </w:p>
        </w:tc>
        <w:tc>
          <w:tcPr>
            <w:tcW w:w="1134" w:type="dxa"/>
          </w:tcPr>
          <w:p w14:paraId="4BC46DA4" w14:textId="77777777" w:rsidR="00E3666C" w:rsidRPr="00367E20" w:rsidRDefault="00E3666C" w:rsidP="003C6B5A">
            <w:pPr>
              <w:jc w:val="center"/>
              <w:rPr>
                <w:rFonts w:cs="Times New Roman"/>
                <w:sz w:val="16"/>
                <w:szCs w:val="16"/>
              </w:rPr>
            </w:pPr>
            <w:r w:rsidRPr="00367E20">
              <w:rPr>
                <w:rFonts w:cs="Times New Roman"/>
                <w:sz w:val="16"/>
                <w:szCs w:val="16"/>
              </w:rPr>
              <w:t xml:space="preserve">  3.0</w:t>
            </w:r>
          </w:p>
        </w:tc>
        <w:tc>
          <w:tcPr>
            <w:tcW w:w="1560" w:type="dxa"/>
          </w:tcPr>
          <w:p w14:paraId="49AF0152" w14:textId="77777777" w:rsidR="00E3666C" w:rsidRPr="00367E20" w:rsidRDefault="00E3666C" w:rsidP="003C6B5A">
            <w:pPr>
              <w:jc w:val="center"/>
              <w:rPr>
                <w:rFonts w:cs="Times New Roman"/>
                <w:sz w:val="16"/>
                <w:szCs w:val="16"/>
              </w:rPr>
            </w:pPr>
            <w:r w:rsidRPr="00367E20">
              <w:rPr>
                <w:rFonts w:cs="Times New Roman"/>
                <w:sz w:val="16"/>
                <w:szCs w:val="16"/>
              </w:rPr>
              <w:t xml:space="preserve">   500</w:t>
            </w:r>
          </w:p>
        </w:tc>
        <w:tc>
          <w:tcPr>
            <w:tcW w:w="708" w:type="dxa"/>
          </w:tcPr>
          <w:p w14:paraId="59D29156" w14:textId="77777777" w:rsidR="00E3666C" w:rsidRPr="00367E20" w:rsidRDefault="00E3666C" w:rsidP="003C6B5A">
            <w:pPr>
              <w:jc w:val="center"/>
              <w:rPr>
                <w:rFonts w:cs="Times New Roman"/>
                <w:sz w:val="16"/>
                <w:szCs w:val="16"/>
              </w:rPr>
            </w:pPr>
          </w:p>
        </w:tc>
      </w:tr>
      <w:tr w:rsidR="00E3666C" w:rsidRPr="00367E20" w14:paraId="083A96AA" w14:textId="77777777" w:rsidTr="00BE6320">
        <w:tc>
          <w:tcPr>
            <w:tcW w:w="2122" w:type="dxa"/>
          </w:tcPr>
          <w:p w14:paraId="7187A5E6" w14:textId="77777777" w:rsidR="00E3666C" w:rsidRPr="00367E20" w:rsidRDefault="00E3666C" w:rsidP="003C6B5A">
            <w:pPr>
              <w:rPr>
                <w:rFonts w:cs="Times New Roman"/>
                <w:sz w:val="16"/>
                <w:szCs w:val="16"/>
              </w:rPr>
            </w:pPr>
            <w:r w:rsidRPr="00367E20">
              <w:rPr>
                <w:rFonts w:cs="Times New Roman"/>
                <w:sz w:val="16"/>
                <w:szCs w:val="16"/>
              </w:rPr>
              <w:t>Jurik et al. (1979)</w:t>
            </w:r>
          </w:p>
        </w:tc>
        <w:tc>
          <w:tcPr>
            <w:tcW w:w="708" w:type="dxa"/>
          </w:tcPr>
          <w:p w14:paraId="7BF463F5"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69ABB47F"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7B386E22" w14:textId="77777777" w:rsidR="00E3666C" w:rsidRPr="00367E20" w:rsidRDefault="00E3666C" w:rsidP="003C6B5A">
            <w:pPr>
              <w:jc w:val="both"/>
              <w:rPr>
                <w:rFonts w:cs="Times New Roman"/>
                <w:sz w:val="16"/>
                <w:szCs w:val="16"/>
              </w:rPr>
            </w:pPr>
            <w:r w:rsidRPr="00367E20">
              <w:rPr>
                <w:rFonts w:cs="Times New Roman"/>
                <w:sz w:val="16"/>
                <w:szCs w:val="16"/>
              </w:rPr>
              <w:t>Long-term</w:t>
            </w:r>
          </w:p>
        </w:tc>
        <w:tc>
          <w:tcPr>
            <w:tcW w:w="1243" w:type="dxa"/>
          </w:tcPr>
          <w:p w14:paraId="3EE6142D" w14:textId="77777777" w:rsidR="00E3666C" w:rsidRPr="00367E20" w:rsidRDefault="00E3666C" w:rsidP="003C6B5A">
            <w:pPr>
              <w:jc w:val="both"/>
              <w:rPr>
                <w:rFonts w:cs="Times New Roman"/>
                <w:i/>
                <w:iCs/>
                <w:sz w:val="16"/>
                <w:szCs w:val="16"/>
              </w:rPr>
            </w:pPr>
            <w:r w:rsidRPr="00367E20">
              <w:rPr>
                <w:rFonts w:cs="Times New Roman"/>
                <w:i/>
                <w:iCs/>
                <w:sz w:val="16"/>
                <w:szCs w:val="16"/>
              </w:rPr>
              <w:t>F. virginiana</w:t>
            </w:r>
          </w:p>
        </w:tc>
        <w:tc>
          <w:tcPr>
            <w:tcW w:w="1139" w:type="dxa"/>
          </w:tcPr>
          <w:p w14:paraId="1BA0C5B6" w14:textId="77777777" w:rsidR="00E3666C" w:rsidRPr="00367E20" w:rsidRDefault="00E3666C" w:rsidP="003C6B5A">
            <w:pPr>
              <w:jc w:val="center"/>
              <w:rPr>
                <w:rFonts w:cs="Times New Roman"/>
                <w:sz w:val="16"/>
                <w:szCs w:val="16"/>
              </w:rPr>
            </w:pPr>
          </w:p>
        </w:tc>
        <w:tc>
          <w:tcPr>
            <w:tcW w:w="1275" w:type="dxa"/>
          </w:tcPr>
          <w:p w14:paraId="01CD95E9" w14:textId="77777777" w:rsidR="00E3666C" w:rsidRPr="00367E20" w:rsidRDefault="00E3666C" w:rsidP="003C6B5A">
            <w:pPr>
              <w:jc w:val="center"/>
              <w:rPr>
                <w:rFonts w:cs="Times New Roman"/>
                <w:sz w:val="16"/>
                <w:szCs w:val="16"/>
              </w:rPr>
            </w:pPr>
            <w:r w:rsidRPr="00367E20">
              <w:rPr>
                <w:rFonts w:cs="Times New Roman"/>
                <w:sz w:val="16"/>
                <w:szCs w:val="16"/>
              </w:rPr>
              <w:t>25</w:t>
            </w:r>
            <w:r w:rsidRPr="00367E20">
              <w:rPr>
                <w:rFonts w:cs="Times New Roman"/>
                <w:sz w:val="16"/>
                <w:szCs w:val="16"/>
                <w:vertAlign w:val="superscript"/>
              </w:rPr>
              <w:t>o</w:t>
            </w:r>
            <w:r w:rsidRPr="00367E20">
              <w:rPr>
                <w:rFonts w:cs="Times New Roman"/>
                <w:sz w:val="16"/>
                <w:szCs w:val="16"/>
              </w:rPr>
              <w:t>C</w:t>
            </w:r>
          </w:p>
        </w:tc>
        <w:tc>
          <w:tcPr>
            <w:tcW w:w="1134" w:type="dxa"/>
          </w:tcPr>
          <w:p w14:paraId="46FCC75D" w14:textId="77777777" w:rsidR="00E3666C" w:rsidRPr="00367E20" w:rsidRDefault="00E3666C" w:rsidP="003C6B5A">
            <w:pPr>
              <w:jc w:val="center"/>
              <w:rPr>
                <w:rFonts w:cs="Times New Roman"/>
                <w:sz w:val="16"/>
                <w:szCs w:val="16"/>
              </w:rPr>
            </w:pPr>
          </w:p>
        </w:tc>
        <w:tc>
          <w:tcPr>
            <w:tcW w:w="1134" w:type="dxa"/>
          </w:tcPr>
          <w:p w14:paraId="6A790BB5" w14:textId="77777777" w:rsidR="00E3666C" w:rsidRPr="00367E20" w:rsidRDefault="00E3666C" w:rsidP="003C6B5A">
            <w:pPr>
              <w:jc w:val="center"/>
              <w:rPr>
                <w:rFonts w:cs="Times New Roman"/>
                <w:sz w:val="16"/>
                <w:szCs w:val="16"/>
              </w:rPr>
            </w:pPr>
          </w:p>
        </w:tc>
        <w:tc>
          <w:tcPr>
            <w:tcW w:w="1134" w:type="dxa"/>
          </w:tcPr>
          <w:p w14:paraId="40C31631" w14:textId="77777777" w:rsidR="00E3666C" w:rsidRPr="00367E20" w:rsidRDefault="00E3666C" w:rsidP="003C6B5A">
            <w:pPr>
              <w:jc w:val="center"/>
              <w:rPr>
                <w:rFonts w:cs="Times New Roman"/>
                <w:sz w:val="16"/>
                <w:szCs w:val="16"/>
              </w:rPr>
            </w:pPr>
          </w:p>
        </w:tc>
        <w:tc>
          <w:tcPr>
            <w:tcW w:w="1560" w:type="dxa"/>
          </w:tcPr>
          <w:p w14:paraId="17371DCF" w14:textId="77777777" w:rsidR="00E3666C" w:rsidRPr="00367E20" w:rsidRDefault="00E3666C" w:rsidP="003C6B5A">
            <w:pPr>
              <w:jc w:val="center"/>
              <w:rPr>
                <w:rFonts w:cs="Times New Roman"/>
                <w:sz w:val="16"/>
                <w:szCs w:val="16"/>
              </w:rPr>
            </w:pPr>
            <w:r w:rsidRPr="00367E20">
              <w:rPr>
                <w:rFonts w:cs="Times New Roman"/>
                <w:sz w:val="16"/>
                <w:szCs w:val="16"/>
              </w:rPr>
              <w:t>1,490</w:t>
            </w:r>
          </w:p>
        </w:tc>
        <w:tc>
          <w:tcPr>
            <w:tcW w:w="708" w:type="dxa"/>
          </w:tcPr>
          <w:p w14:paraId="387F5708" w14:textId="77777777" w:rsidR="00E3666C" w:rsidRPr="00367E20" w:rsidRDefault="00E3666C" w:rsidP="003C6B5A">
            <w:pPr>
              <w:jc w:val="center"/>
              <w:rPr>
                <w:rFonts w:cs="Times New Roman"/>
                <w:sz w:val="16"/>
                <w:szCs w:val="16"/>
              </w:rPr>
            </w:pPr>
          </w:p>
        </w:tc>
      </w:tr>
      <w:tr w:rsidR="00E3666C" w:rsidRPr="00367E20" w14:paraId="2D0F54D4" w14:textId="77777777" w:rsidTr="00BE6320">
        <w:tc>
          <w:tcPr>
            <w:tcW w:w="2122" w:type="dxa"/>
          </w:tcPr>
          <w:p w14:paraId="4AB2B98B" w14:textId="77777777" w:rsidR="00E3666C" w:rsidRPr="00367E20" w:rsidRDefault="00E3666C" w:rsidP="003C6B5A">
            <w:pPr>
              <w:rPr>
                <w:rFonts w:cs="Times New Roman"/>
                <w:sz w:val="16"/>
                <w:szCs w:val="16"/>
              </w:rPr>
            </w:pPr>
            <w:r w:rsidRPr="00367E20">
              <w:rPr>
                <w:rFonts w:cs="Times New Roman"/>
                <w:sz w:val="16"/>
                <w:szCs w:val="16"/>
              </w:rPr>
              <w:t>Jurik et al. (1982)</w:t>
            </w:r>
          </w:p>
        </w:tc>
        <w:tc>
          <w:tcPr>
            <w:tcW w:w="708" w:type="dxa"/>
          </w:tcPr>
          <w:p w14:paraId="4584F5C4"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18D54C1A"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49D54A80" w14:textId="77777777" w:rsidR="00E3666C" w:rsidRPr="00367E20" w:rsidRDefault="00E3666C" w:rsidP="003C6B5A">
            <w:pPr>
              <w:jc w:val="both"/>
              <w:rPr>
                <w:rFonts w:cs="Times New Roman"/>
                <w:sz w:val="16"/>
                <w:szCs w:val="16"/>
              </w:rPr>
            </w:pPr>
            <w:r w:rsidRPr="00367E20">
              <w:rPr>
                <w:rFonts w:cs="Times New Roman"/>
                <w:sz w:val="16"/>
                <w:szCs w:val="16"/>
              </w:rPr>
              <w:t>Long-term</w:t>
            </w:r>
          </w:p>
        </w:tc>
        <w:tc>
          <w:tcPr>
            <w:tcW w:w="1243" w:type="dxa"/>
          </w:tcPr>
          <w:p w14:paraId="1697EE2A" w14:textId="77777777" w:rsidR="00E3666C" w:rsidRPr="00367E20" w:rsidRDefault="00E3666C" w:rsidP="003C6B5A">
            <w:pPr>
              <w:jc w:val="both"/>
              <w:rPr>
                <w:rFonts w:cs="Times New Roman"/>
                <w:i/>
                <w:iCs/>
                <w:sz w:val="16"/>
                <w:szCs w:val="16"/>
              </w:rPr>
            </w:pPr>
            <w:r w:rsidRPr="00367E20">
              <w:rPr>
                <w:rFonts w:cs="Times New Roman"/>
                <w:i/>
                <w:iCs/>
                <w:sz w:val="16"/>
                <w:szCs w:val="16"/>
              </w:rPr>
              <w:t>F. virginiana</w:t>
            </w:r>
          </w:p>
        </w:tc>
        <w:tc>
          <w:tcPr>
            <w:tcW w:w="1139" w:type="dxa"/>
          </w:tcPr>
          <w:p w14:paraId="5D9876AE" w14:textId="77777777" w:rsidR="00E3666C" w:rsidRPr="00367E20" w:rsidRDefault="00E3666C" w:rsidP="003C6B5A">
            <w:pPr>
              <w:jc w:val="center"/>
              <w:rPr>
                <w:rFonts w:cs="Times New Roman"/>
                <w:sz w:val="16"/>
                <w:szCs w:val="16"/>
              </w:rPr>
            </w:pPr>
          </w:p>
        </w:tc>
        <w:tc>
          <w:tcPr>
            <w:tcW w:w="1275" w:type="dxa"/>
          </w:tcPr>
          <w:p w14:paraId="3D0DDE9B" w14:textId="77777777" w:rsidR="00E3666C" w:rsidRPr="00367E20" w:rsidRDefault="00E3666C" w:rsidP="003C6B5A">
            <w:pPr>
              <w:jc w:val="center"/>
              <w:rPr>
                <w:rFonts w:cs="Times New Roman"/>
                <w:sz w:val="16"/>
                <w:szCs w:val="16"/>
              </w:rPr>
            </w:pPr>
            <w:r w:rsidRPr="00367E20">
              <w:rPr>
                <w:rFonts w:cs="Times New Roman"/>
                <w:sz w:val="16"/>
                <w:szCs w:val="16"/>
              </w:rPr>
              <w:t>25</w:t>
            </w:r>
            <w:r w:rsidRPr="00367E20">
              <w:rPr>
                <w:rFonts w:cs="Times New Roman"/>
                <w:sz w:val="16"/>
                <w:szCs w:val="16"/>
                <w:vertAlign w:val="superscript"/>
              </w:rPr>
              <w:t>o</w:t>
            </w:r>
            <w:r w:rsidRPr="00367E20">
              <w:rPr>
                <w:rFonts w:cs="Times New Roman"/>
                <w:sz w:val="16"/>
                <w:szCs w:val="16"/>
              </w:rPr>
              <w:t>C</w:t>
            </w:r>
          </w:p>
        </w:tc>
        <w:tc>
          <w:tcPr>
            <w:tcW w:w="1134" w:type="dxa"/>
          </w:tcPr>
          <w:p w14:paraId="5821C1A4"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220E888C" w14:textId="77777777" w:rsidR="00E3666C" w:rsidRPr="00367E20" w:rsidRDefault="00E3666C" w:rsidP="003C6B5A">
            <w:pPr>
              <w:jc w:val="center"/>
              <w:rPr>
                <w:rFonts w:cs="Times New Roman"/>
                <w:sz w:val="16"/>
                <w:szCs w:val="16"/>
              </w:rPr>
            </w:pPr>
            <w:r w:rsidRPr="00367E20">
              <w:rPr>
                <w:rFonts w:cs="Times New Roman"/>
                <w:sz w:val="16"/>
                <w:szCs w:val="16"/>
              </w:rPr>
              <w:t>1,050</w:t>
            </w:r>
          </w:p>
        </w:tc>
        <w:tc>
          <w:tcPr>
            <w:tcW w:w="1134" w:type="dxa"/>
          </w:tcPr>
          <w:p w14:paraId="22991FC7" w14:textId="77777777" w:rsidR="00E3666C" w:rsidRPr="00367E20" w:rsidRDefault="00E3666C" w:rsidP="003C6B5A">
            <w:pPr>
              <w:jc w:val="center"/>
              <w:rPr>
                <w:rFonts w:cs="Times New Roman"/>
                <w:sz w:val="16"/>
                <w:szCs w:val="16"/>
              </w:rPr>
            </w:pPr>
            <w:r w:rsidRPr="00367E20">
              <w:rPr>
                <w:rFonts w:cs="Times New Roman"/>
                <w:sz w:val="16"/>
                <w:szCs w:val="16"/>
              </w:rPr>
              <w:t xml:space="preserve">  8.8</w:t>
            </w:r>
          </w:p>
        </w:tc>
        <w:tc>
          <w:tcPr>
            <w:tcW w:w="1560" w:type="dxa"/>
          </w:tcPr>
          <w:p w14:paraId="6764E29E" w14:textId="77777777" w:rsidR="00E3666C" w:rsidRPr="00367E20" w:rsidRDefault="00E3666C" w:rsidP="003C6B5A">
            <w:pPr>
              <w:jc w:val="center"/>
              <w:rPr>
                <w:rFonts w:cs="Times New Roman"/>
                <w:sz w:val="16"/>
                <w:szCs w:val="16"/>
              </w:rPr>
            </w:pPr>
            <w:r w:rsidRPr="00367E20">
              <w:rPr>
                <w:rFonts w:cs="Times New Roman"/>
                <w:sz w:val="16"/>
                <w:szCs w:val="16"/>
              </w:rPr>
              <w:t>1,050</w:t>
            </w:r>
          </w:p>
        </w:tc>
        <w:tc>
          <w:tcPr>
            <w:tcW w:w="708" w:type="dxa"/>
          </w:tcPr>
          <w:p w14:paraId="2456B29F" w14:textId="77777777" w:rsidR="00E3666C" w:rsidRPr="00367E20" w:rsidRDefault="00E3666C" w:rsidP="003C6B5A">
            <w:pPr>
              <w:jc w:val="center"/>
              <w:rPr>
                <w:rFonts w:cs="Times New Roman"/>
                <w:sz w:val="16"/>
                <w:szCs w:val="16"/>
              </w:rPr>
            </w:pPr>
          </w:p>
        </w:tc>
      </w:tr>
      <w:tr w:rsidR="00E3666C" w:rsidRPr="00367E20" w14:paraId="400B8856" w14:textId="77777777" w:rsidTr="00BE6320">
        <w:tc>
          <w:tcPr>
            <w:tcW w:w="2122" w:type="dxa"/>
          </w:tcPr>
          <w:p w14:paraId="40362567" w14:textId="6BF24926" w:rsidR="00E3666C" w:rsidRPr="00367E20" w:rsidRDefault="00E3666C" w:rsidP="003C6B5A">
            <w:pPr>
              <w:rPr>
                <w:rFonts w:cs="Times New Roman"/>
                <w:sz w:val="16"/>
                <w:szCs w:val="16"/>
              </w:rPr>
            </w:pPr>
            <w:r w:rsidRPr="00367E20">
              <w:rPr>
                <w:rFonts w:cs="Times New Roman"/>
                <w:sz w:val="16"/>
                <w:szCs w:val="16"/>
              </w:rPr>
              <w:t>Sruamsiri &amp; Lenz (1985)</w:t>
            </w:r>
          </w:p>
        </w:tc>
        <w:tc>
          <w:tcPr>
            <w:tcW w:w="708" w:type="dxa"/>
          </w:tcPr>
          <w:p w14:paraId="7845B8D5"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25D0AA1C"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511AA8D9"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06CC5AE9"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68C85A75" w14:textId="77777777" w:rsidR="00E3666C" w:rsidRPr="00367E20" w:rsidRDefault="00E3666C" w:rsidP="003C6B5A">
            <w:pPr>
              <w:jc w:val="center"/>
              <w:rPr>
                <w:rFonts w:cs="Times New Roman"/>
                <w:sz w:val="16"/>
                <w:szCs w:val="16"/>
              </w:rPr>
            </w:pPr>
          </w:p>
        </w:tc>
        <w:tc>
          <w:tcPr>
            <w:tcW w:w="1275" w:type="dxa"/>
          </w:tcPr>
          <w:p w14:paraId="69433516" w14:textId="77777777" w:rsidR="00E3666C" w:rsidRPr="00367E20" w:rsidRDefault="00E3666C" w:rsidP="003C6B5A">
            <w:pPr>
              <w:jc w:val="center"/>
              <w:rPr>
                <w:rFonts w:cs="Times New Roman"/>
                <w:sz w:val="16"/>
                <w:szCs w:val="16"/>
              </w:rPr>
            </w:pPr>
          </w:p>
        </w:tc>
        <w:tc>
          <w:tcPr>
            <w:tcW w:w="1134" w:type="dxa"/>
          </w:tcPr>
          <w:p w14:paraId="52586D20" w14:textId="77777777" w:rsidR="00E3666C" w:rsidRPr="00367E20" w:rsidRDefault="00E3666C" w:rsidP="003C6B5A">
            <w:pPr>
              <w:jc w:val="center"/>
              <w:rPr>
                <w:rFonts w:cs="Times New Roman"/>
                <w:sz w:val="16"/>
                <w:szCs w:val="16"/>
              </w:rPr>
            </w:pPr>
          </w:p>
        </w:tc>
        <w:tc>
          <w:tcPr>
            <w:tcW w:w="1134" w:type="dxa"/>
          </w:tcPr>
          <w:p w14:paraId="255F4030" w14:textId="77777777" w:rsidR="00E3666C" w:rsidRPr="00367E20" w:rsidRDefault="00E3666C" w:rsidP="003C6B5A">
            <w:pPr>
              <w:jc w:val="center"/>
              <w:rPr>
                <w:rFonts w:cs="Times New Roman"/>
                <w:sz w:val="16"/>
                <w:szCs w:val="16"/>
              </w:rPr>
            </w:pPr>
          </w:p>
        </w:tc>
        <w:tc>
          <w:tcPr>
            <w:tcW w:w="1134" w:type="dxa"/>
          </w:tcPr>
          <w:p w14:paraId="522E49ED" w14:textId="77777777" w:rsidR="00E3666C" w:rsidRPr="00367E20" w:rsidRDefault="00E3666C" w:rsidP="003C6B5A">
            <w:pPr>
              <w:jc w:val="center"/>
              <w:rPr>
                <w:rFonts w:cs="Times New Roman"/>
                <w:sz w:val="16"/>
                <w:szCs w:val="16"/>
              </w:rPr>
            </w:pPr>
            <w:r w:rsidRPr="00367E20">
              <w:rPr>
                <w:rFonts w:cs="Times New Roman"/>
                <w:sz w:val="16"/>
                <w:szCs w:val="16"/>
              </w:rPr>
              <w:t>11.7</w:t>
            </w:r>
          </w:p>
        </w:tc>
        <w:tc>
          <w:tcPr>
            <w:tcW w:w="1560" w:type="dxa"/>
          </w:tcPr>
          <w:p w14:paraId="54D6F6CB" w14:textId="77777777" w:rsidR="00E3666C" w:rsidRPr="00367E20" w:rsidRDefault="00E3666C" w:rsidP="003C6B5A">
            <w:pPr>
              <w:jc w:val="center"/>
              <w:rPr>
                <w:rFonts w:cs="Times New Roman"/>
                <w:sz w:val="16"/>
                <w:szCs w:val="16"/>
              </w:rPr>
            </w:pPr>
            <w:r w:rsidRPr="00367E20">
              <w:rPr>
                <w:rFonts w:cs="Times New Roman"/>
                <w:sz w:val="16"/>
                <w:szCs w:val="16"/>
              </w:rPr>
              <w:t>1,000</w:t>
            </w:r>
          </w:p>
        </w:tc>
        <w:tc>
          <w:tcPr>
            <w:tcW w:w="708" w:type="dxa"/>
          </w:tcPr>
          <w:p w14:paraId="55C6A096" w14:textId="77777777" w:rsidR="00E3666C" w:rsidRPr="00367E20" w:rsidRDefault="00E3666C" w:rsidP="003C6B5A">
            <w:pPr>
              <w:jc w:val="center"/>
              <w:rPr>
                <w:rFonts w:cs="Times New Roman"/>
                <w:sz w:val="16"/>
                <w:szCs w:val="16"/>
              </w:rPr>
            </w:pPr>
          </w:p>
        </w:tc>
      </w:tr>
      <w:tr w:rsidR="00E3666C" w:rsidRPr="00367E20" w14:paraId="79404F97" w14:textId="77777777" w:rsidTr="00BE6320">
        <w:tc>
          <w:tcPr>
            <w:tcW w:w="2122" w:type="dxa"/>
          </w:tcPr>
          <w:p w14:paraId="157A3006" w14:textId="77777777" w:rsidR="00E3666C" w:rsidRPr="00367E20" w:rsidRDefault="00E3666C" w:rsidP="003C6B5A">
            <w:pPr>
              <w:rPr>
                <w:rFonts w:cs="Times New Roman"/>
                <w:sz w:val="16"/>
                <w:szCs w:val="16"/>
              </w:rPr>
            </w:pPr>
            <w:r w:rsidRPr="00367E20">
              <w:rPr>
                <w:rFonts w:cs="Times New Roman"/>
                <w:sz w:val="16"/>
                <w:szCs w:val="16"/>
              </w:rPr>
              <w:t>Campbell &amp; Young (1986)</w:t>
            </w:r>
          </w:p>
        </w:tc>
        <w:tc>
          <w:tcPr>
            <w:tcW w:w="708" w:type="dxa"/>
          </w:tcPr>
          <w:p w14:paraId="0B91156C"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57EF8F66"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1C5D1A9E"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3AD2DBB7"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4643DDC9" w14:textId="7166F730" w:rsidR="00E3666C" w:rsidRPr="00367E20" w:rsidRDefault="00E3666C" w:rsidP="003C6B5A">
            <w:pPr>
              <w:jc w:val="center"/>
              <w:rPr>
                <w:rFonts w:cs="Times New Roman"/>
                <w:sz w:val="16"/>
                <w:szCs w:val="16"/>
              </w:rPr>
            </w:pPr>
            <w:r w:rsidRPr="00367E20">
              <w:rPr>
                <w:rFonts w:cs="Times New Roman"/>
                <w:sz w:val="16"/>
                <w:szCs w:val="16"/>
              </w:rPr>
              <w:t xml:space="preserve"> </w:t>
            </w:r>
            <w:r w:rsidR="003D69E8">
              <w:rPr>
                <w:rFonts w:cs="Times New Roman"/>
                <w:sz w:val="16"/>
                <w:szCs w:val="16"/>
              </w:rPr>
              <w:t xml:space="preserve"> </w:t>
            </w:r>
            <w:r w:rsidRPr="00367E20">
              <w:rPr>
                <w:rFonts w:cs="Times New Roman"/>
                <w:sz w:val="16"/>
                <w:szCs w:val="16"/>
              </w:rPr>
              <w:t xml:space="preserve">  450</w:t>
            </w:r>
          </w:p>
        </w:tc>
        <w:tc>
          <w:tcPr>
            <w:tcW w:w="1275" w:type="dxa"/>
          </w:tcPr>
          <w:p w14:paraId="34A04DD9" w14:textId="77777777" w:rsidR="00E3666C" w:rsidRPr="00367E20" w:rsidRDefault="00E3666C" w:rsidP="003C6B5A">
            <w:pPr>
              <w:jc w:val="center"/>
              <w:rPr>
                <w:rFonts w:cs="Times New Roman"/>
                <w:sz w:val="16"/>
                <w:szCs w:val="16"/>
              </w:rPr>
            </w:pPr>
            <w:r w:rsidRPr="00367E20">
              <w:rPr>
                <w:rFonts w:cs="Times New Roman"/>
                <w:sz w:val="16"/>
                <w:szCs w:val="16"/>
              </w:rPr>
              <w:t>21</w:t>
            </w:r>
            <w:r w:rsidRPr="00367E20">
              <w:rPr>
                <w:rFonts w:cs="Times New Roman"/>
                <w:sz w:val="16"/>
                <w:szCs w:val="16"/>
                <w:vertAlign w:val="superscript"/>
              </w:rPr>
              <w:t>o</w:t>
            </w:r>
            <w:r w:rsidRPr="00367E20">
              <w:rPr>
                <w:rFonts w:cs="Times New Roman"/>
                <w:sz w:val="16"/>
                <w:szCs w:val="16"/>
              </w:rPr>
              <w:t>C</w:t>
            </w:r>
          </w:p>
        </w:tc>
        <w:tc>
          <w:tcPr>
            <w:tcW w:w="1134" w:type="dxa"/>
          </w:tcPr>
          <w:p w14:paraId="04D751E8" w14:textId="77777777" w:rsidR="00E3666C" w:rsidRPr="00367E20" w:rsidRDefault="00E3666C" w:rsidP="003C6B5A">
            <w:pPr>
              <w:jc w:val="center"/>
              <w:rPr>
                <w:rFonts w:cs="Times New Roman"/>
                <w:sz w:val="16"/>
                <w:szCs w:val="16"/>
              </w:rPr>
            </w:pPr>
            <w:r w:rsidRPr="00367E20">
              <w:rPr>
                <w:rFonts w:cs="Times New Roman"/>
                <w:sz w:val="16"/>
                <w:szCs w:val="16"/>
              </w:rPr>
              <w:t>200</w:t>
            </w:r>
          </w:p>
        </w:tc>
        <w:tc>
          <w:tcPr>
            <w:tcW w:w="1134" w:type="dxa"/>
          </w:tcPr>
          <w:p w14:paraId="536DDD1D" w14:textId="77777777" w:rsidR="00E3666C" w:rsidRPr="00367E20" w:rsidRDefault="00E3666C" w:rsidP="003C6B5A">
            <w:pPr>
              <w:jc w:val="center"/>
              <w:rPr>
                <w:rFonts w:cs="Times New Roman"/>
                <w:sz w:val="16"/>
                <w:szCs w:val="16"/>
              </w:rPr>
            </w:pPr>
            <w:r w:rsidRPr="00367E20">
              <w:rPr>
                <w:rFonts w:cs="Times New Roman"/>
                <w:sz w:val="16"/>
                <w:szCs w:val="16"/>
              </w:rPr>
              <w:t xml:space="preserve">   800</w:t>
            </w:r>
          </w:p>
        </w:tc>
        <w:tc>
          <w:tcPr>
            <w:tcW w:w="1134" w:type="dxa"/>
          </w:tcPr>
          <w:p w14:paraId="38C88557" w14:textId="77777777" w:rsidR="00E3666C" w:rsidRPr="00367E20" w:rsidRDefault="00E3666C" w:rsidP="003C6B5A">
            <w:pPr>
              <w:jc w:val="center"/>
              <w:rPr>
                <w:rFonts w:cs="Times New Roman"/>
                <w:sz w:val="16"/>
                <w:szCs w:val="16"/>
              </w:rPr>
            </w:pPr>
            <w:r w:rsidRPr="00367E20">
              <w:rPr>
                <w:rFonts w:cs="Times New Roman"/>
                <w:sz w:val="16"/>
                <w:szCs w:val="16"/>
              </w:rPr>
              <w:t>25.0</w:t>
            </w:r>
          </w:p>
        </w:tc>
        <w:tc>
          <w:tcPr>
            <w:tcW w:w="1560" w:type="dxa"/>
          </w:tcPr>
          <w:p w14:paraId="7FB03258" w14:textId="77777777" w:rsidR="00E3666C" w:rsidRPr="00367E20" w:rsidRDefault="00E3666C" w:rsidP="003C6B5A">
            <w:pPr>
              <w:jc w:val="center"/>
              <w:rPr>
                <w:rFonts w:cs="Times New Roman"/>
                <w:sz w:val="16"/>
                <w:szCs w:val="16"/>
              </w:rPr>
            </w:pPr>
            <w:r w:rsidRPr="00367E20">
              <w:rPr>
                <w:rFonts w:cs="Times New Roman"/>
                <w:sz w:val="16"/>
                <w:szCs w:val="16"/>
              </w:rPr>
              <w:t xml:space="preserve">   700</w:t>
            </w:r>
          </w:p>
        </w:tc>
        <w:tc>
          <w:tcPr>
            <w:tcW w:w="708" w:type="dxa"/>
          </w:tcPr>
          <w:p w14:paraId="25884EB5" w14:textId="77777777" w:rsidR="00E3666C" w:rsidRPr="00367E20" w:rsidRDefault="00E3666C" w:rsidP="003C6B5A">
            <w:pPr>
              <w:jc w:val="center"/>
              <w:rPr>
                <w:rFonts w:cs="Times New Roman"/>
                <w:sz w:val="16"/>
                <w:szCs w:val="16"/>
              </w:rPr>
            </w:pPr>
          </w:p>
        </w:tc>
      </w:tr>
      <w:tr w:rsidR="00E3666C" w:rsidRPr="00367E20" w14:paraId="5DF556DF" w14:textId="77777777" w:rsidTr="00BE6320">
        <w:tc>
          <w:tcPr>
            <w:tcW w:w="2122" w:type="dxa"/>
          </w:tcPr>
          <w:p w14:paraId="333A4BE4" w14:textId="77777777" w:rsidR="00E3666C" w:rsidRPr="00367E20" w:rsidRDefault="00E3666C" w:rsidP="003C6B5A">
            <w:pPr>
              <w:rPr>
                <w:rFonts w:cs="Times New Roman"/>
                <w:sz w:val="16"/>
                <w:szCs w:val="16"/>
              </w:rPr>
            </w:pPr>
            <w:r w:rsidRPr="00367E20">
              <w:rPr>
                <w:rFonts w:cs="Times New Roman"/>
                <w:sz w:val="16"/>
                <w:szCs w:val="16"/>
              </w:rPr>
              <w:t>Ceulemans et al. (1986)</w:t>
            </w:r>
          </w:p>
        </w:tc>
        <w:tc>
          <w:tcPr>
            <w:tcW w:w="708" w:type="dxa"/>
          </w:tcPr>
          <w:p w14:paraId="5E7E435E"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2CEB4950" w14:textId="77777777" w:rsidR="00E3666C" w:rsidRPr="00367E20" w:rsidRDefault="00E3666C" w:rsidP="003C6B5A">
            <w:pPr>
              <w:jc w:val="both"/>
              <w:rPr>
                <w:rFonts w:cs="Times New Roman"/>
                <w:sz w:val="16"/>
                <w:szCs w:val="16"/>
              </w:rPr>
            </w:pPr>
            <w:r w:rsidRPr="00367E20">
              <w:rPr>
                <w:rFonts w:cs="Times New Roman"/>
                <w:sz w:val="16"/>
                <w:szCs w:val="16"/>
              </w:rPr>
              <w:t>Canopy</w:t>
            </w:r>
          </w:p>
        </w:tc>
        <w:tc>
          <w:tcPr>
            <w:tcW w:w="1025" w:type="dxa"/>
          </w:tcPr>
          <w:p w14:paraId="59684592"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1041E522"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4AFFFCD4" w14:textId="77777777" w:rsidR="00E3666C" w:rsidRPr="00367E20" w:rsidRDefault="00E3666C" w:rsidP="003C6B5A">
            <w:pPr>
              <w:jc w:val="center"/>
              <w:rPr>
                <w:rFonts w:cs="Times New Roman"/>
                <w:sz w:val="16"/>
                <w:szCs w:val="16"/>
              </w:rPr>
            </w:pPr>
            <w:r w:rsidRPr="00367E20">
              <w:rPr>
                <w:rFonts w:cs="Times New Roman"/>
                <w:sz w:val="16"/>
                <w:szCs w:val="16"/>
              </w:rPr>
              <w:t>1,000</w:t>
            </w:r>
          </w:p>
        </w:tc>
        <w:tc>
          <w:tcPr>
            <w:tcW w:w="1275" w:type="dxa"/>
          </w:tcPr>
          <w:p w14:paraId="599322B0" w14:textId="77777777" w:rsidR="00E3666C" w:rsidRPr="00367E20" w:rsidRDefault="00E3666C" w:rsidP="003C6B5A">
            <w:pPr>
              <w:jc w:val="center"/>
              <w:rPr>
                <w:rFonts w:cs="Times New Roman"/>
                <w:sz w:val="16"/>
                <w:szCs w:val="16"/>
              </w:rPr>
            </w:pPr>
            <w:r w:rsidRPr="00367E20">
              <w:rPr>
                <w:rFonts w:cs="Times New Roman"/>
                <w:sz w:val="16"/>
                <w:szCs w:val="16"/>
              </w:rPr>
              <w:t>15</w:t>
            </w:r>
            <w:r w:rsidRPr="00367E20">
              <w:rPr>
                <w:rFonts w:cs="Times New Roman"/>
                <w:sz w:val="16"/>
                <w:szCs w:val="16"/>
                <w:vertAlign w:val="superscript"/>
              </w:rPr>
              <w:t>o</w:t>
            </w:r>
            <w:r w:rsidRPr="00367E20">
              <w:rPr>
                <w:rFonts w:cs="Times New Roman"/>
                <w:sz w:val="16"/>
                <w:szCs w:val="16"/>
              </w:rPr>
              <w:t>/5</w:t>
            </w:r>
            <w:r w:rsidRPr="00367E20">
              <w:rPr>
                <w:rFonts w:cs="Times New Roman"/>
                <w:sz w:val="16"/>
                <w:szCs w:val="16"/>
                <w:vertAlign w:val="superscript"/>
              </w:rPr>
              <w:t>o</w:t>
            </w:r>
            <w:r w:rsidRPr="00367E20">
              <w:rPr>
                <w:rFonts w:cs="Times New Roman"/>
                <w:sz w:val="16"/>
                <w:szCs w:val="16"/>
              </w:rPr>
              <w:t>C</w:t>
            </w:r>
          </w:p>
        </w:tc>
        <w:tc>
          <w:tcPr>
            <w:tcW w:w="1134" w:type="dxa"/>
          </w:tcPr>
          <w:p w14:paraId="7CA69353"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1D6ECBBE" w14:textId="77777777" w:rsidR="00E3666C" w:rsidRPr="00367E20" w:rsidRDefault="00E3666C" w:rsidP="003C6B5A">
            <w:pPr>
              <w:jc w:val="center"/>
              <w:rPr>
                <w:rFonts w:cs="Times New Roman"/>
                <w:sz w:val="16"/>
                <w:szCs w:val="16"/>
              </w:rPr>
            </w:pPr>
            <w:r w:rsidRPr="00367E20">
              <w:rPr>
                <w:rFonts w:cs="Times New Roman"/>
                <w:sz w:val="16"/>
                <w:szCs w:val="16"/>
              </w:rPr>
              <w:t xml:space="preserve">   400</w:t>
            </w:r>
          </w:p>
        </w:tc>
        <w:tc>
          <w:tcPr>
            <w:tcW w:w="1134" w:type="dxa"/>
          </w:tcPr>
          <w:p w14:paraId="3E8B03C7" w14:textId="77777777" w:rsidR="00E3666C" w:rsidRPr="00367E20" w:rsidRDefault="00E3666C" w:rsidP="003C6B5A">
            <w:pPr>
              <w:jc w:val="center"/>
              <w:rPr>
                <w:rFonts w:cs="Times New Roman"/>
                <w:sz w:val="16"/>
                <w:szCs w:val="16"/>
              </w:rPr>
            </w:pPr>
            <w:r w:rsidRPr="00367E20">
              <w:rPr>
                <w:rFonts w:cs="Times New Roman"/>
                <w:sz w:val="16"/>
                <w:szCs w:val="16"/>
              </w:rPr>
              <w:t xml:space="preserve">  8.6</w:t>
            </w:r>
          </w:p>
        </w:tc>
        <w:tc>
          <w:tcPr>
            <w:tcW w:w="1560" w:type="dxa"/>
          </w:tcPr>
          <w:p w14:paraId="761CB544" w14:textId="77777777" w:rsidR="00E3666C" w:rsidRPr="00367E20" w:rsidRDefault="00E3666C" w:rsidP="003C6B5A">
            <w:pPr>
              <w:jc w:val="center"/>
              <w:rPr>
                <w:rFonts w:cs="Times New Roman"/>
                <w:sz w:val="16"/>
                <w:szCs w:val="16"/>
              </w:rPr>
            </w:pPr>
            <w:r w:rsidRPr="00367E20">
              <w:rPr>
                <w:rFonts w:cs="Times New Roman"/>
                <w:sz w:val="16"/>
                <w:szCs w:val="16"/>
              </w:rPr>
              <w:t xml:space="preserve">   467</w:t>
            </w:r>
          </w:p>
        </w:tc>
        <w:tc>
          <w:tcPr>
            <w:tcW w:w="708" w:type="dxa"/>
          </w:tcPr>
          <w:p w14:paraId="4662F8F3" w14:textId="77777777" w:rsidR="00E3666C" w:rsidRPr="00367E20" w:rsidRDefault="00E3666C" w:rsidP="003C6B5A">
            <w:pPr>
              <w:jc w:val="center"/>
              <w:rPr>
                <w:rFonts w:cs="Times New Roman"/>
                <w:sz w:val="16"/>
                <w:szCs w:val="16"/>
              </w:rPr>
            </w:pPr>
          </w:p>
        </w:tc>
      </w:tr>
      <w:tr w:rsidR="00E3666C" w:rsidRPr="00367E20" w14:paraId="4957C441" w14:textId="77777777" w:rsidTr="00BE6320">
        <w:tc>
          <w:tcPr>
            <w:tcW w:w="2122" w:type="dxa"/>
          </w:tcPr>
          <w:p w14:paraId="281285A0" w14:textId="77777777" w:rsidR="00E3666C" w:rsidRPr="00367E20" w:rsidRDefault="00E3666C" w:rsidP="003C6B5A">
            <w:pPr>
              <w:rPr>
                <w:rFonts w:cs="Times New Roman"/>
                <w:sz w:val="16"/>
                <w:szCs w:val="16"/>
              </w:rPr>
            </w:pPr>
            <w:r w:rsidRPr="00367E20">
              <w:rPr>
                <w:rFonts w:cs="Times New Roman"/>
                <w:sz w:val="16"/>
                <w:szCs w:val="16"/>
              </w:rPr>
              <w:t>Ceulemans et al. (1986)</w:t>
            </w:r>
          </w:p>
        </w:tc>
        <w:tc>
          <w:tcPr>
            <w:tcW w:w="708" w:type="dxa"/>
          </w:tcPr>
          <w:p w14:paraId="699D1214"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49CB89FE" w14:textId="77777777" w:rsidR="00E3666C" w:rsidRPr="00367E20" w:rsidRDefault="00E3666C" w:rsidP="003C6B5A">
            <w:pPr>
              <w:jc w:val="both"/>
              <w:rPr>
                <w:rFonts w:cs="Times New Roman"/>
                <w:sz w:val="16"/>
                <w:szCs w:val="16"/>
              </w:rPr>
            </w:pPr>
            <w:r w:rsidRPr="00367E20">
              <w:rPr>
                <w:rFonts w:cs="Times New Roman"/>
                <w:sz w:val="16"/>
                <w:szCs w:val="16"/>
              </w:rPr>
              <w:t>Canopy</w:t>
            </w:r>
          </w:p>
        </w:tc>
        <w:tc>
          <w:tcPr>
            <w:tcW w:w="1025" w:type="dxa"/>
          </w:tcPr>
          <w:p w14:paraId="2079B15D"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7795F953"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4F8ADC5D" w14:textId="77777777" w:rsidR="00E3666C" w:rsidRPr="00367E20" w:rsidRDefault="00E3666C" w:rsidP="003C6B5A">
            <w:pPr>
              <w:jc w:val="center"/>
              <w:rPr>
                <w:rFonts w:cs="Times New Roman"/>
                <w:sz w:val="16"/>
                <w:szCs w:val="16"/>
              </w:rPr>
            </w:pPr>
            <w:r w:rsidRPr="00367E20">
              <w:rPr>
                <w:rFonts w:cs="Times New Roman"/>
                <w:sz w:val="16"/>
                <w:szCs w:val="16"/>
              </w:rPr>
              <w:t>1,000</w:t>
            </w:r>
          </w:p>
        </w:tc>
        <w:tc>
          <w:tcPr>
            <w:tcW w:w="1275" w:type="dxa"/>
          </w:tcPr>
          <w:p w14:paraId="1D34B554" w14:textId="77777777" w:rsidR="00E3666C" w:rsidRPr="00367E20" w:rsidRDefault="00E3666C" w:rsidP="003C6B5A">
            <w:pPr>
              <w:jc w:val="center"/>
              <w:rPr>
                <w:rFonts w:cs="Times New Roman"/>
                <w:sz w:val="16"/>
                <w:szCs w:val="16"/>
              </w:rPr>
            </w:pPr>
            <w:r w:rsidRPr="00367E20">
              <w:rPr>
                <w:rFonts w:cs="Times New Roman"/>
                <w:sz w:val="16"/>
                <w:szCs w:val="16"/>
              </w:rPr>
              <w:t>15.5</w:t>
            </w:r>
            <w:r w:rsidRPr="00367E20">
              <w:rPr>
                <w:rFonts w:cs="Times New Roman"/>
                <w:sz w:val="16"/>
                <w:szCs w:val="16"/>
                <w:vertAlign w:val="superscript"/>
              </w:rPr>
              <w:t>o</w:t>
            </w:r>
            <w:r w:rsidRPr="00367E20">
              <w:rPr>
                <w:rFonts w:cs="Times New Roman"/>
                <w:sz w:val="16"/>
                <w:szCs w:val="16"/>
              </w:rPr>
              <w:t>/13.5</w:t>
            </w:r>
            <w:r w:rsidRPr="00367E20">
              <w:rPr>
                <w:rFonts w:cs="Times New Roman"/>
                <w:sz w:val="16"/>
                <w:szCs w:val="16"/>
                <w:vertAlign w:val="superscript"/>
              </w:rPr>
              <w:t>o</w:t>
            </w:r>
            <w:r w:rsidRPr="00367E20">
              <w:rPr>
                <w:rFonts w:cs="Times New Roman"/>
                <w:sz w:val="16"/>
                <w:szCs w:val="16"/>
              </w:rPr>
              <w:t>C</w:t>
            </w:r>
          </w:p>
        </w:tc>
        <w:tc>
          <w:tcPr>
            <w:tcW w:w="1134" w:type="dxa"/>
          </w:tcPr>
          <w:p w14:paraId="0A1D0D51"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17949FF0" w14:textId="77777777" w:rsidR="00E3666C" w:rsidRPr="00367E20" w:rsidRDefault="00E3666C" w:rsidP="003C6B5A">
            <w:pPr>
              <w:jc w:val="center"/>
              <w:rPr>
                <w:rFonts w:cs="Times New Roman"/>
                <w:sz w:val="16"/>
                <w:szCs w:val="16"/>
              </w:rPr>
            </w:pPr>
            <w:r w:rsidRPr="00367E20">
              <w:rPr>
                <w:rFonts w:cs="Times New Roman"/>
                <w:sz w:val="16"/>
                <w:szCs w:val="16"/>
              </w:rPr>
              <w:t>1,000</w:t>
            </w:r>
          </w:p>
        </w:tc>
        <w:tc>
          <w:tcPr>
            <w:tcW w:w="1134" w:type="dxa"/>
          </w:tcPr>
          <w:p w14:paraId="3BC886EA" w14:textId="77777777" w:rsidR="00E3666C" w:rsidRPr="00367E20" w:rsidRDefault="00E3666C" w:rsidP="003C6B5A">
            <w:pPr>
              <w:jc w:val="center"/>
              <w:rPr>
                <w:rFonts w:cs="Times New Roman"/>
                <w:sz w:val="16"/>
                <w:szCs w:val="16"/>
              </w:rPr>
            </w:pPr>
            <w:r w:rsidRPr="00367E20">
              <w:rPr>
                <w:rFonts w:cs="Times New Roman"/>
                <w:sz w:val="16"/>
                <w:szCs w:val="16"/>
              </w:rPr>
              <w:t xml:space="preserve">  6.5</w:t>
            </w:r>
          </w:p>
        </w:tc>
        <w:tc>
          <w:tcPr>
            <w:tcW w:w="1560" w:type="dxa"/>
          </w:tcPr>
          <w:p w14:paraId="16EC98DA" w14:textId="77777777" w:rsidR="00E3666C" w:rsidRPr="00367E20" w:rsidRDefault="00E3666C" w:rsidP="003C6B5A">
            <w:pPr>
              <w:jc w:val="center"/>
              <w:rPr>
                <w:rFonts w:cs="Times New Roman"/>
                <w:sz w:val="16"/>
                <w:szCs w:val="16"/>
              </w:rPr>
            </w:pPr>
            <w:r w:rsidRPr="00367E20">
              <w:rPr>
                <w:rFonts w:cs="Times New Roman"/>
                <w:sz w:val="16"/>
                <w:szCs w:val="16"/>
              </w:rPr>
              <w:t xml:space="preserve">   833</w:t>
            </w:r>
          </w:p>
        </w:tc>
        <w:tc>
          <w:tcPr>
            <w:tcW w:w="708" w:type="dxa"/>
          </w:tcPr>
          <w:p w14:paraId="0DB08E82" w14:textId="77777777" w:rsidR="00E3666C" w:rsidRPr="00367E20" w:rsidRDefault="00E3666C" w:rsidP="003C6B5A">
            <w:pPr>
              <w:jc w:val="center"/>
              <w:rPr>
                <w:rFonts w:cs="Times New Roman"/>
                <w:sz w:val="16"/>
                <w:szCs w:val="16"/>
              </w:rPr>
            </w:pPr>
          </w:p>
        </w:tc>
      </w:tr>
      <w:tr w:rsidR="00E3666C" w:rsidRPr="00367E20" w14:paraId="781898FB" w14:textId="77777777" w:rsidTr="00BE6320">
        <w:tc>
          <w:tcPr>
            <w:tcW w:w="2122" w:type="dxa"/>
          </w:tcPr>
          <w:p w14:paraId="4710BFD7" w14:textId="77777777" w:rsidR="00E3666C" w:rsidRPr="00367E20" w:rsidRDefault="00E3666C" w:rsidP="003C6B5A">
            <w:pPr>
              <w:rPr>
                <w:rFonts w:cs="Times New Roman"/>
                <w:sz w:val="16"/>
                <w:szCs w:val="16"/>
              </w:rPr>
            </w:pPr>
            <w:r w:rsidRPr="00367E20">
              <w:rPr>
                <w:rFonts w:cs="Times New Roman"/>
                <w:sz w:val="16"/>
                <w:szCs w:val="16"/>
              </w:rPr>
              <w:t>Feree &amp; Stang (1988)</w:t>
            </w:r>
          </w:p>
        </w:tc>
        <w:tc>
          <w:tcPr>
            <w:tcW w:w="708" w:type="dxa"/>
          </w:tcPr>
          <w:p w14:paraId="689C66DB"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5322D1E6"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79DB456F"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6C03AE34"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643EFCE5" w14:textId="77777777" w:rsidR="00E3666C" w:rsidRPr="00367E20" w:rsidRDefault="00E3666C" w:rsidP="003C6B5A">
            <w:pPr>
              <w:jc w:val="center"/>
              <w:rPr>
                <w:rFonts w:cs="Times New Roman"/>
                <w:sz w:val="16"/>
                <w:szCs w:val="16"/>
              </w:rPr>
            </w:pPr>
          </w:p>
        </w:tc>
        <w:tc>
          <w:tcPr>
            <w:tcW w:w="1275" w:type="dxa"/>
          </w:tcPr>
          <w:p w14:paraId="5F78CEB5" w14:textId="77777777" w:rsidR="00E3666C" w:rsidRPr="00367E20" w:rsidRDefault="00E3666C" w:rsidP="003C6B5A">
            <w:pPr>
              <w:jc w:val="center"/>
              <w:rPr>
                <w:rFonts w:cs="Times New Roman"/>
                <w:sz w:val="16"/>
                <w:szCs w:val="16"/>
              </w:rPr>
            </w:pPr>
            <w:r w:rsidRPr="00367E20">
              <w:rPr>
                <w:rFonts w:cs="Times New Roman"/>
                <w:sz w:val="16"/>
                <w:szCs w:val="16"/>
              </w:rPr>
              <w:t>22</w:t>
            </w:r>
            <w:r w:rsidRPr="00367E20">
              <w:rPr>
                <w:rFonts w:cs="Times New Roman"/>
                <w:sz w:val="16"/>
                <w:szCs w:val="16"/>
                <w:vertAlign w:val="superscript"/>
              </w:rPr>
              <w:t>o</w:t>
            </w:r>
            <w:r w:rsidRPr="00367E20">
              <w:rPr>
                <w:rFonts w:cs="Times New Roman"/>
                <w:sz w:val="16"/>
                <w:szCs w:val="16"/>
              </w:rPr>
              <w:t>C</w:t>
            </w:r>
          </w:p>
        </w:tc>
        <w:tc>
          <w:tcPr>
            <w:tcW w:w="1134" w:type="dxa"/>
          </w:tcPr>
          <w:p w14:paraId="389ED6B6"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409FDF9B" w14:textId="77777777" w:rsidR="00E3666C" w:rsidRPr="00367E20" w:rsidRDefault="00E3666C" w:rsidP="003C6B5A">
            <w:pPr>
              <w:jc w:val="center"/>
              <w:rPr>
                <w:rFonts w:cs="Times New Roman"/>
                <w:sz w:val="16"/>
                <w:szCs w:val="16"/>
              </w:rPr>
            </w:pPr>
            <w:r w:rsidRPr="00367E20">
              <w:rPr>
                <w:rFonts w:cs="Times New Roman"/>
                <w:sz w:val="16"/>
                <w:szCs w:val="16"/>
              </w:rPr>
              <w:t>1,600</w:t>
            </w:r>
          </w:p>
        </w:tc>
        <w:tc>
          <w:tcPr>
            <w:tcW w:w="1134" w:type="dxa"/>
          </w:tcPr>
          <w:p w14:paraId="50520ED4" w14:textId="77777777" w:rsidR="00E3666C" w:rsidRPr="00367E20" w:rsidRDefault="00E3666C" w:rsidP="003C6B5A">
            <w:pPr>
              <w:jc w:val="center"/>
              <w:rPr>
                <w:rFonts w:cs="Times New Roman"/>
                <w:sz w:val="16"/>
                <w:szCs w:val="16"/>
              </w:rPr>
            </w:pPr>
            <w:r w:rsidRPr="00367E20">
              <w:rPr>
                <w:rFonts w:cs="Times New Roman"/>
                <w:sz w:val="16"/>
                <w:szCs w:val="16"/>
              </w:rPr>
              <w:t xml:space="preserve">  9.8</w:t>
            </w:r>
          </w:p>
        </w:tc>
        <w:tc>
          <w:tcPr>
            <w:tcW w:w="1560" w:type="dxa"/>
          </w:tcPr>
          <w:p w14:paraId="770FCCD4" w14:textId="77777777" w:rsidR="00E3666C" w:rsidRPr="00367E20" w:rsidRDefault="00E3666C" w:rsidP="003C6B5A">
            <w:pPr>
              <w:jc w:val="center"/>
              <w:rPr>
                <w:rFonts w:cs="Times New Roman"/>
                <w:sz w:val="16"/>
                <w:szCs w:val="16"/>
              </w:rPr>
            </w:pPr>
            <w:r w:rsidRPr="00367E20">
              <w:rPr>
                <w:rFonts w:cs="Times New Roman"/>
                <w:sz w:val="16"/>
                <w:szCs w:val="16"/>
              </w:rPr>
              <w:t xml:space="preserve">   600</w:t>
            </w:r>
          </w:p>
        </w:tc>
        <w:tc>
          <w:tcPr>
            <w:tcW w:w="708" w:type="dxa"/>
          </w:tcPr>
          <w:p w14:paraId="3431DDD9" w14:textId="77777777" w:rsidR="00E3666C" w:rsidRPr="00367E20" w:rsidRDefault="00E3666C" w:rsidP="003C6B5A">
            <w:pPr>
              <w:jc w:val="center"/>
              <w:rPr>
                <w:rFonts w:cs="Times New Roman"/>
                <w:sz w:val="16"/>
                <w:szCs w:val="16"/>
              </w:rPr>
            </w:pPr>
          </w:p>
        </w:tc>
      </w:tr>
      <w:tr w:rsidR="00E3666C" w:rsidRPr="00367E20" w14:paraId="1821F0DF" w14:textId="77777777" w:rsidTr="00BE6320">
        <w:tc>
          <w:tcPr>
            <w:tcW w:w="2122" w:type="dxa"/>
          </w:tcPr>
          <w:p w14:paraId="62B1DC81" w14:textId="77777777" w:rsidR="00E3666C" w:rsidRPr="00367E20" w:rsidRDefault="00E3666C" w:rsidP="003C6B5A">
            <w:pPr>
              <w:rPr>
                <w:rFonts w:cs="Times New Roman"/>
                <w:sz w:val="16"/>
                <w:szCs w:val="16"/>
              </w:rPr>
            </w:pPr>
            <w:r w:rsidRPr="00367E20">
              <w:rPr>
                <w:rFonts w:cs="Times New Roman"/>
                <w:sz w:val="16"/>
                <w:szCs w:val="16"/>
              </w:rPr>
              <w:t>Van Elsacker et al. (1989)</w:t>
            </w:r>
          </w:p>
        </w:tc>
        <w:tc>
          <w:tcPr>
            <w:tcW w:w="708" w:type="dxa"/>
          </w:tcPr>
          <w:p w14:paraId="5C651C80"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2E0339F6"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4CD35594"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6286E5FB"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6C31B881" w14:textId="77777777" w:rsidR="00E3666C" w:rsidRPr="00367E20" w:rsidRDefault="00E3666C" w:rsidP="003C6B5A">
            <w:pPr>
              <w:jc w:val="center"/>
              <w:rPr>
                <w:rFonts w:cs="Times New Roman"/>
                <w:sz w:val="16"/>
                <w:szCs w:val="16"/>
              </w:rPr>
            </w:pPr>
          </w:p>
        </w:tc>
        <w:tc>
          <w:tcPr>
            <w:tcW w:w="1275" w:type="dxa"/>
          </w:tcPr>
          <w:p w14:paraId="4A802366" w14:textId="77777777" w:rsidR="00E3666C" w:rsidRPr="00367E20" w:rsidRDefault="00E3666C" w:rsidP="003C6B5A">
            <w:pPr>
              <w:jc w:val="center"/>
              <w:rPr>
                <w:rFonts w:cs="Times New Roman"/>
                <w:sz w:val="16"/>
                <w:szCs w:val="16"/>
              </w:rPr>
            </w:pPr>
            <w:r w:rsidRPr="00367E20">
              <w:rPr>
                <w:rFonts w:cs="Times New Roman"/>
                <w:sz w:val="16"/>
                <w:szCs w:val="16"/>
              </w:rPr>
              <w:t>20</w:t>
            </w:r>
            <w:r w:rsidRPr="00367E20">
              <w:rPr>
                <w:rFonts w:cs="Times New Roman"/>
                <w:sz w:val="16"/>
                <w:szCs w:val="16"/>
                <w:vertAlign w:val="superscript"/>
              </w:rPr>
              <w:t>o</w:t>
            </w:r>
            <w:r w:rsidRPr="00367E20">
              <w:rPr>
                <w:rFonts w:cs="Times New Roman"/>
                <w:sz w:val="16"/>
                <w:szCs w:val="16"/>
              </w:rPr>
              <w:t>C</w:t>
            </w:r>
          </w:p>
        </w:tc>
        <w:tc>
          <w:tcPr>
            <w:tcW w:w="1134" w:type="dxa"/>
          </w:tcPr>
          <w:p w14:paraId="30DAE7AF"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58F6E011" w14:textId="77777777" w:rsidR="00E3666C" w:rsidRPr="00367E20" w:rsidRDefault="00E3666C" w:rsidP="003C6B5A">
            <w:pPr>
              <w:jc w:val="center"/>
              <w:rPr>
                <w:rFonts w:cs="Times New Roman"/>
                <w:sz w:val="16"/>
                <w:szCs w:val="16"/>
              </w:rPr>
            </w:pPr>
            <w:r w:rsidRPr="00367E20">
              <w:rPr>
                <w:rFonts w:cs="Times New Roman"/>
                <w:sz w:val="16"/>
                <w:szCs w:val="16"/>
              </w:rPr>
              <w:t xml:space="preserve">   800</w:t>
            </w:r>
          </w:p>
        </w:tc>
        <w:tc>
          <w:tcPr>
            <w:tcW w:w="1134" w:type="dxa"/>
          </w:tcPr>
          <w:p w14:paraId="11FECE8F" w14:textId="77777777" w:rsidR="00E3666C" w:rsidRPr="00367E20" w:rsidRDefault="00E3666C" w:rsidP="003C6B5A">
            <w:pPr>
              <w:jc w:val="center"/>
              <w:rPr>
                <w:rFonts w:cs="Times New Roman"/>
                <w:sz w:val="16"/>
                <w:szCs w:val="16"/>
              </w:rPr>
            </w:pPr>
            <w:r w:rsidRPr="00367E20">
              <w:rPr>
                <w:rFonts w:cs="Times New Roman"/>
                <w:sz w:val="16"/>
                <w:szCs w:val="16"/>
              </w:rPr>
              <w:t>14.8</w:t>
            </w:r>
          </w:p>
        </w:tc>
        <w:tc>
          <w:tcPr>
            <w:tcW w:w="1560" w:type="dxa"/>
          </w:tcPr>
          <w:p w14:paraId="77470A61" w14:textId="77777777" w:rsidR="00E3666C" w:rsidRPr="00367E20" w:rsidRDefault="00E3666C" w:rsidP="003C6B5A">
            <w:pPr>
              <w:jc w:val="center"/>
              <w:rPr>
                <w:rFonts w:cs="Times New Roman"/>
                <w:sz w:val="16"/>
                <w:szCs w:val="16"/>
              </w:rPr>
            </w:pPr>
            <w:r w:rsidRPr="00367E20">
              <w:rPr>
                <w:rFonts w:cs="Times New Roman"/>
                <w:sz w:val="16"/>
                <w:szCs w:val="16"/>
              </w:rPr>
              <w:t xml:space="preserve">   500</w:t>
            </w:r>
          </w:p>
        </w:tc>
        <w:tc>
          <w:tcPr>
            <w:tcW w:w="708" w:type="dxa"/>
          </w:tcPr>
          <w:p w14:paraId="7B66218C" w14:textId="77777777" w:rsidR="00E3666C" w:rsidRPr="00367E20" w:rsidRDefault="00E3666C" w:rsidP="003C6B5A">
            <w:pPr>
              <w:jc w:val="center"/>
              <w:rPr>
                <w:rFonts w:cs="Times New Roman"/>
                <w:color w:val="FF0000"/>
                <w:sz w:val="16"/>
                <w:szCs w:val="16"/>
              </w:rPr>
            </w:pPr>
          </w:p>
        </w:tc>
      </w:tr>
      <w:tr w:rsidR="00E3666C" w:rsidRPr="00367E20" w14:paraId="0A9934B4" w14:textId="77777777" w:rsidTr="00BE6320">
        <w:tc>
          <w:tcPr>
            <w:tcW w:w="2122" w:type="dxa"/>
          </w:tcPr>
          <w:p w14:paraId="69225BF9" w14:textId="77777777" w:rsidR="00E3666C" w:rsidRPr="00367E20" w:rsidRDefault="00E3666C" w:rsidP="003C6B5A">
            <w:pPr>
              <w:rPr>
                <w:rFonts w:cs="Times New Roman"/>
                <w:sz w:val="16"/>
                <w:szCs w:val="16"/>
              </w:rPr>
            </w:pPr>
            <w:r w:rsidRPr="00367E20">
              <w:rPr>
                <w:rFonts w:cs="Times New Roman"/>
                <w:sz w:val="16"/>
                <w:szCs w:val="16"/>
              </w:rPr>
              <w:t>Cameron &amp; Hartley (1990)</w:t>
            </w:r>
          </w:p>
        </w:tc>
        <w:tc>
          <w:tcPr>
            <w:tcW w:w="708" w:type="dxa"/>
          </w:tcPr>
          <w:p w14:paraId="662F4BCD"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3F7BEA57"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0FD9D08B"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32221C2B" w14:textId="77777777" w:rsidR="00E3666C" w:rsidRPr="00367E20" w:rsidRDefault="00E3666C" w:rsidP="003C6B5A">
            <w:pPr>
              <w:jc w:val="both"/>
              <w:rPr>
                <w:rFonts w:cs="Times New Roman"/>
                <w:i/>
                <w:iCs/>
                <w:sz w:val="16"/>
                <w:szCs w:val="16"/>
              </w:rPr>
            </w:pPr>
            <w:r w:rsidRPr="00367E20">
              <w:rPr>
                <w:rFonts w:cs="Times New Roman"/>
                <w:i/>
                <w:iCs/>
                <w:sz w:val="16"/>
                <w:szCs w:val="16"/>
              </w:rPr>
              <w:t>F. chiloensis</w:t>
            </w:r>
          </w:p>
        </w:tc>
        <w:tc>
          <w:tcPr>
            <w:tcW w:w="1139" w:type="dxa"/>
          </w:tcPr>
          <w:p w14:paraId="619F75E3" w14:textId="77777777" w:rsidR="00E3666C" w:rsidRPr="00367E20" w:rsidRDefault="00E3666C" w:rsidP="003C6B5A">
            <w:pPr>
              <w:jc w:val="center"/>
              <w:rPr>
                <w:rFonts w:cs="Times New Roman"/>
                <w:sz w:val="16"/>
                <w:szCs w:val="16"/>
              </w:rPr>
            </w:pPr>
            <w:r w:rsidRPr="00367E20">
              <w:rPr>
                <w:rFonts w:cs="Times New Roman"/>
                <w:sz w:val="16"/>
                <w:szCs w:val="16"/>
              </w:rPr>
              <w:t xml:space="preserve">   376</w:t>
            </w:r>
          </w:p>
        </w:tc>
        <w:tc>
          <w:tcPr>
            <w:tcW w:w="1275" w:type="dxa"/>
          </w:tcPr>
          <w:p w14:paraId="3D7A5E41" w14:textId="77777777" w:rsidR="00E3666C" w:rsidRPr="00367E20" w:rsidRDefault="00E3666C" w:rsidP="003C6B5A">
            <w:pPr>
              <w:jc w:val="center"/>
              <w:rPr>
                <w:rFonts w:cs="Times New Roman"/>
                <w:sz w:val="16"/>
                <w:szCs w:val="16"/>
              </w:rPr>
            </w:pPr>
            <w:r w:rsidRPr="00367E20">
              <w:rPr>
                <w:rFonts w:cs="Times New Roman"/>
                <w:sz w:val="16"/>
                <w:szCs w:val="16"/>
              </w:rPr>
              <w:t>25.6</w:t>
            </w:r>
            <w:r w:rsidRPr="00367E20">
              <w:rPr>
                <w:rFonts w:cs="Times New Roman"/>
                <w:sz w:val="16"/>
                <w:szCs w:val="16"/>
                <w:vertAlign w:val="superscript"/>
              </w:rPr>
              <w:t>o</w:t>
            </w:r>
            <w:r w:rsidRPr="00367E20">
              <w:rPr>
                <w:rFonts w:cs="Times New Roman"/>
                <w:sz w:val="16"/>
                <w:szCs w:val="16"/>
              </w:rPr>
              <w:t>C</w:t>
            </w:r>
          </w:p>
        </w:tc>
        <w:tc>
          <w:tcPr>
            <w:tcW w:w="1134" w:type="dxa"/>
          </w:tcPr>
          <w:p w14:paraId="1A7EC6D2"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0C9E2CA6" w14:textId="77777777" w:rsidR="00E3666C" w:rsidRPr="00367E20" w:rsidRDefault="00E3666C" w:rsidP="003C6B5A">
            <w:pPr>
              <w:jc w:val="center"/>
              <w:rPr>
                <w:rFonts w:cs="Times New Roman"/>
                <w:sz w:val="16"/>
                <w:szCs w:val="16"/>
              </w:rPr>
            </w:pPr>
            <w:r w:rsidRPr="00367E20">
              <w:rPr>
                <w:rFonts w:cs="Times New Roman"/>
                <w:sz w:val="16"/>
                <w:szCs w:val="16"/>
              </w:rPr>
              <w:t>2,200</w:t>
            </w:r>
          </w:p>
        </w:tc>
        <w:tc>
          <w:tcPr>
            <w:tcW w:w="1134" w:type="dxa"/>
          </w:tcPr>
          <w:p w14:paraId="2B23A549" w14:textId="77777777" w:rsidR="00E3666C" w:rsidRPr="00367E20" w:rsidRDefault="00E3666C" w:rsidP="003C6B5A">
            <w:pPr>
              <w:jc w:val="center"/>
              <w:rPr>
                <w:rFonts w:cs="Times New Roman"/>
                <w:sz w:val="16"/>
                <w:szCs w:val="16"/>
              </w:rPr>
            </w:pPr>
            <w:r w:rsidRPr="00367E20">
              <w:rPr>
                <w:rFonts w:cs="Times New Roman"/>
                <w:sz w:val="16"/>
                <w:szCs w:val="16"/>
              </w:rPr>
              <w:t>21.4</w:t>
            </w:r>
          </w:p>
        </w:tc>
        <w:tc>
          <w:tcPr>
            <w:tcW w:w="1560" w:type="dxa"/>
          </w:tcPr>
          <w:p w14:paraId="1188B837" w14:textId="77777777" w:rsidR="00E3666C" w:rsidRPr="00367E20" w:rsidRDefault="00E3666C" w:rsidP="003C6B5A">
            <w:pPr>
              <w:jc w:val="center"/>
              <w:rPr>
                <w:rFonts w:cs="Times New Roman"/>
                <w:sz w:val="16"/>
                <w:szCs w:val="16"/>
              </w:rPr>
            </w:pPr>
            <w:r w:rsidRPr="00367E20">
              <w:rPr>
                <w:rFonts w:cs="Times New Roman"/>
                <w:sz w:val="16"/>
                <w:szCs w:val="16"/>
              </w:rPr>
              <w:t>2,200</w:t>
            </w:r>
          </w:p>
        </w:tc>
        <w:tc>
          <w:tcPr>
            <w:tcW w:w="708" w:type="dxa"/>
          </w:tcPr>
          <w:p w14:paraId="450FCF87" w14:textId="77777777" w:rsidR="00E3666C" w:rsidRPr="00367E20" w:rsidRDefault="00E3666C" w:rsidP="003C6B5A">
            <w:pPr>
              <w:jc w:val="center"/>
              <w:rPr>
                <w:rFonts w:cs="Times New Roman"/>
                <w:sz w:val="16"/>
                <w:szCs w:val="16"/>
              </w:rPr>
            </w:pPr>
            <w:r w:rsidRPr="00367E20">
              <w:rPr>
                <w:rFonts w:cs="Times New Roman"/>
                <w:sz w:val="16"/>
                <w:szCs w:val="16"/>
              </w:rPr>
              <w:t>0.038</w:t>
            </w:r>
          </w:p>
        </w:tc>
      </w:tr>
      <w:tr w:rsidR="00E3666C" w:rsidRPr="00367E20" w14:paraId="244347E8" w14:textId="77777777" w:rsidTr="00BE6320">
        <w:tc>
          <w:tcPr>
            <w:tcW w:w="2122" w:type="dxa"/>
          </w:tcPr>
          <w:p w14:paraId="32879BE2" w14:textId="77777777" w:rsidR="00E3666C" w:rsidRPr="00367E20" w:rsidRDefault="00E3666C" w:rsidP="003C6B5A">
            <w:pPr>
              <w:rPr>
                <w:rFonts w:cs="Times New Roman"/>
                <w:sz w:val="16"/>
                <w:szCs w:val="16"/>
              </w:rPr>
            </w:pPr>
            <w:r w:rsidRPr="00367E20">
              <w:rPr>
                <w:rFonts w:cs="Times New Roman"/>
                <w:sz w:val="16"/>
                <w:szCs w:val="16"/>
              </w:rPr>
              <w:t>Cameron &amp; Hartley (1990)</w:t>
            </w:r>
          </w:p>
        </w:tc>
        <w:tc>
          <w:tcPr>
            <w:tcW w:w="708" w:type="dxa"/>
          </w:tcPr>
          <w:p w14:paraId="1773F350"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5649FF1B"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6FCC8DBD"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1566912F"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1ADC85ED" w14:textId="77777777" w:rsidR="00E3666C" w:rsidRPr="00367E20" w:rsidRDefault="00E3666C" w:rsidP="003C6B5A">
            <w:pPr>
              <w:jc w:val="center"/>
              <w:rPr>
                <w:rFonts w:cs="Times New Roman"/>
                <w:sz w:val="16"/>
                <w:szCs w:val="16"/>
              </w:rPr>
            </w:pPr>
            <w:r w:rsidRPr="00367E20">
              <w:rPr>
                <w:rFonts w:cs="Times New Roman"/>
                <w:sz w:val="16"/>
                <w:szCs w:val="16"/>
              </w:rPr>
              <w:t xml:space="preserve">   376</w:t>
            </w:r>
          </w:p>
        </w:tc>
        <w:tc>
          <w:tcPr>
            <w:tcW w:w="1275" w:type="dxa"/>
          </w:tcPr>
          <w:p w14:paraId="190AA460" w14:textId="77777777" w:rsidR="00E3666C" w:rsidRPr="00367E20" w:rsidRDefault="00E3666C" w:rsidP="003C6B5A">
            <w:pPr>
              <w:jc w:val="center"/>
              <w:rPr>
                <w:rFonts w:cs="Times New Roman"/>
                <w:sz w:val="16"/>
                <w:szCs w:val="16"/>
              </w:rPr>
            </w:pPr>
            <w:r w:rsidRPr="00367E20">
              <w:rPr>
                <w:rFonts w:cs="Times New Roman"/>
                <w:sz w:val="16"/>
                <w:szCs w:val="16"/>
              </w:rPr>
              <w:t>25.6</w:t>
            </w:r>
            <w:r w:rsidRPr="00367E20">
              <w:rPr>
                <w:rFonts w:cs="Times New Roman"/>
                <w:sz w:val="16"/>
                <w:szCs w:val="16"/>
                <w:vertAlign w:val="superscript"/>
              </w:rPr>
              <w:t>o</w:t>
            </w:r>
            <w:r w:rsidRPr="00367E20">
              <w:rPr>
                <w:rFonts w:cs="Times New Roman"/>
                <w:sz w:val="16"/>
                <w:szCs w:val="16"/>
              </w:rPr>
              <w:t>C</w:t>
            </w:r>
          </w:p>
        </w:tc>
        <w:tc>
          <w:tcPr>
            <w:tcW w:w="1134" w:type="dxa"/>
          </w:tcPr>
          <w:p w14:paraId="4850B118"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5AA6C4BA" w14:textId="77777777" w:rsidR="00E3666C" w:rsidRPr="00367E20" w:rsidRDefault="00E3666C" w:rsidP="003C6B5A">
            <w:pPr>
              <w:jc w:val="center"/>
              <w:rPr>
                <w:rFonts w:cs="Times New Roman"/>
                <w:sz w:val="16"/>
                <w:szCs w:val="16"/>
              </w:rPr>
            </w:pPr>
            <w:r w:rsidRPr="00367E20">
              <w:rPr>
                <w:rFonts w:cs="Times New Roman"/>
                <w:sz w:val="16"/>
                <w:szCs w:val="16"/>
              </w:rPr>
              <w:t>2,200</w:t>
            </w:r>
          </w:p>
        </w:tc>
        <w:tc>
          <w:tcPr>
            <w:tcW w:w="1134" w:type="dxa"/>
          </w:tcPr>
          <w:p w14:paraId="4AD5F9B2" w14:textId="77777777" w:rsidR="00E3666C" w:rsidRPr="00367E20" w:rsidRDefault="00E3666C" w:rsidP="003C6B5A">
            <w:pPr>
              <w:jc w:val="center"/>
              <w:rPr>
                <w:rFonts w:cs="Times New Roman"/>
                <w:sz w:val="16"/>
                <w:szCs w:val="16"/>
              </w:rPr>
            </w:pPr>
            <w:r w:rsidRPr="00367E20">
              <w:rPr>
                <w:rFonts w:cs="Times New Roman"/>
                <w:sz w:val="16"/>
                <w:szCs w:val="16"/>
              </w:rPr>
              <w:t>14.6</w:t>
            </w:r>
          </w:p>
        </w:tc>
        <w:tc>
          <w:tcPr>
            <w:tcW w:w="1560" w:type="dxa"/>
          </w:tcPr>
          <w:p w14:paraId="0DD9119C" w14:textId="77777777" w:rsidR="00E3666C" w:rsidRPr="00367E20" w:rsidRDefault="00E3666C" w:rsidP="003C6B5A">
            <w:pPr>
              <w:jc w:val="center"/>
              <w:rPr>
                <w:rFonts w:cs="Times New Roman"/>
                <w:sz w:val="16"/>
                <w:szCs w:val="16"/>
              </w:rPr>
            </w:pPr>
            <w:r w:rsidRPr="00367E20">
              <w:rPr>
                <w:rFonts w:cs="Times New Roman"/>
                <w:sz w:val="16"/>
                <w:szCs w:val="16"/>
              </w:rPr>
              <w:t>2,200</w:t>
            </w:r>
          </w:p>
        </w:tc>
        <w:tc>
          <w:tcPr>
            <w:tcW w:w="708" w:type="dxa"/>
          </w:tcPr>
          <w:p w14:paraId="5B854F62" w14:textId="77777777" w:rsidR="00E3666C" w:rsidRPr="00367E20" w:rsidRDefault="00E3666C" w:rsidP="003C6B5A">
            <w:pPr>
              <w:jc w:val="center"/>
              <w:rPr>
                <w:rFonts w:cs="Times New Roman"/>
                <w:sz w:val="16"/>
                <w:szCs w:val="16"/>
              </w:rPr>
            </w:pPr>
            <w:r w:rsidRPr="00367E20">
              <w:rPr>
                <w:rFonts w:cs="Times New Roman"/>
                <w:sz w:val="16"/>
                <w:szCs w:val="16"/>
              </w:rPr>
              <w:t>0.030</w:t>
            </w:r>
          </w:p>
        </w:tc>
      </w:tr>
      <w:tr w:rsidR="00E3666C" w:rsidRPr="00367E20" w14:paraId="2107F8B6" w14:textId="77777777" w:rsidTr="00BE6320">
        <w:tc>
          <w:tcPr>
            <w:tcW w:w="2122" w:type="dxa"/>
          </w:tcPr>
          <w:p w14:paraId="442A58F0" w14:textId="77777777" w:rsidR="00E3666C" w:rsidRPr="00367E20" w:rsidRDefault="00E3666C" w:rsidP="003C6B5A">
            <w:pPr>
              <w:rPr>
                <w:rFonts w:cs="Times New Roman"/>
                <w:sz w:val="16"/>
                <w:szCs w:val="16"/>
              </w:rPr>
            </w:pPr>
            <w:r w:rsidRPr="00367E20">
              <w:rPr>
                <w:rFonts w:cs="Times New Roman"/>
                <w:sz w:val="16"/>
                <w:szCs w:val="16"/>
              </w:rPr>
              <w:t>Sun &amp; Chen (1991)</w:t>
            </w:r>
          </w:p>
        </w:tc>
        <w:tc>
          <w:tcPr>
            <w:tcW w:w="708" w:type="dxa"/>
          </w:tcPr>
          <w:p w14:paraId="27A2B7DF"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2874A0D5"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1D4AD569"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5AE9E24D"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599B96E9" w14:textId="77777777" w:rsidR="00E3666C" w:rsidRPr="00367E20" w:rsidRDefault="00E3666C" w:rsidP="003C6B5A">
            <w:pPr>
              <w:jc w:val="center"/>
              <w:rPr>
                <w:rFonts w:cs="Times New Roman"/>
                <w:sz w:val="16"/>
                <w:szCs w:val="16"/>
              </w:rPr>
            </w:pPr>
            <w:r w:rsidRPr="00367E20">
              <w:rPr>
                <w:rFonts w:cs="Times New Roman"/>
                <w:sz w:val="16"/>
                <w:szCs w:val="16"/>
              </w:rPr>
              <w:t xml:space="preserve">   340</w:t>
            </w:r>
          </w:p>
        </w:tc>
        <w:tc>
          <w:tcPr>
            <w:tcW w:w="1275" w:type="dxa"/>
          </w:tcPr>
          <w:p w14:paraId="40F95AE9" w14:textId="77777777" w:rsidR="00E3666C" w:rsidRPr="00367E20" w:rsidRDefault="00E3666C" w:rsidP="003C6B5A">
            <w:pPr>
              <w:jc w:val="center"/>
              <w:rPr>
                <w:rFonts w:cs="Times New Roman"/>
                <w:sz w:val="16"/>
                <w:szCs w:val="16"/>
              </w:rPr>
            </w:pPr>
          </w:p>
        </w:tc>
        <w:tc>
          <w:tcPr>
            <w:tcW w:w="1134" w:type="dxa"/>
          </w:tcPr>
          <w:p w14:paraId="3921768F" w14:textId="77777777" w:rsidR="00E3666C" w:rsidRPr="00367E20" w:rsidRDefault="00E3666C" w:rsidP="003C6B5A">
            <w:pPr>
              <w:jc w:val="center"/>
              <w:rPr>
                <w:rFonts w:cs="Times New Roman"/>
                <w:sz w:val="16"/>
                <w:szCs w:val="16"/>
              </w:rPr>
            </w:pPr>
            <w:r w:rsidRPr="00367E20">
              <w:rPr>
                <w:rFonts w:cs="Times New Roman"/>
                <w:sz w:val="16"/>
                <w:szCs w:val="16"/>
              </w:rPr>
              <w:t>200</w:t>
            </w:r>
          </w:p>
        </w:tc>
        <w:tc>
          <w:tcPr>
            <w:tcW w:w="1134" w:type="dxa"/>
          </w:tcPr>
          <w:p w14:paraId="53CE2497" w14:textId="77777777" w:rsidR="00E3666C" w:rsidRPr="00367E20" w:rsidRDefault="00E3666C" w:rsidP="003C6B5A">
            <w:pPr>
              <w:jc w:val="center"/>
              <w:rPr>
                <w:rFonts w:cs="Times New Roman"/>
                <w:sz w:val="16"/>
                <w:szCs w:val="16"/>
              </w:rPr>
            </w:pPr>
            <w:r w:rsidRPr="00367E20">
              <w:rPr>
                <w:rFonts w:cs="Times New Roman"/>
                <w:sz w:val="16"/>
                <w:szCs w:val="16"/>
              </w:rPr>
              <w:t>1,100</w:t>
            </w:r>
          </w:p>
        </w:tc>
        <w:tc>
          <w:tcPr>
            <w:tcW w:w="1134" w:type="dxa"/>
          </w:tcPr>
          <w:p w14:paraId="265E8A20" w14:textId="77777777" w:rsidR="00E3666C" w:rsidRPr="00367E20" w:rsidRDefault="00E3666C" w:rsidP="003C6B5A">
            <w:pPr>
              <w:jc w:val="center"/>
              <w:rPr>
                <w:rFonts w:cs="Times New Roman"/>
                <w:sz w:val="16"/>
                <w:szCs w:val="16"/>
              </w:rPr>
            </w:pPr>
            <w:r w:rsidRPr="00367E20">
              <w:rPr>
                <w:rFonts w:cs="Times New Roman"/>
                <w:sz w:val="16"/>
                <w:szCs w:val="16"/>
              </w:rPr>
              <w:t>15.0</w:t>
            </w:r>
          </w:p>
        </w:tc>
        <w:tc>
          <w:tcPr>
            <w:tcW w:w="1560" w:type="dxa"/>
          </w:tcPr>
          <w:p w14:paraId="13E5BC3A" w14:textId="77777777" w:rsidR="00E3666C" w:rsidRPr="00367E20" w:rsidRDefault="00E3666C" w:rsidP="003C6B5A">
            <w:pPr>
              <w:jc w:val="center"/>
              <w:rPr>
                <w:rFonts w:cs="Times New Roman"/>
                <w:sz w:val="16"/>
                <w:szCs w:val="16"/>
              </w:rPr>
            </w:pPr>
            <w:r w:rsidRPr="00367E20">
              <w:rPr>
                <w:rFonts w:cs="Times New Roman"/>
                <w:sz w:val="16"/>
                <w:szCs w:val="16"/>
              </w:rPr>
              <w:t xml:space="preserve">   900</w:t>
            </w:r>
          </w:p>
        </w:tc>
        <w:tc>
          <w:tcPr>
            <w:tcW w:w="708" w:type="dxa"/>
          </w:tcPr>
          <w:p w14:paraId="6F72C54C" w14:textId="77777777" w:rsidR="00E3666C" w:rsidRPr="00367E20" w:rsidRDefault="00E3666C" w:rsidP="003C6B5A">
            <w:pPr>
              <w:jc w:val="center"/>
              <w:rPr>
                <w:rFonts w:cs="Times New Roman"/>
                <w:sz w:val="16"/>
                <w:szCs w:val="16"/>
              </w:rPr>
            </w:pPr>
          </w:p>
        </w:tc>
      </w:tr>
      <w:tr w:rsidR="00E3666C" w:rsidRPr="00367E20" w14:paraId="0EABE457" w14:textId="77777777" w:rsidTr="00BE6320">
        <w:tc>
          <w:tcPr>
            <w:tcW w:w="2122" w:type="dxa"/>
          </w:tcPr>
          <w:p w14:paraId="49DD1A96" w14:textId="77777777" w:rsidR="00E3666C" w:rsidRPr="00367E20" w:rsidRDefault="00E3666C" w:rsidP="003C6B5A">
            <w:pPr>
              <w:rPr>
                <w:rFonts w:cs="Times New Roman"/>
                <w:sz w:val="16"/>
                <w:szCs w:val="16"/>
              </w:rPr>
            </w:pPr>
            <w:r w:rsidRPr="00367E20">
              <w:rPr>
                <w:rFonts w:cs="Times New Roman"/>
                <w:sz w:val="16"/>
                <w:szCs w:val="16"/>
              </w:rPr>
              <w:t>Jeong et al. (1996)</w:t>
            </w:r>
          </w:p>
        </w:tc>
        <w:tc>
          <w:tcPr>
            <w:tcW w:w="708" w:type="dxa"/>
          </w:tcPr>
          <w:p w14:paraId="4251B65F"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53CE3819"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294AEBE7" w14:textId="77777777" w:rsidR="00E3666C" w:rsidRPr="00367E20" w:rsidRDefault="00E3666C" w:rsidP="003C6B5A">
            <w:pPr>
              <w:jc w:val="both"/>
              <w:rPr>
                <w:rFonts w:cs="Times New Roman"/>
                <w:sz w:val="16"/>
                <w:szCs w:val="16"/>
              </w:rPr>
            </w:pPr>
            <w:r w:rsidRPr="00367E20">
              <w:rPr>
                <w:rFonts w:cs="Times New Roman"/>
                <w:sz w:val="16"/>
                <w:szCs w:val="16"/>
              </w:rPr>
              <w:t>Long-term</w:t>
            </w:r>
          </w:p>
        </w:tc>
        <w:tc>
          <w:tcPr>
            <w:tcW w:w="1243" w:type="dxa"/>
          </w:tcPr>
          <w:p w14:paraId="3A48C812"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15303B80" w14:textId="77777777" w:rsidR="00E3666C" w:rsidRPr="00367E20" w:rsidRDefault="00E3666C" w:rsidP="003C6B5A">
            <w:pPr>
              <w:jc w:val="center"/>
              <w:rPr>
                <w:rFonts w:cs="Times New Roman"/>
                <w:sz w:val="16"/>
                <w:szCs w:val="16"/>
              </w:rPr>
            </w:pPr>
          </w:p>
        </w:tc>
        <w:tc>
          <w:tcPr>
            <w:tcW w:w="1275" w:type="dxa"/>
          </w:tcPr>
          <w:p w14:paraId="7667529F" w14:textId="77777777" w:rsidR="00E3666C" w:rsidRPr="00367E20" w:rsidRDefault="00E3666C" w:rsidP="003C6B5A">
            <w:pPr>
              <w:jc w:val="center"/>
              <w:rPr>
                <w:rFonts w:cs="Times New Roman"/>
                <w:sz w:val="16"/>
                <w:szCs w:val="16"/>
              </w:rPr>
            </w:pPr>
            <w:r w:rsidRPr="00367E20">
              <w:rPr>
                <w:rFonts w:cs="Times New Roman"/>
                <w:sz w:val="16"/>
                <w:szCs w:val="16"/>
              </w:rPr>
              <w:t>20</w:t>
            </w:r>
            <w:r w:rsidRPr="00367E20">
              <w:rPr>
                <w:rFonts w:cs="Times New Roman"/>
                <w:sz w:val="16"/>
                <w:szCs w:val="16"/>
                <w:vertAlign w:val="superscript"/>
              </w:rPr>
              <w:t>o</w:t>
            </w:r>
            <w:r w:rsidRPr="00367E20">
              <w:rPr>
                <w:rFonts w:cs="Times New Roman"/>
                <w:sz w:val="16"/>
                <w:szCs w:val="16"/>
              </w:rPr>
              <w:t>C</w:t>
            </w:r>
          </w:p>
        </w:tc>
        <w:tc>
          <w:tcPr>
            <w:tcW w:w="1134" w:type="dxa"/>
          </w:tcPr>
          <w:p w14:paraId="74D995A5" w14:textId="77777777" w:rsidR="00E3666C" w:rsidRPr="00367E20" w:rsidRDefault="00E3666C" w:rsidP="003C6B5A">
            <w:pPr>
              <w:jc w:val="center"/>
              <w:rPr>
                <w:rFonts w:cs="Times New Roman"/>
                <w:sz w:val="16"/>
                <w:szCs w:val="16"/>
              </w:rPr>
            </w:pPr>
            <w:r w:rsidRPr="00367E20">
              <w:rPr>
                <w:rFonts w:cs="Times New Roman"/>
                <w:sz w:val="16"/>
                <w:szCs w:val="16"/>
              </w:rPr>
              <w:t>200</w:t>
            </w:r>
          </w:p>
        </w:tc>
        <w:tc>
          <w:tcPr>
            <w:tcW w:w="1134" w:type="dxa"/>
          </w:tcPr>
          <w:p w14:paraId="5A4ECCC2" w14:textId="77777777" w:rsidR="00E3666C" w:rsidRPr="00367E20" w:rsidRDefault="00E3666C" w:rsidP="003C6B5A">
            <w:pPr>
              <w:jc w:val="center"/>
              <w:rPr>
                <w:rFonts w:cs="Times New Roman"/>
                <w:sz w:val="16"/>
                <w:szCs w:val="16"/>
              </w:rPr>
            </w:pPr>
            <w:r w:rsidRPr="00367E20">
              <w:rPr>
                <w:rFonts w:cs="Times New Roman"/>
                <w:sz w:val="16"/>
                <w:szCs w:val="16"/>
              </w:rPr>
              <w:t>1,200</w:t>
            </w:r>
          </w:p>
        </w:tc>
        <w:tc>
          <w:tcPr>
            <w:tcW w:w="1134" w:type="dxa"/>
          </w:tcPr>
          <w:p w14:paraId="1C120505" w14:textId="77777777" w:rsidR="00E3666C" w:rsidRPr="00367E20" w:rsidRDefault="00E3666C" w:rsidP="003C6B5A">
            <w:pPr>
              <w:jc w:val="center"/>
              <w:rPr>
                <w:rFonts w:cs="Times New Roman"/>
                <w:sz w:val="16"/>
                <w:szCs w:val="16"/>
              </w:rPr>
            </w:pPr>
            <w:r w:rsidRPr="00367E20">
              <w:rPr>
                <w:rFonts w:cs="Times New Roman"/>
                <w:sz w:val="16"/>
                <w:szCs w:val="16"/>
              </w:rPr>
              <w:t>23.5</w:t>
            </w:r>
          </w:p>
        </w:tc>
        <w:tc>
          <w:tcPr>
            <w:tcW w:w="1560" w:type="dxa"/>
          </w:tcPr>
          <w:p w14:paraId="7A5762C9" w14:textId="77777777" w:rsidR="00E3666C" w:rsidRPr="00367E20" w:rsidRDefault="00E3666C" w:rsidP="003C6B5A">
            <w:pPr>
              <w:jc w:val="center"/>
              <w:rPr>
                <w:rFonts w:cs="Times New Roman"/>
                <w:sz w:val="16"/>
                <w:szCs w:val="16"/>
              </w:rPr>
            </w:pPr>
            <w:r w:rsidRPr="00367E20">
              <w:rPr>
                <w:rFonts w:cs="Times New Roman"/>
                <w:sz w:val="16"/>
                <w:szCs w:val="16"/>
              </w:rPr>
              <w:t xml:space="preserve">   800</w:t>
            </w:r>
          </w:p>
        </w:tc>
        <w:tc>
          <w:tcPr>
            <w:tcW w:w="708" w:type="dxa"/>
          </w:tcPr>
          <w:p w14:paraId="0575AE49" w14:textId="77777777" w:rsidR="00E3666C" w:rsidRPr="00367E20" w:rsidRDefault="00E3666C" w:rsidP="003C6B5A">
            <w:pPr>
              <w:jc w:val="center"/>
              <w:rPr>
                <w:rFonts w:cs="Times New Roman"/>
                <w:sz w:val="16"/>
                <w:szCs w:val="16"/>
              </w:rPr>
            </w:pPr>
          </w:p>
        </w:tc>
      </w:tr>
      <w:tr w:rsidR="00E3666C" w:rsidRPr="00367E20" w14:paraId="4035C417" w14:textId="77777777" w:rsidTr="00BE6320">
        <w:tc>
          <w:tcPr>
            <w:tcW w:w="2122" w:type="dxa"/>
          </w:tcPr>
          <w:p w14:paraId="73638B75" w14:textId="77777777" w:rsidR="00E3666C" w:rsidRPr="00367E20" w:rsidRDefault="00E3666C" w:rsidP="003C6B5A">
            <w:pPr>
              <w:rPr>
                <w:rFonts w:cs="Times New Roman"/>
                <w:sz w:val="16"/>
                <w:szCs w:val="16"/>
              </w:rPr>
            </w:pPr>
            <w:r w:rsidRPr="00367E20">
              <w:rPr>
                <w:rFonts w:cs="Times New Roman"/>
                <w:sz w:val="16"/>
                <w:szCs w:val="16"/>
              </w:rPr>
              <w:t>Jeong et al. (1996)</w:t>
            </w:r>
          </w:p>
        </w:tc>
        <w:tc>
          <w:tcPr>
            <w:tcW w:w="708" w:type="dxa"/>
          </w:tcPr>
          <w:p w14:paraId="4CEA0E00"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4A27F1A3"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796DD9AC" w14:textId="77777777" w:rsidR="00E3666C" w:rsidRPr="00367E20" w:rsidRDefault="00E3666C" w:rsidP="003C6B5A">
            <w:pPr>
              <w:jc w:val="both"/>
              <w:rPr>
                <w:rFonts w:cs="Times New Roman"/>
                <w:sz w:val="16"/>
                <w:szCs w:val="16"/>
              </w:rPr>
            </w:pPr>
            <w:r w:rsidRPr="00367E20">
              <w:rPr>
                <w:rFonts w:cs="Times New Roman"/>
                <w:sz w:val="16"/>
                <w:szCs w:val="16"/>
              </w:rPr>
              <w:t>Long-term</w:t>
            </w:r>
          </w:p>
        </w:tc>
        <w:tc>
          <w:tcPr>
            <w:tcW w:w="1243" w:type="dxa"/>
          </w:tcPr>
          <w:p w14:paraId="06448510"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0DB167BE" w14:textId="77777777" w:rsidR="00E3666C" w:rsidRPr="00367E20" w:rsidRDefault="00E3666C" w:rsidP="003C6B5A">
            <w:pPr>
              <w:jc w:val="center"/>
              <w:rPr>
                <w:rFonts w:cs="Times New Roman"/>
                <w:sz w:val="16"/>
                <w:szCs w:val="16"/>
              </w:rPr>
            </w:pPr>
          </w:p>
        </w:tc>
        <w:tc>
          <w:tcPr>
            <w:tcW w:w="1275" w:type="dxa"/>
          </w:tcPr>
          <w:p w14:paraId="69E5AEF3" w14:textId="77777777" w:rsidR="00E3666C" w:rsidRPr="00367E20" w:rsidRDefault="00E3666C" w:rsidP="003C6B5A">
            <w:pPr>
              <w:jc w:val="center"/>
              <w:rPr>
                <w:rFonts w:cs="Times New Roman"/>
                <w:sz w:val="16"/>
                <w:szCs w:val="16"/>
              </w:rPr>
            </w:pPr>
            <w:r w:rsidRPr="00367E20">
              <w:rPr>
                <w:rFonts w:cs="Times New Roman"/>
                <w:sz w:val="16"/>
                <w:szCs w:val="16"/>
              </w:rPr>
              <w:t>20</w:t>
            </w:r>
            <w:r w:rsidRPr="00367E20">
              <w:rPr>
                <w:rFonts w:cs="Times New Roman"/>
                <w:sz w:val="16"/>
                <w:szCs w:val="16"/>
                <w:vertAlign w:val="superscript"/>
              </w:rPr>
              <w:t>o</w:t>
            </w:r>
            <w:r w:rsidRPr="00367E20">
              <w:rPr>
                <w:rFonts w:cs="Times New Roman"/>
                <w:sz w:val="16"/>
                <w:szCs w:val="16"/>
              </w:rPr>
              <w:t>C</w:t>
            </w:r>
          </w:p>
        </w:tc>
        <w:tc>
          <w:tcPr>
            <w:tcW w:w="1134" w:type="dxa"/>
          </w:tcPr>
          <w:p w14:paraId="2B7592B2" w14:textId="77777777" w:rsidR="00E3666C" w:rsidRPr="00367E20" w:rsidRDefault="00E3666C" w:rsidP="003C6B5A">
            <w:pPr>
              <w:jc w:val="center"/>
              <w:rPr>
                <w:rFonts w:cs="Times New Roman"/>
                <w:sz w:val="16"/>
                <w:szCs w:val="16"/>
              </w:rPr>
            </w:pPr>
            <w:r w:rsidRPr="00367E20">
              <w:rPr>
                <w:rFonts w:cs="Times New Roman"/>
                <w:sz w:val="16"/>
                <w:szCs w:val="16"/>
              </w:rPr>
              <w:t>200</w:t>
            </w:r>
          </w:p>
        </w:tc>
        <w:tc>
          <w:tcPr>
            <w:tcW w:w="1134" w:type="dxa"/>
          </w:tcPr>
          <w:p w14:paraId="58897826" w14:textId="77777777" w:rsidR="00E3666C" w:rsidRPr="00367E20" w:rsidRDefault="00E3666C" w:rsidP="003C6B5A">
            <w:pPr>
              <w:jc w:val="center"/>
              <w:rPr>
                <w:rFonts w:cs="Times New Roman"/>
                <w:sz w:val="16"/>
                <w:szCs w:val="16"/>
              </w:rPr>
            </w:pPr>
            <w:r w:rsidRPr="00367E20">
              <w:rPr>
                <w:rFonts w:cs="Times New Roman"/>
                <w:sz w:val="16"/>
                <w:szCs w:val="16"/>
              </w:rPr>
              <w:t>1,200</w:t>
            </w:r>
          </w:p>
        </w:tc>
        <w:tc>
          <w:tcPr>
            <w:tcW w:w="1134" w:type="dxa"/>
          </w:tcPr>
          <w:p w14:paraId="2CD34091" w14:textId="77777777" w:rsidR="00E3666C" w:rsidRPr="00367E20" w:rsidRDefault="00E3666C" w:rsidP="003C6B5A">
            <w:pPr>
              <w:jc w:val="center"/>
              <w:rPr>
                <w:rFonts w:cs="Times New Roman"/>
                <w:sz w:val="16"/>
                <w:szCs w:val="16"/>
              </w:rPr>
            </w:pPr>
            <w:r w:rsidRPr="00367E20">
              <w:rPr>
                <w:rFonts w:cs="Times New Roman"/>
                <w:sz w:val="16"/>
                <w:szCs w:val="16"/>
              </w:rPr>
              <w:t>23.5</w:t>
            </w:r>
          </w:p>
        </w:tc>
        <w:tc>
          <w:tcPr>
            <w:tcW w:w="1560" w:type="dxa"/>
          </w:tcPr>
          <w:p w14:paraId="3F60D0B2" w14:textId="77777777" w:rsidR="00E3666C" w:rsidRPr="00367E20" w:rsidRDefault="00E3666C" w:rsidP="003C6B5A">
            <w:pPr>
              <w:jc w:val="center"/>
              <w:rPr>
                <w:rFonts w:cs="Times New Roman"/>
                <w:sz w:val="16"/>
                <w:szCs w:val="16"/>
              </w:rPr>
            </w:pPr>
            <w:r w:rsidRPr="00367E20">
              <w:rPr>
                <w:rFonts w:cs="Times New Roman"/>
                <w:sz w:val="16"/>
                <w:szCs w:val="16"/>
              </w:rPr>
              <w:t xml:space="preserve">   800</w:t>
            </w:r>
          </w:p>
        </w:tc>
        <w:tc>
          <w:tcPr>
            <w:tcW w:w="708" w:type="dxa"/>
          </w:tcPr>
          <w:p w14:paraId="0033043A" w14:textId="77777777" w:rsidR="00E3666C" w:rsidRPr="00367E20" w:rsidRDefault="00E3666C" w:rsidP="003C6B5A">
            <w:pPr>
              <w:jc w:val="center"/>
              <w:rPr>
                <w:rFonts w:cs="Times New Roman"/>
                <w:sz w:val="16"/>
                <w:szCs w:val="16"/>
              </w:rPr>
            </w:pPr>
          </w:p>
        </w:tc>
      </w:tr>
      <w:tr w:rsidR="00E3666C" w:rsidRPr="00367E20" w14:paraId="2DE143AE" w14:textId="77777777" w:rsidTr="00BE6320">
        <w:tc>
          <w:tcPr>
            <w:tcW w:w="2122" w:type="dxa"/>
          </w:tcPr>
          <w:p w14:paraId="69B087D6" w14:textId="77777777" w:rsidR="00E3666C" w:rsidRPr="00367E20" w:rsidRDefault="00E3666C" w:rsidP="003C6B5A">
            <w:pPr>
              <w:rPr>
                <w:rFonts w:cs="Times New Roman"/>
                <w:sz w:val="16"/>
                <w:szCs w:val="16"/>
              </w:rPr>
            </w:pPr>
            <w:r w:rsidRPr="00367E20">
              <w:rPr>
                <w:rFonts w:cs="Times New Roman"/>
                <w:sz w:val="16"/>
                <w:szCs w:val="16"/>
              </w:rPr>
              <w:t>Jeong et al. (1996)</w:t>
            </w:r>
          </w:p>
        </w:tc>
        <w:tc>
          <w:tcPr>
            <w:tcW w:w="708" w:type="dxa"/>
          </w:tcPr>
          <w:p w14:paraId="34581108"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31923626"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51342C44" w14:textId="77777777" w:rsidR="00E3666C" w:rsidRPr="00367E20" w:rsidRDefault="00E3666C" w:rsidP="003C6B5A">
            <w:pPr>
              <w:jc w:val="both"/>
              <w:rPr>
                <w:rFonts w:cs="Times New Roman"/>
                <w:sz w:val="16"/>
                <w:szCs w:val="16"/>
              </w:rPr>
            </w:pPr>
            <w:r w:rsidRPr="00367E20">
              <w:rPr>
                <w:rFonts w:cs="Times New Roman"/>
                <w:sz w:val="16"/>
                <w:szCs w:val="16"/>
              </w:rPr>
              <w:t>Long-term</w:t>
            </w:r>
          </w:p>
        </w:tc>
        <w:tc>
          <w:tcPr>
            <w:tcW w:w="1243" w:type="dxa"/>
          </w:tcPr>
          <w:p w14:paraId="59930C16"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79438A98" w14:textId="77777777" w:rsidR="00E3666C" w:rsidRPr="00367E20" w:rsidRDefault="00E3666C" w:rsidP="003C6B5A">
            <w:pPr>
              <w:jc w:val="center"/>
              <w:rPr>
                <w:rFonts w:cs="Times New Roman"/>
                <w:sz w:val="16"/>
                <w:szCs w:val="16"/>
              </w:rPr>
            </w:pPr>
          </w:p>
        </w:tc>
        <w:tc>
          <w:tcPr>
            <w:tcW w:w="1275" w:type="dxa"/>
          </w:tcPr>
          <w:p w14:paraId="2F28EAEC" w14:textId="77777777" w:rsidR="00E3666C" w:rsidRPr="00367E20" w:rsidRDefault="00E3666C" w:rsidP="003C6B5A">
            <w:pPr>
              <w:jc w:val="center"/>
              <w:rPr>
                <w:rFonts w:cs="Times New Roman"/>
                <w:sz w:val="16"/>
                <w:szCs w:val="16"/>
              </w:rPr>
            </w:pPr>
            <w:r w:rsidRPr="00367E20">
              <w:rPr>
                <w:rFonts w:cs="Times New Roman"/>
                <w:sz w:val="16"/>
                <w:szCs w:val="16"/>
              </w:rPr>
              <w:t>20</w:t>
            </w:r>
            <w:r w:rsidRPr="00367E20">
              <w:rPr>
                <w:rFonts w:cs="Times New Roman"/>
                <w:sz w:val="16"/>
                <w:szCs w:val="16"/>
                <w:vertAlign w:val="superscript"/>
              </w:rPr>
              <w:t>o</w:t>
            </w:r>
            <w:r w:rsidRPr="00367E20">
              <w:rPr>
                <w:rFonts w:cs="Times New Roman"/>
                <w:sz w:val="16"/>
                <w:szCs w:val="16"/>
              </w:rPr>
              <w:t>C</w:t>
            </w:r>
          </w:p>
        </w:tc>
        <w:tc>
          <w:tcPr>
            <w:tcW w:w="1134" w:type="dxa"/>
          </w:tcPr>
          <w:p w14:paraId="4FC92365" w14:textId="77777777" w:rsidR="00E3666C" w:rsidRPr="00367E20" w:rsidRDefault="00E3666C" w:rsidP="003C6B5A">
            <w:pPr>
              <w:jc w:val="center"/>
              <w:rPr>
                <w:rFonts w:cs="Times New Roman"/>
                <w:sz w:val="16"/>
                <w:szCs w:val="16"/>
              </w:rPr>
            </w:pPr>
            <w:r w:rsidRPr="00367E20">
              <w:rPr>
                <w:rFonts w:cs="Times New Roman"/>
                <w:sz w:val="16"/>
                <w:szCs w:val="16"/>
              </w:rPr>
              <w:t>200</w:t>
            </w:r>
          </w:p>
        </w:tc>
        <w:tc>
          <w:tcPr>
            <w:tcW w:w="1134" w:type="dxa"/>
          </w:tcPr>
          <w:p w14:paraId="725FB45A" w14:textId="77777777" w:rsidR="00E3666C" w:rsidRPr="00367E20" w:rsidRDefault="00E3666C" w:rsidP="003C6B5A">
            <w:pPr>
              <w:jc w:val="center"/>
              <w:rPr>
                <w:rFonts w:cs="Times New Roman"/>
                <w:sz w:val="16"/>
                <w:szCs w:val="16"/>
              </w:rPr>
            </w:pPr>
            <w:r w:rsidRPr="00367E20">
              <w:rPr>
                <w:rFonts w:cs="Times New Roman"/>
                <w:sz w:val="16"/>
                <w:szCs w:val="16"/>
              </w:rPr>
              <w:t>1,200</w:t>
            </w:r>
          </w:p>
        </w:tc>
        <w:tc>
          <w:tcPr>
            <w:tcW w:w="1134" w:type="dxa"/>
          </w:tcPr>
          <w:p w14:paraId="5C96D8A7" w14:textId="77777777" w:rsidR="00E3666C" w:rsidRPr="00367E20" w:rsidRDefault="00E3666C" w:rsidP="003C6B5A">
            <w:pPr>
              <w:jc w:val="center"/>
              <w:rPr>
                <w:rFonts w:cs="Times New Roman"/>
                <w:sz w:val="16"/>
                <w:szCs w:val="16"/>
              </w:rPr>
            </w:pPr>
            <w:r w:rsidRPr="00367E20">
              <w:rPr>
                <w:rFonts w:cs="Times New Roman"/>
                <w:sz w:val="16"/>
                <w:szCs w:val="16"/>
              </w:rPr>
              <w:t>25.0</w:t>
            </w:r>
          </w:p>
        </w:tc>
        <w:tc>
          <w:tcPr>
            <w:tcW w:w="1560" w:type="dxa"/>
          </w:tcPr>
          <w:p w14:paraId="22027788" w14:textId="77777777" w:rsidR="00E3666C" w:rsidRPr="00367E20" w:rsidRDefault="00E3666C" w:rsidP="003C6B5A">
            <w:pPr>
              <w:jc w:val="center"/>
              <w:rPr>
                <w:rFonts w:cs="Times New Roman"/>
                <w:sz w:val="16"/>
                <w:szCs w:val="16"/>
              </w:rPr>
            </w:pPr>
            <w:r w:rsidRPr="00367E20">
              <w:rPr>
                <w:rFonts w:cs="Times New Roman"/>
                <w:sz w:val="16"/>
                <w:szCs w:val="16"/>
              </w:rPr>
              <w:t xml:space="preserve">   800</w:t>
            </w:r>
          </w:p>
        </w:tc>
        <w:tc>
          <w:tcPr>
            <w:tcW w:w="708" w:type="dxa"/>
          </w:tcPr>
          <w:p w14:paraId="53B04F5B" w14:textId="77777777" w:rsidR="00E3666C" w:rsidRPr="00367E20" w:rsidRDefault="00E3666C" w:rsidP="003C6B5A">
            <w:pPr>
              <w:jc w:val="center"/>
              <w:rPr>
                <w:rFonts w:cs="Times New Roman"/>
                <w:sz w:val="16"/>
                <w:szCs w:val="16"/>
              </w:rPr>
            </w:pPr>
          </w:p>
        </w:tc>
      </w:tr>
      <w:tr w:rsidR="00BE6320" w:rsidRPr="00367E20" w14:paraId="28EF7B14" w14:textId="77777777" w:rsidTr="00BE6320">
        <w:tc>
          <w:tcPr>
            <w:tcW w:w="2122" w:type="dxa"/>
          </w:tcPr>
          <w:p w14:paraId="0F892A26" w14:textId="335BD406" w:rsidR="00BE6320" w:rsidRPr="00367E20" w:rsidRDefault="00BE6320" w:rsidP="003C6B5A">
            <w:pPr>
              <w:rPr>
                <w:rFonts w:cs="Times New Roman"/>
                <w:sz w:val="16"/>
                <w:szCs w:val="16"/>
              </w:rPr>
            </w:pPr>
            <w:r>
              <w:rPr>
                <w:rFonts w:cs="Times New Roman"/>
                <w:sz w:val="16"/>
                <w:szCs w:val="16"/>
              </w:rPr>
              <w:t>Yanagi et al. (1996)</w:t>
            </w:r>
          </w:p>
        </w:tc>
        <w:tc>
          <w:tcPr>
            <w:tcW w:w="708" w:type="dxa"/>
          </w:tcPr>
          <w:p w14:paraId="1C22A08A" w14:textId="42359BFE" w:rsidR="00BE6320" w:rsidRPr="00367E20" w:rsidRDefault="00BE6320" w:rsidP="003C6B5A">
            <w:pPr>
              <w:jc w:val="both"/>
              <w:rPr>
                <w:rFonts w:cs="Times New Roman"/>
                <w:sz w:val="16"/>
                <w:szCs w:val="16"/>
              </w:rPr>
            </w:pPr>
            <w:r>
              <w:rPr>
                <w:rFonts w:cs="Times New Roman"/>
                <w:sz w:val="16"/>
                <w:szCs w:val="16"/>
              </w:rPr>
              <w:t>CE</w:t>
            </w:r>
          </w:p>
        </w:tc>
        <w:tc>
          <w:tcPr>
            <w:tcW w:w="993" w:type="dxa"/>
          </w:tcPr>
          <w:p w14:paraId="77759277" w14:textId="70A239B9" w:rsidR="00BE6320" w:rsidRPr="00367E20" w:rsidRDefault="00BE6320" w:rsidP="003C6B5A">
            <w:pPr>
              <w:jc w:val="both"/>
              <w:rPr>
                <w:rFonts w:cs="Times New Roman"/>
                <w:sz w:val="16"/>
                <w:szCs w:val="16"/>
              </w:rPr>
            </w:pPr>
            <w:r>
              <w:rPr>
                <w:rFonts w:cs="Times New Roman"/>
                <w:sz w:val="16"/>
                <w:szCs w:val="16"/>
              </w:rPr>
              <w:t>Single leaf</w:t>
            </w:r>
          </w:p>
        </w:tc>
        <w:tc>
          <w:tcPr>
            <w:tcW w:w="1025" w:type="dxa"/>
          </w:tcPr>
          <w:p w14:paraId="7480D23E" w14:textId="204FAB35" w:rsidR="00BE6320" w:rsidRPr="00367E20" w:rsidRDefault="00BE6320" w:rsidP="003C6B5A">
            <w:pPr>
              <w:jc w:val="both"/>
              <w:rPr>
                <w:rFonts w:cs="Times New Roman"/>
                <w:sz w:val="16"/>
                <w:szCs w:val="16"/>
              </w:rPr>
            </w:pPr>
            <w:r>
              <w:rPr>
                <w:rFonts w:cs="Times New Roman"/>
                <w:sz w:val="16"/>
                <w:szCs w:val="16"/>
              </w:rPr>
              <w:t>Short-term</w:t>
            </w:r>
          </w:p>
        </w:tc>
        <w:tc>
          <w:tcPr>
            <w:tcW w:w="1243" w:type="dxa"/>
          </w:tcPr>
          <w:p w14:paraId="0D0E8DD6" w14:textId="3D31C32A" w:rsidR="00BE6320" w:rsidRPr="00367E20" w:rsidRDefault="00BE6320" w:rsidP="003C6B5A">
            <w:pPr>
              <w:jc w:val="both"/>
              <w:rPr>
                <w:rFonts w:cs="Times New Roman"/>
                <w:sz w:val="16"/>
                <w:szCs w:val="16"/>
              </w:rPr>
            </w:pPr>
            <w:r>
              <w:rPr>
                <w:rFonts w:cs="Times New Roman"/>
                <w:sz w:val="16"/>
                <w:szCs w:val="16"/>
              </w:rPr>
              <w:t>Commercial</w:t>
            </w:r>
          </w:p>
        </w:tc>
        <w:tc>
          <w:tcPr>
            <w:tcW w:w="1139" w:type="dxa"/>
          </w:tcPr>
          <w:p w14:paraId="02640138" w14:textId="78E610E5" w:rsidR="00BE6320" w:rsidRPr="00367E20" w:rsidRDefault="00BE6320" w:rsidP="003C6B5A">
            <w:pPr>
              <w:jc w:val="center"/>
              <w:rPr>
                <w:rFonts w:cs="Times New Roman"/>
                <w:sz w:val="16"/>
                <w:szCs w:val="16"/>
              </w:rPr>
            </w:pPr>
            <w:r>
              <w:rPr>
                <w:rFonts w:cs="Times New Roman"/>
                <w:sz w:val="16"/>
                <w:szCs w:val="16"/>
              </w:rPr>
              <w:t>400</w:t>
            </w:r>
          </w:p>
        </w:tc>
        <w:tc>
          <w:tcPr>
            <w:tcW w:w="1275" w:type="dxa"/>
          </w:tcPr>
          <w:p w14:paraId="518F76D8" w14:textId="02382F90" w:rsidR="00BE6320" w:rsidRPr="00367E20" w:rsidRDefault="00BE6320" w:rsidP="003C6B5A">
            <w:pPr>
              <w:jc w:val="center"/>
              <w:rPr>
                <w:rFonts w:cs="Times New Roman"/>
                <w:sz w:val="16"/>
                <w:szCs w:val="16"/>
              </w:rPr>
            </w:pPr>
            <w:r>
              <w:rPr>
                <w:rFonts w:cs="Times New Roman"/>
                <w:sz w:val="16"/>
                <w:szCs w:val="16"/>
              </w:rPr>
              <w:t>26</w:t>
            </w:r>
            <w:r w:rsidRPr="00BE6320">
              <w:rPr>
                <w:rFonts w:cs="Times New Roman"/>
                <w:sz w:val="16"/>
                <w:szCs w:val="16"/>
                <w:vertAlign w:val="superscript"/>
              </w:rPr>
              <w:t>o</w:t>
            </w:r>
            <w:r>
              <w:rPr>
                <w:rFonts w:cs="Times New Roman"/>
                <w:sz w:val="16"/>
                <w:szCs w:val="16"/>
              </w:rPr>
              <w:t>C</w:t>
            </w:r>
          </w:p>
        </w:tc>
        <w:tc>
          <w:tcPr>
            <w:tcW w:w="1134" w:type="dxa"/>
          </w:tcPr>
          <w:p w14:paraId="07CF0A7A" w14:textId="7560C2C4" w:rsidR="00BE6320" w:rsidRPr="00367E20" w:rsidRDefault="00BE6320" w:rsidP="003C6B5A">
            <w:pPr>
              <w:jc w:val="center"/>
              <w:rPr>
                <w:rFonts w:cs="Times New Roman"/>
                <w:sz w:val="16"/>
                <w:szCs w:val="16"/>
              </w:rPr>
            </w:pPr>
            <w:r>
              <w:rPr>
                <w:rFonts w:cs="Times New Roman"/>
                <w:sz w:val="16"/>
                <w:szCs w:val="16"/>
              </w:rPr>
              <w:t xml:space="preserve">   60</w:t>
            </w:r>
          </w:p>
        </w:tc>
        <w:tc>
          <w:tcPr>
            <w:tcW w:w="1134" w:type="dxa"/>
          </w:tcPr>
          <w:p w14:paraId="2CD191CF" w14:textId="2F946AD8" w:rsidR="00BE6320" w:rsidRPr="00367E20" w:rsidRDefault="00BE6320" w:rsidP="003C6B5A">
            <w:pPr>
              <w:jc w:val="center"/>
              <w:rPr>
                <w:rFonts w:cs="Times New Roman"/>
                <w:sz w:val="16"/>
                <w:szCs w:val="16"/>
              </w:rPr>
            </w:pPr>
            <w:r>
              <w:rPr>
                <w:rFonts w:cs="Times New Roman"/>
                <w:sz w:val="16"/>
                <w:szCs w:val="16"/>
              </w:rPr>
              <w:t xml:space="preserve">    200</w:t>
            </w:r>
          </w:p>
        </w:tc>
        <w:tc>
          <w:tcPr>
            <w:tcW w:w="1134" w:type="dxa"/>
          </w:tcPr>
          <w:p w14:paraId="7ED38178" w14:textId="127C51EB" w:rsidR="00BE6320" w:rsidRPr="00367E20" w:rsidRDefault="00BE6320" w:rsidP="003C6B5A">
            <w:pPr>
              <w:jc w:val="center"/>
              <w:rPr>
                <w:rFonts w:cs="Times New Roman"/>
                <w:sz w:val="16"/>
                <w:szCs w:val="16"/>
              </w:rPr>
            </w:pPr>
            <w:r>
              <w:rPr>
                <w:rFonts w:cs="Times New Roman"/>
                <w:sz w:val="16"/>
                <w:szCs w:val="16"/>
              </w:rPr>
              <w:t xml:space="preserve">   7.5</w:t>
            </w:r>
          </w:p>
        </w:tc>
        <w:tc>
          <w:tcPr>
            <w:tcW w:w="1560" w:type="dxa"/>
          </w:tcPr>
          <w:p w14:paraId="131ADF8B" w14:textId="77777777" w:rsidR="00BE6320" w:rsidRPr="00367E20" w:rsidRDefault="00BE6320" w:rsidP="003C6B5A">
            <w:pPr>
              <w:jc w:val="center"/>
              <w:rPr>
                <w:rFonts w:cs="Times New Roman"/>
                <w:sz w:val="16"/>
                <w:szCs w:val="16"/>
              </w:rPr>
            </w:pPr>
          </w:p>
        </w:tc>
        <w:tc>
          <w:tcPr>
            <w:tcW w:w="708" w:type="dxa"/>
          </w:tcPr>
          <w:p w14:paraId="08FE9038" w14:textId="77777777" w:rsidR="00BE6320" w:rsidRPr="00367E20" w:rsidRDefault="00BE6320" w:rsidP="003C6B5A">
            <w:pPr>
              <w:jc w:val="center"/>
              <w:rPr>
                <w:rFonts w:cs="Times New Roman"/>
                <w:sz w:val="16"/>
                <w:szCs w:val="16"/>
              </w:rPr>
            </w:pPr>
          </w:p>
        </w:tc>
      </w:tr>
      <w:tr w:rsidR="00E3666C" w:rsidRPr="00367E20" w14:paraId="0A0BF3C0" w14:textId="77777777" w:rsidTr="00BE6320">
        <w:tc>
          <w:tcPr>
            <w:tcW w:w="2122" w:type="dxa"/>
          </w:tcPr>
          <w:p w14:paraId="35EE3A16" w14:textId="77777777" w:rsidR="00E3666C" w:rsidRPr="00367E20" w:rsidRDefault="00E3666C" w:rsidP="003C6B5A">
            <w:pPr>
              <w:rPr>
                <w:rFonts w:cs="Times New Roman"/>
                <w:sz w:val="16"/>
                <w:szCs w:val="16"/>
              </w:rPr>
            </w:pPr>
            <w:r w:rsidRPr="00367E20">
              <w:rPr>
                <w:rFonts w:cs="Times New Roman"/>
                <w:sz w:val="16"/>
                <w:szCs w:val="16"/>
              </w:rPr>
              <w:t>Oda et al. (1997)</w:t>
            </w:r>
          </w:p>
        </w:tc>
        <w:tc>
          <w:tcPr>
            <w:tcW w:w="708" w:type="dxa"/>
          </w:tcPr>
          <w:p w14:paraId="0F372999"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5243909F"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05100CE4"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53CB343C"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359FBE7C" w14:textId="3186EB28" w:rsidR="00E3666C" w:rsidRPr="00367E20" w:rsidRDefault="00E3666C" w:rsidP="003C6B5A">
            <w:pPr>
              <w:jc w:val="center"/>
              <w:rPr>
                <w:rFonts w:cs="Times New Roman"/>
                <w:sz w:val="16"/>
                <w:szCs w:val="16"/>
              </w:rPr>
            </w:pPr>
            <w:r w:rsidRPr="00367E20">
              <w:rPr>
                <w:rFonts w:cs="Times New Roman"/>
                <w:sz w:val="16"/>
                <w:szCs w:val="16"/>
              </w:rPr>
              <w:t xml:space="preserve"> 360</w:t>
            </w:r>
          </w:p>
        </w:tc>
        <w:tc>
          <w:tcPr>
            <w:tcW w:w="1275" w:type="dxa"/>
          </w:tcPr>
          <w:p w14:paraId="4C5B68F9" w14:textId="77777777" w:rsidR="00E3666C" w:rsidRPr="00367E20" w:rsidRDefault="00E3666C" w:rsidP="003C6B5A">
            <w:pPr>
              <w:jc w:val="center"/>
              <w:rPr>
                <w:rFonts w:cs="Times New Roman"/>
                <w:sz w:val="16"/>
                <w:szCs w:val="16"/>
              </w:rPr>
            </w:pPr>
            <w:r w:rsidRPr="00367E20">
              <w:rPr>
                <w:rFonts w:cs="Times New Roman"/>
                <w:sz w:val="16"/>
                <w:szCs w:val="16"/>
              </w:rPr>
              <w:t>22</w:t>
            </w:r>
            <w:r w:rsidRPr="00367E20">
              <w:rPr>
                <w:rFonts w:cs="Times New Roman"/>
                <w:sz w:val="16"/>
                <w:szCs w:val="16"/>
                <w:vertAlign w:val="superscript"/>
              </w:rPr>
              <w:t>o</w:t>
            </w:r>
            <w:r w:rsidRPr="00367E20">
              <w:rPr>
                <w:rFonts w:cs="Times New Roman"/>
                <w:sz w:val="16"/>
                <w:szCs w:val="16"/>
              </w:rPr>
              <w:t xml:space="preserve"> to 24</w:t>
            </w:r>
            <w:r w:rsidRPr="00367E20">
              <w:rPr>
                <w:rFonts w:cs="Times New Roman"/>
                <w:sz w:val="16"/>
                <w:szCs w:val="16"/>
                <w:vertAlign w:val="superscript"/>
              </w:rPr>
              <w:t>o</w:t>
            </w:r>
            <w:r w:rsidRPr="00367E20">
              <w:rPr>
                <w:rFonts w:cs="Times New Roman"/>
                <w:sz w:val="16"/>
                <w:szCs w:val="16"/>
              </w:rPr>
              <w:t>C</w:t>
            </w:r>
          </w:p>
        </w:tc>
        <w:tc>
          <w:tcPr>
            <w:tcW w:w="1134" w:type="dxa"/>
          </w:tcPr>
          <w:p w14:paraId="69D6EEB3"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7590257C" w14:textId="77777777" w:rsidR="00E3666C" w:rsidRPr="00367E20" w:rsidRDefault="00E3666C" w:rsidP="003C6B5A">
            <w:pPr>
              <w:jc w:val="center"/>
              <w:rPr>
                <w:rFonts w:cs="Times New Roman"/>
                <w:sz w:val="16"/>
                <w:szCs w:val="16"/>
              </w:rPr>
            </w:pPr>
            <w:r w:rsidRPr="00367E20">
              <w:rPr>
                <w:rFonts w:cs="Times New Roman"/>
                <w:sz w:val="16"/>
                <w:szCs w:val="16"/>
              </w:rPr>
              <w:t>1,656</w:t>
            </w:r>
          </w:p>
        </w:tc>
        <w:tc>
          <w:tcPr>
            <w:tcW w:w="1134" w:type="dxa"/>
          </w:tcPr>
          <w:p w14:paraId="35FB0BCB" w14:textId="77777777" w:rsidR="00E3666C" w:rsidRPr="00367E20" w:rsidRDefault="00E3666C" w:rsidP="003C6B5A">
            <w:pPr>
              <w:jc w:val="center"/>
              <w:rPr>
                <w:rFonts w:cs="Times New Roman"/>
                <w:sz w:val="16"/>
                <w:szCs w:val="16"/>
              </w:rPr>
            </w:pPr>
            <w:r w:rsidRPr="00367E20">
              <w:rPr>
                <w:rFonts w:cs="Times New Roman"/>
                <w:sz w:val="16"/>
                <w:szCs w:val="16"/>
              </w:rPr>
              <w:t xml:space="preserve">  7.7</w:t>
            </w:r>
          </w:p>
        </w:tc>
        <w:tc>
          <w:tcPr>
            <w:tcW w:w="1560" w:type="dxa"/>
          </w:tcPr>
          <w:p w14:paraId="7B004D6C" w14:textId="77777777" w:rsidR="00E3666C" w:rsidRPr="00367E20" w:rsidRDefault="00E3666C" w:rsidP="003C6B5A">
            <w:pPr>
              <w:jc w:val="center"/>
              <w:rPr>
                <w:rFonts w:cs="Times New Roman"/>
                <w:sz w:val="16"/>
                <w:szCs w:val="16"/>
              </w:rPr>
            </w:pPr>
            <w:r w:rsidRPr="00367E20">
              <w:rPr>
                <w:rFonts w:cs="Times New Roman"/>
                <w:sz w:val="16"/>
                <w:szCs w:val="16"/>
              </w:rPr>
              <w:t xml:space="preserve">   552</w:t>
            </w:r>
          </w:p>
        </w:tc>
        <w:tc>
          <w:tcPr>
            <w:tcW w:w="708" w:type="dxa"/>
          </w:tcPr>
          <w:p w14:paraId="55A730E7" w14:textId="77777777" w:rsidR="00E3666C" w:rsidRPr="00367E20" w:rsidRDefault="00E3666C" w:rsidP="003C6B5A">
            <w:pPr>
              <w:jc w:val="center"/>
              <w:rPr>
                <w:rFonts w:cs="Times New Roman"/>
                <w:sz w:val="16"/>
                <w:szCs w:val="16"/>
              </w:rPr>
            </w:pPr>
          </w:p>
        </w:tc>
      </w:tr>
      <w:tr w:rsidR="00E3666C" w:rsidRPr="00367E20" w14:paraId="2032A51A" w14:textId="77777777" w:rsidTr="00BE6320">
        <w:tc>
          <w:tcPr>
            <w:tcW w:w="2122" w:type="dxa"/>
          </w:tcPr>
          <w:p w14:paraId="0792BA76" w14:textId="77777777" w:rsidR="00E3666C" w:rsidRPr="00367E20" w:rsidRDefault="00E3666C" w:rsidP="003C6B5A">
            <w:pPr>
              <w:rPr>
                <w:rFonts w:cs="Times New Roman"/>
                <w:sz w:val="16"/>
                <w:szCs w:val="16"/>
              </w:rPr>
            </w:pPr>
            <w:r w:rsidRPr="00367E20">
              <w:rPr>
                <w:rFonts w:cs="Times New Roman"/>
                <w:sz w:val="16"/>
                <w:szCs w:val="16"/>
              </w:rPr>
              <w:t>Yoshida &amp; Morimoto (1997)</w:t>
            </w:r>
          </w:p>
        </w:tc>
        <w:tc>
          <w:tcPr>
            <w:tcW w:w="708" w:type="dxa"/>
          </w:tcPr>
          <w:p w14:paraId="2307ECB4" w14:textId="77777777" w:rsidR="00E3666C" w:rsidRPr="00367E20" w:rsidRDefault="00E3666C" w:rsidP="003C6B5A">
            <w:pPr>
              <w:jc w:val="both"/>
              <w:rPr>
                <w:rFonts w:cs="Times New Roman"/>
                <w:sz w:val="16"/>
                <w:szCs w:val="16"/>
              </w:rPr>
            </w:pPr>
            <w:r w:rsidRPr="00367E20">
              <w:rPr>
                <w:rFonts w:cs="Times New Roman"/>
                <w:sz w:val="16"/>
                <w:szCs w:val="16"/>
              </w:rPr>
              <w:t>Field</w:t>
            </w:r>
          </w:p>
        </w:tc>
        <w:tc>
          <w:tcPr>
            <w:tcW w:w="993" w:type="dxa"/>
          </w:tcPr>
          <w:p w14:paraId="021072D6" w14:textId="77777777" w:rsidR="00E3666C" w:rsidRPr="00367E20" w:rsidRDefault="00E3666C" w:rsidP="003C6B5A">
            <w:pPr>
              <w:jc w:val="both"/>
              <w:rPr>
                <w:rFonts w:cs="Times New Roman"/>
                <w:sz w:val="16"/>
                <w:szCs w:val="16"/>
              </w:rPr>
            </w:pPr>
            <w:r w:rsidRPr="00367E20">
              <w:rPr>
                <w:rFonts w:cs="Times New Roman"/>
                <w:sz w:val="16"/>
                <w:szCs w:val="16"/>
              </w:rPr>
              <w:t>Canopy</w:t>
            </w:r>
          </w:p>
        </w:tc>
        <w:tc>
          <w:tcPr>
            <w:tcW w:w="1025" w:type="dxa"/>
          </w:tcPr>
          <w:p w14:paraId="4C122D1F"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7059CCA3"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400C79E8" w14:textId="1FF8198D" w:rsidR="00E3666C" w:rsidRPr="00367E20" w:rsidRDefault="00E3666C" w:rsidP="003C6B5A">
            <w:pPr>
              <w:jc w:val="center"/>
              <w:rPr>
                <w:rFonts w:cs="Times New Roman"/>
                <w:sz w:val="16"/>
                <w:szCs w:val="16"/>
              </w:rPr>
            </w:pPr>
            <w:r w:rsidRPr="00367E20">
              <w:rPr>
                <w:rFonts w:cs="Times New Roman"/>
                <w:sz w:val="16"/>
                <w:szCs w:val="16"/>
              </w:rPr>
              <w:t xml:space="preserve">  450</w:t>
            </w:r>
          </w:p>
        </w:tc>
        <w:tc>
          <w:tcPr>
            <w:tcW w:w="1275" w:type="dxa"/>
          </w:tcPr>
          <w:p w14:paraId="39AD9A50" w14:textId="77777777" w:rsidR="00E3666C" w:rsidRPr="00367E20" w:rsidRDefault="00E3666C" w:rsidP="003C6B5A">
            <w:pPr>
              <w:jc w:val="center"/>
              <w:rPr>
                <w:rFonts w:cs="Times New Roman"/>
                <w:sz w:val="16"/>
                <w:szCs w:val="16"/>
              </w:rPr>
            </w:pPr>
          </w:p>
        </w:tc>
        <w:tc>
          <w:tcPr>
            <w:tcW w:w="1134" w:type="dxa"/>
          </w:tcPr>
          <w:p w14:paraId="5405D184"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7E43A8B7" w14:textId="77777777" w:rsidR="00E3666C" w:rsidRPr="00367E20" w:rsidRDefault="00E3666C" w:rsidP="003C6B5A">
            <w:pPr>
              <w:jc w:val="center"/>
              <w:rPr>
                <w:rFonts w:cs="Times New Roman"/>
                <w:sz w:val="16"/>
                <w:szCs w:val="16"/>
              </w:rPr>
            </w:pPr>
            <w:r w:rsidRPr="00367E20">
              <w:rPr>
                <w:rFonts w:cs="Times New Roman"/>
                <w:sz w:val="16"/>
                <w:szCs w:val="16"/>
              </w:rPr>
              <w:t>2,300</w:t>
            </w:r>
          </w:p>
        </w:tc>
        <w:tc>
          <w:tcPr>
            <w:tcW w:w="1134" w:type="dxa"/>
          </w:tcPr>
          <w:p w14:paraId="04AC66AD" w14:textId="77777777" w:rsidR="00E3666C" w:rsidRPr="00367E20" w:rsidRDefault="00E3666C" w:rsidP="003C6B5A">
            <w:pPr>
              <w:jc w:val="center"/>
              <w:rPr>
                <w:rFonts w:cs="Times New Roman"/>
                <w:sz w:val="16"/>
                <w:szCs w:val="16"/>
              </w:rPr>
            </w:pPr>
            <w:r w:rsidRPr="00367E20">
              <w:rPr>
                <w:rFonts w:cs="Times New Roman"/>
                <w:sz w:val="16"/>
                <w:szCs w:val="16"/>
              </w:rPr>
              <w:t>10.0</w:t>
            </w:r>
          </w:p>
        </w:tc>
        <w:tc>
          <w:tcPr>
            <w:tcW w:w="1560" w:type="dxa"/>
          </w:tcPr>
          <w:p w14:paraId="64EBA76E" w14:textId="77777777" w:rsidR="00E3666C" w:rsidRPr="00367E20" w:rsidRDefault="00E3666C" w:rsidP="003C6B5A">
            <w:pPr>
              <w:jc w:val="center"/>
              <w:rPr>
                <w:rFonts w:cs="Times New Roman"/>
                <w:sz w:val="16"/>
                <w:szCs w:val="16"/>
              </w:rPr>
            </w:pPr>
            <w:r w:rsidRPr="00367E20">
              <w:rPr>
                <w:rFonts w:cs="Times New Roman"/>
                <w:sz w:val="16"/>
                <w:szCs w:val="16"/>
              </w:rPr>
              <w:t>1,150</w:t>
            </w:r>
          </w:p>
        </w:tc>
        <w:tc>
          <w:tcPr>
            <w:tcW w:w="708" w:type="dxa"/>
          </w:tcPr>
          <w:p w14:paraId="3F8303B9" w14:textId="77777777" w:rsidR="00E3666C" w:rsidRPr="00367E20" w:rsidRDefault="00E3666C" w:rsidP="003C6B5A">
            <w:pPr>
              <w:jc w:val="center"/>
              <w:rPr>
                <w:rFonts w:cs="Times New Roman"/>
                <w:sz w:val="16"/>
                <w:szCs w:val="16"/>
              </w:rPr>
            </w:pPr>
          </w:p>
        </w:tc>
      </w:tr>
      <w:tr w:rsidR="00E3666C" w:rsidRPr="00367E20" w14:paraId="00ECB320" w14:textId="77777777" w:rsidTr="00BE6320">
        <w:tc>
          <w:tcPr>
            <w:tcW w:w="2122" w:type="dxa"/>
          </w:tcPr>
          <w:p w14:paraId="51F4A891" w14:textId="77777777" w:rsidR="00E3666C" w:rsidRPr="00367E20" w:rsidRDefault="00E3666C" w:rsidP="003C6B5A">
            <w:pPr>
              <w:rPr>
                <w:rFonts w:cs="Times New Roman"/>
                <w:sz w:val="16"/>
                <w:szCs w:val="16"/>
              </w:rPr>
            </w:pPr>
            <w:r w:rsidRPr="00367E20">
              <w:rPr>
                <w:rFonts w:cs="Times New Roman"/>
                <w:sz w:val="16"/>
                <w:szCs w:val="16"/>
              </w:rPr>
              <w:t>Le Mière et al. (1998)</w:t>
            </w:r>
          </w:p>
        </w:tc>
        <w:tc>
          <w:tcPr>
            <w:tcW w:w="708" w:type="dxa"/>
          </w:tcPr>
          <w:p w14:paraId="31F39F83"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6A3B4073"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7E247023"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56EEF24A"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27D1D93A" w14:textId="77777777" w:rsidR="00E3666C" w:rsidRPr="00367E20" w:rsidRDefault="00E3666C" w:rsidP="003C6B5A">
            <w:pPr>
              <w:jc w:val="center"/>
              <w:rPr>
                <w:rFonts w:cs="Times New Roman"/>
                <w:sz w:val="16"/>
                <w:szCs w:val="16"/>
              </w:rPr>
            </w:pPr>
          </w:p>
        </w:tc>
        <w:tc>
          <w:tcPr>
            <w:tcW w:w="1275" w:type="dxa"/>
          </w:tcPr>
          <w:p w14:paraId="38873F77" w14:textId="77777777" w:rsidR="00E3666C" w:rsidRPr="00367E20" w:rsidRDefault="00E3666C" w:rsidP="003C6B5A">
            <w:pPr>
              <w:jc w:val="center"/>
              <w:rPr>
                <w:rFonts w:cs="Times New Roman"/>
                <w:sz w:val="16"/>
                <w:szCs w:val="16"/>
              </w:rPr>
            </w:pPr>
            <w:r w:rsidRPr="00367E20">
              <w:rPr>
                <w:rFonts w:cs="Times New Roman"/>
                <w:sz w:val="16"/>
                <w:szCs w:val="16"/>
              </w:rPr>
              <w:t>12</w:t>
            </w:r>
            <w:r w:rsidRPr="00367E20">
              <w:rPr>
                <w:rFonts w:cs="Times New Roman"/>
                <w:sz w:val="16"/>
                <w:szCs w:val="16"/>
                <w:vertAlign w:val="superscript"/>
              </w:rPr>
              <w:t>o</w:t>
            </w:r>
            <w:r w:rsidRPr="00367E20">
              <w:rPr>
                <w:rFonts w:cs="Times New Roman"/>
                <w:sz w:val="16"/>
                <w:szCs w:val="16"/>
              </w:rPr>
              <w:t xml:space="preserve"> to 25</w:t>
            </w:r>
            <w:r w:rsidRPr="00367E20">
              <w:rPr>
                <w:rFonts w:cs="Times New Roman"/>
                <w:sz w:val="16"/>
                <w:szCs w:val="16"/>
                <w:vertAlign w:val="superscript"/>
              </w:rPr>
              <w:t>o</w:t>
            </w:r>
            <w:r w:rsidRPr="00367E20">
              <w:rPr>
                <w:rFonts w:cs="Times New Roman"/>
                <w:sz w:val="16"/>
                <w:szCs w:val="16"/>
              </w:rPr>
              <w:t>C</w:t>
            </w:r>
          </w:p>
        </w:tc>
        <w:tc>
          <w:tcPr>
            <w:tcW w:w="1134" w:type="dxa"/>
          </w:tcPr>
          <w:p w14:paraId="379A9751"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40ABC529" w14:textId="77777777" w:rsidR="00E3666C" w:rsidRPr="00367E20" w:rsidRDefault="00E3666C" w:rsidP="003C6B5A">
            <w:pPr>
              <w:jc w:val="center"/>
              <w:rPr>
                <w:rFonts w:cs="Times New Roman"/>
                <w:sz w:val="16"/>
                <w:szCs w:val="16"/>
              </w:rPr>
            </w:pPr>
            <w:r w:rsidRPr="00367E20">
              <w:rPr>
                <w:rFonts w:cs="Times New Roman"/>
                <w:sz w:val="16"/>
                <w:szCs w:val="16"/>
              </w:rPr>
              <w:t>1,600</w:t>
            </w:r>
          </w:p>
        </w:tc>
        <w:tc>
          <w:tcPr>
            <w:tcW w:w="1134" w:type="dxa"/>
          </w:tcPr>
          <w:p w14:paraId="18B77B5B" w14:textId="77777777" w:rsidR="00E3666C" w:rsidRPr="00367E20" w:rsidRDefault="00E3666C" w:rsidP="003C6B5A">
            <w:pPr>
              <w:jc w:val="center"/>
              <w:rPr>
                <w:rFonts w:cs="Times New Roman"/>
                <w:sz w:val="16"/>
                <w:szCs w:val="16"/>
              </w:rPr>
            </w:pPr>
            <w:r w:rsidRPr="00367E20">
              <w:rPr>
                <w:rFonts w:cs="Times New Roman"/>
                <w:sz w:val="16"/>
                <w:szCs w:val="16"/>
              </w:rPr>
              <w:t>16.0</w:t>
            </w:r>
          </w:p>
        </w:tc>
        <w:tc>
          <w:tcPr>
            <w:tcW w:w="1560" w:type="dxa"/>
          </w:tcPr>
          <w:p w14:paraId="52041425" w14:textId="77777777" w:rsidR="00E3666C" w:rsidRPr="00367E20" w:rsidRDefault="00E3666C" w:rsidP="003C6B5A">
            <w:pPr>
              <w:jc w:val="center"/>
              <w:rPr>
                <w:rFonts w:cs="Times New Roman"/>
                <w:sz w:val="16"/>
                <w:szCs w:val="16"/>
              </w:rPr>
            </w:pPr>
            <w:r w:rsidRPr="00367E20">
              <w:rPr>
                <w:rFonts w:cs="Times New Roman"/>
                <w:sz w:val="16"/>
                <w:szCs w:val="16"/>
              </w:rPr>
              <w:t>1,100</w:t>
            </w:r>
          </w:p>
        </w:tc>
        <w:tc>
          <w:tcPr>
            <w:tcW w:w="708" w:type="dxa"/>
          </w:tcPr>
          <w:p w14:paraId="0185B13A" w14:textId="77777777" w:rsidR="00E3666C" w:rsidRPr="00367E20" w:rsidRDefault="00E3666C" w:rsidP="003C6B5A">
            <w:pPr>
              <w:jc w:val="center"/>
              <w:rPr>
                <w:rFonts w:cs="Times New Roman"/>
                <w:sz w:val="16"/>
                <w:szCs w:val="16"/>
              </w:rPr>
            </w:pPr>
          </w:p>
        </w:tc>
      </w:tr>
      <w:tr w:rsidR="00E3666C" w:rsidRPr="00367E20" w14:paraId="056F1C81" w14:textId="77777777" w:rsidTr="00BE6320">
        <w:tc>
          <w:tcPr>
            <w:tcW w:w="2122" w:type="dxa"/>
          </w:tcPr>
          <w:p w14:paraId="13A076D2" w14:textId="77777777" w:rsidR="00E3666C" w:rsidRPr="00367E20" w:rsidRDefault="00E3666C" w:rsidP="003C6B5A">
            <w:pPr>
              <w:rPr>
                <w:rFonts w:cs="Times New Roman"/>
                <w:sz w:val="16"/>
                <w:szCs w:val="16"/>
              </w:rPr>
            </w:pPr>
            <w:r w:rsidRPr="00367E20">
              <w:rPr>
                <w:rFonts w:cs="Times New Roman"/>
                <w:sz w:val="16"/>
                <w:szCs w:val="16"/>
              </w:rPr>
              <w:t>Chi et al. (2001)</w:t>
            </w:r>
          </w:p>
        </w:tc>
        <w:tc>
          <w:tcPr>
            <w:tcW w:w="708" w:type="dxa"/>
          </w:tcPr>
          <w:p w14:paraId="0DFB0B01"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72E1CCBC"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5B7846A9" w14:textId="77777777" w:rsidR="00E3666C" w:rsidRPr="00367E20" w:rsidRDefault="00E3666C" w:rsidP="003C6B5A">
            <w:pPr>
              <w:jc w:val="both"/>
              <w:rPr>
                <w:rFonts w:cs="Times New Roman"/>
                <w:sz w:val="16"/>
                <w:szCs w:val="16"/>
              </w:rPr>
            </w:pPr>
            <w:r w:rsidRPr="00367E20">
              <w:rPr>
                <w:rFonts w:cs="Times New Roman"/>
                <w:sz w:val="16"/>
                <w:szCs w:val="16"/>
              </w:rPr>
              <w:t>Long-term</w:t>
            </w:r>
          </w:p>
        </w:tc>
        <w:tc>
          <w:tcPr>
            <w:tcW w:w="1243" w:type="dxa"/>
          </w:tcPr>
          <w:p w14:paraId="303BBB74"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7E9326DB" w14:textId="77777777" w:rsidR="00E3666C" w:rsidRPr="00367E20" w:rsidRDefault="00E3666C" w:rsidP="003C6B5A">
            <w:pPr>
              <w:jc w:val="center"/>
              <w:rPr>
                <w:rFonts w:cs="Times New Roman"/>
                <w:sz w:val="16"/>
                <w:szCs w:val="16"/>
              </w:rPr>
            </w:pPr>
          </w:p>
        </w:tc>
        <w:tc>
          <w:tcPr>
            <w:tcW w:w="1275" w:type="dxa"/>
          </w:tcPr>
          <w:p w14:paraId="6E4697F7" w14:textId="77777777" w:rsidR="00E3666C" w:rsidRPr="00367E20" w:rsidRDefault="00E3666C" w:rsidP="003C6B5A">
            <w:pPr>
              <w:jc w:val="center"/>
              <w:rPr>
                <w:rFonts w:cs="Times New Roman"/>
                <w:sz w:val="16"/>
                <w:szCs w:val="16"/>
              </w:rPr>
            </w:pPr>
          </w:p>
        </w:tc>
        <w:tc>
          <w:tcPr>
            <w:tcW w:w="1134" w:type="dxa"/>
          </w:tcPr>
          <w:p w14:paraId="2540DB0A"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441FCF4C" w14:textId="77777777" w:rsidR="00E3666C" w:rsidRPr="00367E20" w:rsidRDefault="00E3666C" w:rsidP="003C6B5A">
            <w:pPr>
              <w:jc w:val="center"/>
              <w:rPr>
                <w:rFonts w:cs="Times New Roman"/>
                <w:sz w:val="16"/>
                <w:szCs w:val="16"/>
              </w:rPr>
            </w:pPr>
            <w:r w:rsidRPr="00367E20">
              <w:rPr>
                <w:rFonts w:cs="Times New Roman"/>
                <w:sz w:val="16"/>
                <w:szCs w:val="16"/>
              </w:rPr>
              <w:t>1,000</w:t>
            </w:r>
          </w:p>
        </w:tc>
        <w:tc>
          <w:tcPr>
            <w:tcW w:w="1134" w:type="dxa"/>
          </w:tcPr>
          <w:p w14:paraId="13606716" w14:textId="77777777" w:rsidR="00E3666C" w:rsidRPr="00367E20" w:rsidRDefault="00E3666C" w:rsidP="003C6B5A">
            <w:pPr>
              <w:jc w:val="center"/>
              <w:rPr>
                <w:rFonts w:cs="Times New Roman"/>
                <w:sz w:val="16"/>
                <w:szCs w:val="16"/>
              </w:rPr>
            </w:pPr>
            <w:r w:rsidRPr="00367E20">
              <w:rPr>
                <w:rFonts w:cs="Times New Roman"/>
                <w:sz w:val="16"/>
                <w:szCs w:val="16"/>
              </w:rPr>
              <w:t>12.0</w:t>
            </w:r>
          </w:p>
        </w:tc>
        <w:tc>
          <w:tcPr>
            <w:tcW w:w="1560" w:type="dxa"/>
          </w:tcPr>
          <w:p w14:paraId="745F6D9D" w14:textId="77777777" w:rsidR="00E3666C" w:rsidRPr="00367E20" w:rsidRDefault="00E3666C" w:rsidP="003C6B5A">
            <w:pPr>
              <w:jc w:val="center"/>
              <w:rPr>
                <w:rFonts w:cs="Times New Roman"/>
                <w:sz w:val="16"/>
                <w:szCs w:val="16"/>
              </w:rPr>
            </w:pPr>
          </w:p>
        </w:tc>
        <w:tc>
          <w:tcPr>
            <w:tcW w:w="708" w:type="dxa"/>
          </w:tcPr>
          <w:p w14:paraId="0BFD09D6" w14:textId="77777777" w:rsidR="00E3666C" w:rsidRPr="00367E20" w:rsidRDefault="00E3666C" w:rsidP="003C6B5A">
            <w:pPr>
              <w:jc w:val="center"/>
              <w:rPr>
                <w:rFonts w:cs="Times New Roman"/>
                <w:sz w:val="16"/>
                <w:szCs w:val="16"/>
              </w:rPr>
            </w:pPr>
          </w:p>
        </w:tc>
      </w:tr>
      <w:tr w:rsidR="00E3666C" w:rsidRPr="00367E20" w14:paraId="53810E82" w14:textId="77777777" w:rsidTr="00BE6320">
        <w:tc>
          <w:tcPr>
            <w:tcW w:w="2122" w:type="dxa"/>
            <w:tcBorders>
              <w:top w:val="nil"/>
              <w:left w:val="nil"/>
              <w:bottom w:val="nil"/>
              <w:right w:val="nil"/>
            </w:tcBorders>
            <w:vAlign w:val="bottom"/>
          </w:tcPr>
          <w:p w14:paraId="12A53877" w14:textId="77777777" w:rsidR="00E3666C" w:rsidRPr="00367E20" w:rsidRDefault="00E3666C" w:rsidP="003C6B5A">
            <w:pPr>
              <w:rPr>
                <w:rFonts w:cs="Times New Roman"/>
                <w:sz w:val="16"/>
                <w:szCs w:val="16"/>
              </w:rPr>
            </w:pPr>
            <w:r w:rsidRPr="00367E20">
              <w:rPr>
                <w:rFonts w:cs="Times New Roman"/>
                <w:color w:val="000000"/>
                <w:sz w:val="16"/>
                <w:szCs w:val="16"/>
              </w:rPr>
              <w:t>Turechek et al. (2007)</w:t>
            </w:r>
          </w:p>
        </w:tc>
        <w:tc>
          <w:tcPr>
            <w:tcW w:w="708" w:type="dxa"/>
            <w:tcBorders>
              <w:top w:val="nil"/>
              <w:left w:val="nil"/>
              <w:bottom w:val="nil"/>
              <w:right w:val="nil"/>
            </w:tcBorders>
            <w:vAlign w:val="bottom"/>
          </w:tcPr>
          <w:p w14:paraId="6773D82A" w14:textId="77777777" w:rsidR="00E3666C" w:rsidRPr="00367E20" w:rsidRDefault="00E3666C" w:rsidP="003C6B5A">
            <w:pPr>
              <w:jc w:val="both"/>
              <w:rPr>
                <w:rFonts w:cs="Times New Roman"/>
                <w:sz w:val="16"/>
                <w:szCs w:val="16"/>
              </w:rPr>
            </w:pPr>
            <w:r w:rsidRPr="00367E20">
              <w:rPr>
                <w:rFonts w:cs="Times New Roman"/>
                <w:color w:val="000000"/>
                <w:sz w:val="16"/>
                <w:szCs w:val="16"/>
              </w:rPr>
              <w:t>CE</w:t>
            </w:r>
          </w:p>
        </w:tc>
        <w:tc>
          <w:tcPr>
            <w:tcW w:w="993" w:type="dxa"/>
            <w:tcBorders>
              <w:top w:val="nil"/>
              <w:left w:val="nil"/>
              <w:bottom w:val="nil"/>
              <w:right w:val="nil"/>
            </w:tcBorders>
            <w:vAlign w:val="bottom"/>
          </w:tcPr>
          <w:p w14:paraId="6238A02B" w14:textId="77777777" w:rsidR="00E3666C" w:rsidRPr="00367E20" w:rsidRDefault="00E3666C" w:rsidP="003C6B5A">
            <w:pPr>
              <w:jc w:val="both"/>
              <w:rPr>
                <w:rFonts w:cs="Times New Roman"/>
                <w:sz w:val="16"/>
                <w:szCs w:val="16"/>
              </w:rPr>
            </w:pPr>
            <w:r w:rsidRPr="00367E20">
              <w:rPr>
                <w:rFonts w:cs="Times New Roman"/>
                <w:color w:val="000000"/>
                <w:sz w:val="16"/>
                <w:szCs w:val="16"/>
              </w:rPr>
              <w:t>Single leaf</w:t>
            </w:r>
          </w:p>
        </w:tc>
        <w:tc>
          <w:tcPr>
            <w:tcW w:w="1025" w:type="dxa"/>
            <w:tcBorders>
              <w:top w:val="nil"/>
              <w:left w:val="nil"/>
              <w:bottom w:val="nil"/>
              <w:right w:val="nil"/>
            </w:tcBorders>
            <w:vAlign w:val="bottom"/>
          </w:tcPr>
          <w:p w14:paraId="31657474" w14:textId="77777777" w:rsidR="00E3666C" w:rsidRPr="00367E20" w:rsidRDefault="00E3666C" w:rsidP="003C6B5A">
            <w:pPr>
              <w:jc w:val="both"/>
              <w:rPr>
                <w:rFonts w:cs="Times New Roman"/>
                <w:sz w:val="16"/>
                <w:szCs w:val="16"/>
              </w:rPr>
            </w:pPr>
            <w:r w:rsidRPr="00367E20">
              <w:rPr>
                <w:rFonts w:cs="Times New Roman"/>
                <w:color w:val="000000"/>
                <w:sz w:val="16"/>
                <w:szCs w:val="16"/>
              </w:rPr>
              <w:t>Short-term</w:t>
            </w:r>
          </w:p>
        </w:tc>
        <w:tc>
          <w:tcPr>
            <w:tcW w:w="1243" w:type="dxa"/>
            <w:tcBorders>
              <w:top w:val="nil"/>
              <w:left w:val="nil"/>
              <w:bottom w:val="nil"/>
              <w:right w:val="nil"/>
            </w:tcBorders>
            <w:vAlign w:val="bottom"/>
          </w:tcPr>
          <w:p w14:paraId="1C315006" w14:textId="77777777" w:rsidR="00E3666C" w:rsidRPr="00367E20" w:rsidRDefault="00E3666C" w:rsidP="003C6B5A">
            <w:pPr>
              <w:jc w:val="both"/>
              <w:rPr>
                <w:rFonts w:cs="Times New Roman"/>
                <w:sz w:val="16"/>
                <w:szCs w:val="16"/>
              </w:rPr>
            </w:pPr>
            <w:r w:rsidRPr="00367E20">
              <w:rPr>
                <w:rFonts w:cs="Times New Roman"/>
                <w:color w:val="000000"/>
                <w:sz w:val="16"/>
                <w:szCs w:val="16"/>
              </w:rPr>
              <w:t>Commercial</w:t>
            </w:r>
          </w:p>
        </w:tc>
        <w:tc>
          <w:tcPr>
            <w:tcW w:w="1139" w:type="dxa"/>
            <w:tcBorders>
              <w:top w:val="nil"/>
              <w:left w:val="nil"/>
              <w:bottom w:val="nil"/>
              <w:right w:val="nil"/>
            </w:tcBorders>
            <w:vAlign w:val="bottom"/>
          </w:tcPr>
          <w:p w14:paraId="2AD7AD67" w14:textId="77777777" w:rsidR="00E3666C" w:rsidRPr="00367E20" w:rsidRDefault="00E3666C" w:rsidP="003C6B5A">
            <w:pPr>
              <w:jc w:val="center"/>
              <w:rPr>
                <w:rFonts w:cs="Times New Roman"/>
                <w:sz w:val="16"/>
                <w:szCs w:val="16"/>
              </w:rPr>
            </w:pPr>
          </w:p>
        </w:tc>
        <w:tc>
          <w:tcPr>
            <w:tcW w:w="1275" w:type="dxa"/>
            <w:tcBorders>
              <w:top w:val="nil"/>
              <w:left w:val="nil"/>
              <w:bottom w:val="nil"/>
              <w:right w:val="nil"/>
            </w:tcBorders>
            <w:vAlign w:val="bottom"/>
          </w:tcPr>
          <w:p w14:paraId="2F241D3D" w14:textId="77777777" w:rsidR="00E3666C" w:rsidRPr="00367E20" w:rsidRDefault="00E3666C" w:rsidP="003C6B5A">
            <w:pPr>
              <w:jc w:val="center"/>
              <w:rPr>
                <w:rFonts w:cs="Times New Roman"/>
                <w:sz w:val="16"/>
                <w:szCs w:val="16"/>
              </w:rPr>
            </w:pPr>
            <w:r w:rsidRPr="00367E20">
              <w:rPr>
                <w:rFonts w:cs="Times New Roman"/>
                <w:color w:val="000000"/>
                <w:sz w:val="16"/>
                <w:szCs w:val="16"/>
              </w:rPr>
              <w:t>22</w:t>
            </w:r>
            <w:r w:rsidRPr="00367E20">
              <w:rPr>
                <w:rFonts w:cs="Times New Roman"/>
                <w:color w:val="000000"/>
                <w:sz w:val="16"/>
                <w:szCs w:val="16"/>
                <w:vertAlign w:val="superscript"/>
              </w:rPr>
              <w:t>o</w:t>
            </w:r>
            <w:r w:rsidRPr="00367E20">
              <w:rPr>
                <w:rFonts w:cs="Times New Roman"/>
                <w:color w:val="000000"/>
                <w:sz w:val="16"/>
                <w:szCs w:val="16"/>
              </w:rPr>
              <w:t>C</w:t>
            </w:r>
          </w:p>
        </w:tc>
        <w:tc>
          <w:tcPr>
            <w:tcW w:w="1134" w:type="dxa"/>
            <w:tcBorders>
              <w:top w:val="nil"/>
              <w:left w:val="nil"/>
              <w:bottom w:val="nil"/>
              <w:right w:val="nil"/>
            </w:tcBorders>
            <w:vAlign w:val="bottom"/>
          </w:tcPr>
          <w:p w14:paraId="17827851" w14:textId="77777777" w:rsidR="00E3666C" w:rsidRPr="00367E20" w:rsidRDefault="00E3666C" w:rsidP="003C6B5A">
            <w:pPr>
              <w:jc w:val="center"/>
              <w:rPr>
                <w:rFonts w:cs="Times New Roman"/>
                <w:sz w:val="16"/>
                <w:szCs w:val="16"/>
              </w:rPr>
            </w:pPr>
            <w:r w:rsidRPr="00367E20">
              <w:rPr>
                <w:rFonts w:cs="Times New Roman"/>
                <w:color w:val="000000"/>
                <w:sz w:val="16"/>
                <w:szCs w:val="16"/>
              </w:rPr>
              <w:t xml:space="preserve">    0</w:t>
            </w:r>
          </w:p>
        </w:tc>
        <w:tc>
          <w:tcPr>
            <w:tcW w:w="1134" w:type="dxa"/>
            <w:tcBorders>
              <w:top w:val="nil"/>
              <w:left w:val="nil"/>
              <w:bottom w:val="nil"/>
              <w:right w:val="nil"/>
            </w:tcBorders>
            <w:vAlign w:val="bottom"/>
          </w:tcPr>
          <w:p w14:paraId="034E7606" w14:textId="77777777" w:rsidR="00E3666C" w:rsidRPr="00367E20" w:rsidRDefault="00E3666C" w:rsidP="003C6B5A">
            <w:pPr>
              <w:jc w:val="center"/>
              <w:rPr>
                <w:rFonts w:cs="Times New Roman"/>
                <w:sz w:val="16"/>
                <w:szCs w:val="16"/>
              </w:rPr>
            </w:pPr>
            <w:r w:rsidRPr="00367E20">
              <w:rPr>
                <w:rFonts w:cs="Times New Roman"/>
                <w:color w:val="000000"/>
                <w:sz w:val="16"/>
                <w:szCs w:val="16"/>
              </w:rPr>
              <w:t>1,000</w:t>
            </w:r>
          </w:p>
        </w:tc>
        <w:tc>
          <w:tcPr>
            <w:tcW w:w="1134" w:type="dxa"/>
            <w:tcBorders>
              <w:top w:val="nil"/>
              <w:left w:val="nil"/>
              <w:bottom w:val="nil"/>
              <w:right w:val="nil"/>
            </w:tcBorders>
            <w:vAlign w:val="bottom"/>
          </w:tcPr>
          <w:p w14:paraId="7412794D" w14:textId="77777777" w:rsidR="00E3666C" w:rsidRPr="00367E20" w:rsidRDefault="00E3666C" w:rsidP="003C6B5A">
            <w:pPr>
              <w:jc w:val="center"/>
              <w:rPr>
                <w:rFonts w:cs="Times New Roman"/>
                <w:sz w:val="16"/>
                <w:szCs w:val="16"/>
              </w:rPr>
            </w:pPr>
            <w:r w:rsidRPr="00367E20">
              <w:rPr>
                <w:rFonts w:cs="Times New Roman"/>
                <w:color w:val="000000"/>
                <w:sz w:val="16"/>
                <w:szCs w:val="16"/>
              </w:rPr>
              <w:t xml:space="preserve">  6.2</w:t>
            </w:r>
          </w:p>
        </w:tc>
        <w:tc>
          <w:tcPr>
            <w:tcW w:w="1560" w:type="dxa"/>
            <w:tcBorders>
              <w:top w:val="nil"/>
              <w:left w:val="nil"/>
              <w:bottom w:val="nil"/>
              <w:right w:val="nil"/>
            </w:tcBorders>
            <w:vAlign w:val="bottom"/>
          </w:tcPr>
          <w:p w14:paraId="03C476DD" w14:textId="77777777" w:rsidR="00E3666C" w:rsidRPr="00367E20" w:rsidRDefault="00E3666C" w:rsidP="003C6B5A">
            <w:pPr>
              <w:jc w:val="center"/>
              <w:rPr>
                <w:rFonts w:cs="Times New Roman"/>
                <w:sz w:val="16"/>
                <w:szCs w:val="16"/>
              </w:rPr>
            </w:pPr>
            <w:r w:rsidRPr="00367E20">
              <w:rPr>
                <w:rFonts w:cs="Times New Roman"/>
                <w:color w:val="000000"/>
                <w:sz w:val="16"/>
                <w:szCs w:val="16"/>
              </w:rPr>
              <w:t xml:space="preserve">   500</w:t>
            </w:r>
          </w:p>
        </w:tc>
        <w:tc>
          <w:tcPr>
            <w:tcW w:w="708" w:type="dxa"/>
          </w:tcPr>
          <w:p w14:paraId="2310B874" w14:textId="77777777" w:rsidR="00E3666C" w:rsidRPr="00367E20" w:rsidRDefault="00E3666C" w:rsidP="003C6B5A">
            <w:pPr>
              <w:jc w:val="center"/>
              <w:rPr>
                <w:rFonts w:cs="Times New Roman"/>
                <w:sz w:val="16"/>
                <w:szCs w:val="16"/>
              </w:rPr>
            </w:pPr>
          </w:p>
        </w:tc>
      </w:tr>
      <w:tr w:rsidR="00E3666C" w:rsidRPr="00367E20" w14:paraId="554B4137" w14:textId="77777777" w:rsidTr="00BE6320">
        <w:tc>
          <w:tcPr>
            <w:tcW w:w="2122" w:type="dxa"/>
          </w:tcPr>
          <w:p w14:paraId="19167F4D" w14:textId="77777777" w:rsidR="00E3666C" w:rsidRPr="00367E20" w:rsidRDefault="00E3666C" w:rsidP="003C6B5A">
            <w:pPr>
              <w:rPr>
                <w:rFonts w:cs="Times New Roman"/>
                <w:sz w:val="16"/>
                <w:szCs w:val="16"/>
              </w:rPr>
            </w:pPr>
            <w:r w:rsidRPr="00367E20">
              <w:rPr>
                <w:rFonts w:cs="Times New Roman"/>
                <w:sz w:val="16"/>
                <w:szCs w:val="16"/>
              </w:rPr>
              <w:t>Carlen et al. (2009)</w:t>
            </w:r>
          </w:p>
        </w:tc>
        <w:tc>
          <w:tcPr>
            <w:tcW w:w="708" w:type="dxa"/>
          </w:tcPr>
          <w:p w14:paraId="0F1E59EF" w14:textId="77777777" w:rsidR="00E3666C" w:rsidRPr="00367E20" w:rsidRDefault="00E3666C" w:rsidP="003C6B5A">
            <w:pPr>
              <w:jc w:val="both"/>
              <w:rPr>
                <w:rFonts w:cs="Times New Roman"/>
                <w:sz w:val="16"/>
                <w:szCs w:val="16"/>
              </w:rPr>
            </w:pPr>
            <w:r w:rsidRPr="00367E20">
              <w:rPr>
                <w:rFonts w:cs="Times New Roman"/>
                <w:sz w:val="16"/>
                <w:szCs w:val="16"/>
              </w:rPr>
              <w:t>Field</w:t>
            </w:r>
          </w:p>
        </w:tc>
        <w:tc>
          <w:tcPr>
            <w:tcW w:w="993" w:type="dxa"/>
          </w:tcPr>
          <w:p w14:paraId="1A6CD8B4"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5CC231AD"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20F8B435"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0026207C" w14:textId="77777777" w:rsidR="00E3666C" w:rsidRPr="00367E20" w:rsidRDefault="00E3666C" w:rsidP="003C6B5A">
            <w:pPr>
              <w:jc w:val="center"/>
              <w:rPr>
                <w:rFonts w:cs="Times New Roman"/>
                <w:sz w:val="16"/>
                <w:szCs w:val="16"/>
              </w:rPr>
            </w:pPr>
          </w:p>
        </w:tc>
        <w:tc>
          <w:tcPr>
            <w:tcW w:w="1275" w:type="dxa"/>
          </w:tcPr>
          <w:p w14:paraId="51B8F69C" w14:textId="77777777" w:rsidR="00E3666C" w:rsidRPr="00367E20" w:rsidRDefault="00E3666C" w:rsidP="003C6B5A">
            <w:pPr>
              <w:jc w:val="center"/>
              <w:rPr>
                <w:rFonts w:cs="Times New Roman"/>
                <w:sz w:val="16"/>
                <w:szCs w:val="16"/>
              </w:rPr>
            </w:pPr>
            <w:r w:rsidRPr="00367E20">
              <w:rPr>
                <w:rFonts w:cs="Times New Roman"/>
                <w:sz w:val="16"/>
                <w:szCs w:val="16"/>
              </w:rPr>
              <w:t>26</w:t>
            </w:r>
            <w:r w:rsidRPr="00367E20">
              <w:rPr>
                <w:rFonts w:cs="Times New Roman"/>
                <w:sz w:val="16"/>
                <w:szCs w:val="16"/>
                <w:vertAlign w:val="superscript"/>
              </w:rPr>
              <w:t>o</w:t>
            </w:r>
            <w:r w:rsidRPr="00367E20">
              <w:rPr>
                <w:rFonts w:cs="Times New Roman"/>
                <w:sz w:val="16"/>
                <w:szCs w:val="16"/>
              </w:rPr>
              <w:t xml:space="preserve"> to 34</w:t>
            </w:r>
            <w:r w:rsidRPr="00367E20">
              <w:rPr>
                <w:rFonts w:cs="Times New Roman"/>
                <w:sz w:val="16"/>
                <w:szCs w:val="16"/>
                <w:vertAlign w:val="superscript"/>
              </w:rPr>
              <w:t>o</w:t>
            </w:r>
            <w:r w:rsidRPr="00367E20">
              <w:rPr>
                <w:rFonts w:cs="Times New Roman"/>
                <w:sz w:val="16"/>
                <w:szCs w:val="16"/>
              </w:rPr>
              <w:t>C</w:t>
            </w:r>
          </w:p>
        </w:tc>
        <w:tc>
          <w:tcPr>
            <w:tcW w:w="1134" w:type="dxa"/>
          </w:tcPr>
          <w:p w14:paraId="3FD9960A" w14:textId="77777777" w:rsidR="00E3666C" w:rsidRPr="00367E20" w:rsidRDefault="00E3666C" w:rsidP="003C6B5A">
            <w:pPr>
              <w:jc w:val="center"/>
              <w:rPr>
                <w:rFonts w:cs="Times New Roman"/>
                <w:sz w:val="16"/>
                <w:szCs w:val="16"/>
              </w:rPr>
            </w:pPr>
            <w:r w:rsidRPr="00367E20">
              <w:rPr>
                <w:rFonts w:cs="Times New Roman"/>
                <w:sz w:val="16"/>
                <w:szCs w:val="16"/>
              </w:rPr>
              <w:t>250</w:t>
            </w:r>
          </w:p>
        </w:tc>
        <w:tc>
          <w:tcPr>
            <w:tcW w:w="1134" w:type="dxa"/>
          </w:tcPr>
          <w:p w14:paraId="195DDDEB" w14:textId="77777777" w:rsidR="00E3666C" w:rsidRPr="00367E20" w:rsidRDefault="00E3666C" w:rsidP="003C6B5A">
            <w:pPr>
              <w:jc w:val="center"/>
              <w:rPr>
                <w:rFonts w:cs="Times New Roman"/>
                <w:sz w:val="16"/>
                <w:szCs w:val="16"/>
              </w:rPr>
            </w:pPr>
            <w:r w:rsidRPr="00367E20">
              <w:rPr>
                <w:rFonts w:cs="Times New Roman"/>
                <w:sz w:val="16"/>
                <w:szCs w:val="16"/>
              </w:rPr>
              <w:t>2,000</w:t>
            </w:r>
          </w:p>
        </w:tc>
        <w:tc>
          <w:tcPr>
            <w:tcW w:w="1134" w:type="dxa"/>
          </w:tcPr>
          <w:p w14:paraId="41174382" w14:textId="77777777" w:rsidR="00E3666C" w:rsidRPr="00367E20" w:rsidRDefault="00E3666C" w:rsidP="003C6B5A">
            <w:pPr>
              <w:jc w:val="center"/>
              <w:rPr>
                <w:rFonts w:cs="Times New Roman"/>
                <w:sz w:val="16"/>
                <w:szCs w:val="16"/>
              </w:rPr>
            </w:pPr>
            <w:r w:rsidRPr="00367E20">
              <w:rPr>
                <w:rFonts w:cs="Times New Roman"/>
                <w:sz w:val="16"/>
                <w:szCs w:val="16"/>
              </w:rPr>
              <w:t>18.0</w:t>
            </w:r>
          </w:p>
        </w:tc>
        <w:tc>
          <w:tcPr>
            <w:tcW w:w="1560" w:type="dxa"/>
          </w:tcPr>
          <w:p w14:paraId="3485A27A" w14:textId="77777777" w:rsidR="00E3666C" w:rsidRPr="00367E20" w:rsidRDefault="00E3666C" w:rsidP="003C6B5A">
            <w:pPr>
              <w:jc w:val="center"/>
              <w:rPr>
                <w:rFonts w:cs="Times New Roman"/>
                <w:sz w:val="16"/>
                <w:szCs w:val="16"/>
              </w:rPr>
            </w:pPr>
            <w:r w:rsidRPr="00367E20">
              <w:rPr>
                <w:rFonts w:cs="Times New Roman"/>
                <w:sz w:val="16"/>
                <w:szCs w:val="16"/>
              </w:rPr>
              <w:t>1,900</w:t>
            </w:r>
          </w:p>
        </w:tc>
        <w:tc>
          <w:tcPr>
            <w:tcW w:w="708" w:type="dxa"/>
          </w:tcPr>
          <w:p w14:paraId="05B6EA68" w14:textId="77777777" w:rsidR="00E3666C" w:rsidRPr="00367E20" w:rsidRDefault="00E3666C" w:rsidP="003C6B5A">
            <w:pPr>
              <w:jc w:val="center"/>
              <w:rPr>
                <w:rFonts w:cs="Times New Roman"/>
                <w:sz w:val="16"/>
                <w:szCs w:val="16"/>
              </w:rPr>
            </w:pPr>
          </w:p>
        </w:tc>
      </w:tr>
      <w:tr w:rsidR="00E3666C" w:rsidRPr="00367E20" w14:paraId="43FF895C" w14:textId="77777777" w:rsidTr="00BE6320">
        <w:tc>
          <w:tcPr>
            <w:tcW w:w="2122" w:type="dxa"/>
          </w:tcPr>
          <w:p w14:paraId="4311C5FA" w14:textId="77777777" w:rsidR="00E3666C" w:rsidRPr="00367E20" w:rsidRDefault="00E3666C" w:rsidP="003C6B5A">
            <w:pPr>
              <w:rPr>
                <w:rFonts w:cs="Times New Roman"/>
                <w:sz w:val="16"/>
                <w:szCs w:val="16"/>
              </w:rPr>
            </w:pPr>
            <w:r w:rsidRPr="00367E20">
              <w:rPr>
                <w:rFonts w:cs="Times New Roman"/>
                <w:sz w:val="16"/>
                <w:szCs w:val="16"/>
              </w:rPr>
              <w:t>Carlen et al. (2009)</w:t>
            </w:r>
          </w:p>
        </w:tc>
        <w:tc>
          <w:tcPr>
            <w:tcW w:w="708" w:type="dxa"/>
          </w:tcPr>
          <w:p w14:paraId="1BE4F059" w14:textId="77777777" w:rsidR="00E3666C" w:rsidRPr="00367E20" w:rsidRDefault="00E3666C" w:rsidP="003C6B5A">
            <w:pPr>
              <w:jc w:val="both"/>
              <w:rPr>
                <w:rFonts w:cs="Times New Roman"/>
                <w:sz w:val="16"/>
                <w:szCs w:val="16"/>
              </w:rPr>
            </w:pPr>
            <w:r w:rsidRPr="00367E20">
              <w:rPr>
                <w:rFonts w:cs="Times New Roman"/>
                <w:sz w:val="16"/>
                <w:szCs w:val="16"/>
              </w:rPr>
              <w:t>Field</w:t>
            </w:r>
          </w:p>
        </w:tc>
        <w:tc>
          <w:tcPr>
            <w:tcW w:w="993" w:type="dxa"/>
          </w:tcPr>
          <w:p w14:paraId="38E548B8"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4F239222"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22AA13A5"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71C06CFE" w14:textId="77777777" w:rsidR="00E3666C" w:rsidRPr="00367E20" w:rsidRDefault="00E3666C" w:rsidP="003C6B5A">
            <w:pPr>
              <w:jc w:val="center"/>
              <w:rPr>
                <w:rFonts w:cs="Times New Roman"/>
                <w:sz w:val="16"/>
                <w:szCs w:val="16"/>
              </w:rPr>
            </w:pPr>
          </w:p>
        </w:tc>
        <w:tc>
          <w:tcPr>
            <w:tcW w:w="1275" w:type="dxa"/>
          </w:tcPr>
          <w:p w14:paraId="7E22341F" w14:textId="77777777" w:rsidR="00E3666C" w:rsidRPr="00367E20" w:rsidRDefault="00E3666C" w:rsidP="003C6B5A">
            <w:pPr>
              <w:jc w:val="center"/>
              <w:rPr>
                <w:rFonts w:cs="Times New Roman"/>
                <w:sz w:val="16"/>
                <w:szCs w:val="16"/>
              </w:rPr>
            </w:pPr>
            <w:r w:rsidRPr="00367E20">
              <w:rPr>
                <w:rFonts w:cs="Times New Roman"/>
                <w:sz w:val="16"/>
                <w:szCs w:val="16"/>
              </w:rPr>
              <w:t>26</w:t>
            </w:r>
            <w:r w:rsidRPr="00367E20">
              <w:rPr>
                <w:rFonts w:cs="Times New Roman"/>
                <w:sz w:val="16"/>
                <w:szCs w:val="16"/>
                <w:vertAlign w:val="superscript"/>
              </w:rPr>
              <w:t>o</w:t>
            </w:r>
            <w:r w:rsidRPr="00367E20">
              <w:rPr>
                <w:rFonts w:cs="Times New Roman"/>
                <w:sz w:val="16"/>
                <w:szCs w:val="16"/>
              </w:rPr>
              <w:t xml:space="preserve"> to 34oC</w:t>
            </w:r>
          </w:p>
        </w:tc>
        <w:tc>
          <w:tcPr>
            <w:tcW w:w="1134" w:type="dxa"/>
          </w:tcPr>
          <w:p w14:paraId="0136802D" w14:textId="77777777" w:rsidR="00E3666C" w:rsidRPr="00367E20" w:rsidRDefault="00E3666C" w:rsidP="003C6B5A">
            <w:pPr>
              <w:jc w:val="center"/>
              <w:rPr>
                <w:rFonts w:cs="Times New Roman"/>
                <w:sz w:val="16"/>
                <w:szCs w:val="16"/>
              </w:rPr>
            </w:pPr>
            <w:r w:rsidRPr="00367E20">
              <w:rPr>
                <w:rFonts w:cs="Times New Roman"/>
                <w:sz w:val="16"/>
                <w:szCs w:val="16"/>
              </w:rPr>
              <w:t>250</w:t>
            </w:r>
          </w:p>
        </w:tc>
        <w:tc>
          <w:tcPr>
            <w:tcW w:w="1134" w:type="dxa"/>
          </w:tcPr>
          <w:p w14:paraId="22DFFC04" w14:textId="77777777" w:rsidR="00E3666C" w:rsidRPr="00367E20" w:rsidRDefault="00E3666C" w:rsidP="003C6B5A">
            <w:pPr>
              <w:jc w:val="center"/>
              <w:rPr>
                <w:rFonts w:cs="Times New Roman"/>
                <w:sz w:val="16"/>
                <w:szCs w:val="16"/>
              </w:rPr>
            </w:pPr>
            <w:r w:rsidRPr="00367E20">
              <w:rPr>
                <w:rFonts w:cs="Times New Roman"/>
                <w:sz w:val="16"/>
                <w:szCs w:val="16"/>
              </w:rPr>
              <w:t>2,000</w:t>
            </w:r>
          </w:p>
        </w:tc>
        <w:tc>
          <w:tcPr>
            <w:tcW w:w="1134" w:type="dxa"/>
          </w:tcPr>
          <w:p w14:paraId="05D3EBBE" w14:textId="77777777" w:rsidR="00E3666C" w:rsidRPr="00367E20" w:rsidRDefault="00E3666C" w:rsidP="003C6B5A">
            <w:pPr>
              <w:jc w:val="center"/>
              <w:rPr>
                <w:rFonts w:cs="Times New Roman"/>
                <w:sz w:val="16"/>
                <w:szCs w:val="16"/>
              </w:rPr>
            </w:pPr>
            <w:r w:rsidRPr="00367E20">
              <w:rPr>
                <w:rFonts w:cs="Times New Roman"/>
                <w:sz w:val="16"/>
                <w:szCs w:val="16"/>
              </w:rPr>
              <w:t>14.0</w:t>
            </w:r>
          </w:p>
        </w:tc>
        <w:tc>
          <w:tcPr>
            <w:tcW w:w="1560" w:type="dxa"/>
          </w:tcPr>
          <w:p w14:paraId="2E077F2D" w14:textId="77777777" w:rsidR="00E3666C" w:rsidRPr="00367E20" w:rsidRDefault="00E3666C" w:rsidP="003C6B5A">
            <w:pPr>
              <w:jc w:val="center"/>
              <w:rPr>
                <w:rFonts w:cs="Times New Roman"/>
                <w:sz w:val="16"/>
                <w:szCs w:val="16"/>
              </w:rPr>
            </w:pPr>
            <w:r w:rsidRPr="00367E20">
              <w:rPr>
                <w:rFonts w:cs="Times New Roman"/>
                <w:sz w:val="16"/>
                <w:szCs w:val="16"/>
              </w:rPr>
              <w:t>1,250</w:t>
            </w:r>
          </w:p>
        </w:tc>
        <w:tc>
          <w:tcPr>
            <w:tcW w:w="708" w:type="dxa"/>
          </w:tcPr>
          <w:p w14:paraId="70A6A471" w14:textId="77777777" w:rsidR="00E3666C" w:rsidRPr="00367E20" w:rsidRDefault="00E3666C" w:rsidP="003C6B5A">
            <w:pPr>
              <w:jc w:val="center"/>
              <w:rPr>
                <w:rFonts w:cs="Times New Roman"/>
                <w:sz w:val="16"/>
                <w:szCs w:val="16"/>
              </w:rPr>
            </w:pPr>
          </w:p>
        </w:tc>
      </w:tr>
      <w:tr w:rsidR="00E3666C" w:rsidRPr="00367E20" w14:paraId="0505D241" w14:textId="77777777" w:rsidTr="00BE6320">
        <w:tc>
          <w:tcPr>
            <w:tcW w:w="2122" w:type="dxa"/>
          </w:tcPr>
          <w:p w14:paraId="3D456BDC" w14:textId="77777777" w:rsidR="00E3666C" w:rsidRPr="00367E20" w:rsidRDefault="00E3666C" w:rsidP="003C6B5A">
            <w:pPr>
              <w:rPr>
                <w:rFonts w:cs="Times New Roman"/>
                <w:sz w:val="16"/>
                <w:szCs w:val="16"/>
              </w:rPr>
            </w:pPr>
            <w:r w:rsidRPr="00367E20">
              <w:rPr>
                <w:rFonts w:cs="Times New Roman"/>
                <w:sz w:val="16"/>
                <w:szCs w:val="16"/>
              </w:rPr>
              <w:t>Carlen et al. (2009)</w:t>
            </w:r>
          </w:p>
        </w:tc>
        <w:tc>
          <w:tcPr>
            <w:tcW w:w="708" w:type="dxa"/>
          </w:tcPr>
          <w:p w14:paraId="2B479DCE" w14:textId="77777777" w:rsidR="00E3666C" w:rsidRPr="00367E20" w:rsidRDefault="00E3666C" w:rsidP="003C6B5A">
            <w:pPr>
              <w:jc w:val="both"/>
              <w:rPr>
                <w:rFonts w:cs="Times New Roman"/>
                <w:sz w:val="16"/>
                <w:szCs w:val="16"/>
              </w:rPr>
            </w:pPr>
            <w:r w:rsidRPr="00367E20">
              <w:rPr>
                <w:rFonts w:cs="Times New Roman"/>
                <w:sz w:val="16"/>
                <w:szCs w:val="16"/>
              </w:rPr>
              <w:t>Field</w:t>
            </w:r>
          </w:p>
        </w:tc>
        <w:tc>
          <w:tcPr>
            <w:tcW w:w="993" w:type="dxa"/>
          </w:tcPr>
          <w:p w14:paraId="757DBB3A"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7384A6A4"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42F9C41C"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02E53A9F" w14:textId="77777777" w:rsidR="00E3666C" w:rsidRPr="00367E20" w:rsidRDefault="00E3666C" w:rsidP="003C6B5A">
            <w:pPr>
              <w:jc w:val="center"/>
              <w:rPr>
                <w:rFonts w:cs="Times New Roman"/>
                <w:sz w:val="16"/>
                <w:szCs w:val="16"/>
              </w:rPr>
            </w:pPr>
          </w:p>
        </w:tc>
        <w:tc>
          <w:tcPr>
            <w:tcW w:w="1275" w:type="dxa"/>
          </w:tcPr>
          <w:p w14:paraId="2F068E13" w14:textId="77777777" w:rsidR="00E3666C" w:rsidRPr="00367E20" w:rsidRDefault="00E3666C" w:rsidP="003C6B5A">
            <w:pPr>
              <w:jc w:val="center"/>
              <w:rPr>
                <w:rFonts w:cs="Times New Roman"/>
                <w:sz w:val="16"/>
                <w:szCs w:val="16"/>
              </w:rPr>
            </w:pPr>
            <w:r w:rsidRPr="00367E20">
              <w:rPr>
                <w:rFonts w:cs="Times New Roman"/>
                <w:sz w:val="16"/>
                <w:szCs w:val="16"/>
              </w:rPr>
              <w:t>26</w:t>
            </w:r>
            <w:r w:rsidRPr="00367E20">
              <w:rPr>
                <w:rFonts w:cs="Times New Roman"/>
                <w:sz w:val="16"/>
                <w:szCs w:val="16"/>
                <w:vertAlign w:val="superscript"/>
              </w:rPr>
              <w:t>o</w:t>
            </w:r>
            <w:r w:rsidRPr="00367E20">
              <w:rPr>
                <w:rFonts w:cs="Times New Roman"/>
                <w:sz w:val="16"/>
                <w:szCs w:val="16"/>
              </w:rPr>
              <w:t xml:space="preserve"> to 34</w:t>
            </w:r>
            <w:r w:rsidRPr="00367E20">
              <w:rPr>
                <w:rFonts w:cs="Times New Roman"/>
                <w:sz w:val="16"/>
                <w:szCs w:val="16"/>
                <w:vertAlign w:val="superscript"/>
              </w:rPr>
              <w:t>o</w:t>
            </w:r>
            <w:r w:rsidRPr="00367E20">
              <w:rPr>
                <w:rFonts w:cs="Times New Roman"/>
                <w:sz w:val="16"/>
                <w:szCs w:val="16"/>
              </w:rPr>
              <w:t>C</w:t>
            </w:r>
          </w:p>
        </w:tc>
        <w:tc>
          <w:tcPr>
            <w:tcW w:w="1134" w:type="dxa"/>
          </w:tcPr>
          <w:p w14:paraId="29853E1B" w14:textId="77777777" w:rsidR="00E3666C" w:rsidRPr="00367E20" w:rsidRDefault="00E3666C" w:rsidP="003C6B5A">
            <w:pPr>
              <w:jc w:val="center"/>
              <w:rPr>
                <w:rFonts w:cs="Times New Roman"/>
                <w:sz w:val="16"/>
                <w:szCs w:val="16"/>
              </w:rPr>
            </w:pPr>
            <w:r w:rsidRPr="00367E20">
              <w:rPr>
                <w:rFonts w:cs="Times New Roman"/>
                <w:sz w:val="16"/>
                <w:szCs w:val="16"/>
              </w:rPr>
              <w:t>250</w:t>
            </w:r>
          </w:p>
        </w:tc>
        <w:tc>
          <w:tcPr>
            <w:tcW w:w="1134" w:type="dxa"/>
          </w:tcPr>
          <w:p w14:paraId="77AC5C0F" w14:textId="77777777" w:rsidR="00E3666C" w:rsidRPr="00367E20" w:rsidRDefault="00E3666C" w:rsidP="003C6B5A">
            <w:pPr>
              <w:jc w:val="center"/>
              <w:rPr>
                <w:rFonts w:cs="Times New Roman"/>
                <w:sz w:val="16"/>
                <w:szCs w:val="16"/>
              </w:rPr>
            </w:pPr>
            <w:r w:rsidRPr="00367E20">
              <w:rPr>
                <w:rFonts w:cs="Times New Roman"/>
                <w:sz w:val="16"/>
                <w:szCs w:val="16"/>
              </w:rPr>
              <w:t>2,000</w:t>
            </w:r>
          </w:p>
        </w:tc>
        <w:tc>
          <w:tcPr>
            <w:tcW w:w="1134" w:type="dxa"/>
          </w:tcPr>
          <w:p w14:paraId="2A54ABE1" w14:textId="77777777" w:rsidR="00E3666C" w:rsidRPr="00367E20" w:rsidRDefault="00E3666C" w:rsidP="003C6B5A">
            <w:pPr>
              <w:jc w:val="center"/>
              <w:rPr>
                <w:rFonts w:cs="Times New Roman"/>
                <w:sz w:val="16"/>
                <w:szCs w:val="16"/>
              </w:rPr>
            </w:pPr>
            <w:r w:rsidRPr="00367E20">
              <w:rPr>
                <w:rFonts w:cs="Times New Roman"/>
                <w:sz w:val="16"/>
                <w:szCs w:val="16"/>
              </w:rPr>
              <w:t>16.0</w:t>
            </w:r>
          </w:p>
        </w:tc>
        <w:tc>
          <w:tcPr>
            <w:tcW w:w="1560" w:type="dxa"/>
          </w:tcPr>
          <w:p w14:paraId="0D52971B" w14:textId="77777777" w:rsidR="00E3666C" w:rsidRPr="00367E20" w:rsidRDefault="00E3666C" w:rsidP="003C6B5A">
            <w:pPr>
              <w:jc w:val="center"/>
              <w:rPr>
                <w:rFonts w:cs="Times New Roman"/>
                <w:sz w:val="16"/>
                <w:szCs w:val="16"/>
              </w:rPr>
            </w:pPr>
            <w:r w:rsidRPr="00367E20">
              <w:rPr>
                <w:rFonts w:cs="Times New Roman"/>
                <w:sz w:val="16"/>
                <w:szCs w:val="16"/>
              </w:rPr>
              <w:t>1,500</w:t>
            </w:r>
          </w:p>
        </w:tc>
        <w:tc>
          <w:tcPr>
            <w:tcW w:w="708" w:type="dxa"/>
          </w:tcPr>
          <w:p w14:paraId="347B9B69" w14:textId="77777777" w:rsidR="00E3666C" w:rsidRPr="00367E20" w:rsidRDefault="00E3666C" w:rsidP="003C6B5A">
            <w:pPr>
              <w:jc w:val="center"/>
              <w:rPr>
                <w:rFonts w:cs="Times New Roman"/>
                <w:sz w:val="16"/>
                <w:szCs w:val="16"/>
              </w:rPr>
            </w:pPr>
          </w:p>
        </w:tc>
      </w:tr>
      <w:tr w:rsidR="00E3666C" w:rsidRPr="00367E20" w14:paraId="51B19C48" w14:textId="77777777" w:rsidTr="00BE6320">
        <w:tc>
          <w:tcPr>
            <w:tcW w:w="2122" w:type="dxa"/>
          </w:tcPr>
          <w:p w14:paraId="4B5FC98D" w14:textId="77777777" w:rsidR="00E3666C" w:rsidRPr="00367E20" w:rsidRDefault="00E3666C" w:rsidP="003C6B5A">
            <w:pPr>
              <w:rPr>
                <w:rFonts w:cs="Times New Roman"/>
                <w:sz w:val="16"/>
                <w:szCs w:val="16"/>
              </w:rPr>
            </w:pPr>
            <w:r w:rsidRPr="00367E20">
              <w:rPr>
                <w:rFonts w:cs="Times New Roman"/>
                <w:sz w:val="16"/>
                <w:szCs w:val="16"/>
              </w:rPr>
              <w:t>Carlen et al. (2009)</w:t>
            </w:r>
          </w:p>
        </w:tc>
        <w:tc>
          <w:tcPr>
            <w:tcW w:w="708" w:type="dxa"/>
          </w:tcPr>
          <w:p w14:paraId="34C3FA12" w14:textId="77777777" w:rsidR="00E3666C" w:rsidRPr="00367E20" w:rsidRDefault="00E3666C" w:rsidP="003C6B5A">
            <w:pPr>
              <w:jc w:val="both"/>
              <w:rPr>
                <w:rFonts w:cs="Times New Roman"/>
                <w:sz w:val="16"/>
                <w:szCs w:val="16"/>
              </w:rPr>
            </w:pPr>
            <w:r w:rsidRPr="00367E20">
              <w:rPr>
                <w:rFonts w:cs="Times New Roman"/>
                <w:sz w:val="16"/>
                <w:szCs w:val="16"/>
              </w:rPr>
              <w:t>Field</w:t>
            </w:r>
          </w:p>
        </w:tc>
        <w:tc>
          <w:tcPr>
            <w:tcW w:w="993" w:type="dxa"/>
          </w:tcPr>
          <w:p w14:paraId="5D5D41D4"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5DB3522F"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4364ABB1"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081B7E3F" w14:textId="77777777" w:rsidR="00E3666C" w:rsidRPr="00367E20" w:rsidRDefault="00E3666C" w:rsidP="003C6B5A">
            <w:pPr>
              <w:jc w:val="center"/>
              <w:rPr>
                <w:rFonts w:cs="Times New Roman"/>
                <w:sz w:val="16"/>
                <w:szCs w:val="16"/>
              </w:rPr>
            </w:pPr>
          </w:p>
        </w:tc>
        <w:tc>
          <w:tcPr>
            <w:tcW w:w="1275" w:type="dxa"/>
          </w:tcPr>
          <w:p w14:paraId="21C6DB4E" w14:textId="77777777" w:rsidR="00E3666C" w:rsidRPr="00367E20" w:rsidRDefault="00E3666C" w:rsidP="003C6B5A">
            <w:pPr>
              <w:jc w:val="center"/>
              <w:rPr>
                <w:rFonts w:cs="Times New Roman"/>
                <w:sz w:val="16"/>
                <w:szCs w:val="16"/>
              </w:rPr>
            </w:pPr>
            <w:r w:rsidRPr="00367E20">
              <w:rPr>
                <w:rFonts w:cs="Times New Roman"/>
                <w:sz w:val="16"/>
                <w:szCs w:val="16"/>
              </w:rPr>
              <w:t>26</w:t>
            </w:r>
            <w:r w:rsidRPr="00367E20">
              <w:rPr>
                <w:rFonts w:cs="Times New Roman"/>
                <w:sz w:val="16"/>
                <w:szCs w:val="16"/>
                <w:vertAlign w:val="superscript"/>
              </w:rPr>
              <w:t>o</w:t>
            </w:r>
            <w:r w:rsidRPr="00367E20">
              <w:rPr>
                <w:rFonts w:cs="Times New Roman"/>
                <w:sz w:val="16"/>
                <w:szCs w:val="16"/>
              </w:rPr>
              <w:t xml:space="preserve"> to 34</w:t>
            </w:r>
            <w:r w:rsidRPr="00367E20">
              <w:rPr>
                <w:rFonts w:cs="Times New Roman"/>
                <w:sz w:val="16"/>
                <w:szCs w:val="16"/>
                <w:vertAlign w:val="superscript"/>
              </w:rPr>
              <w:t>o</w:t>
            </w:r>
            <w:r w:rsidRPr="00367E20">
              <w:rPr>
                <w:rFonts w:cs="Times New Roman"/>
                <w:sz w:val="16"/>
                <w:szCs w:val="16"/>
              </w:rPr>
              <w:t>C</w:t>
            </w:r>
          </w:p>
        </w:tc>
        <w:tc>
          <w:tcPr>
            <w:tcW w:w="1134" w:type="dxa"/>
          </w:tcPr>
          <w:p w14:paraId="64D7FD73" w14:textId="77777777" w:rsidR="00E3666C" w:rsidRPr="00367E20" w:rsidRDefault="00E3666C" w:rsidP="003C6B5A">
            <w:pPr>
              <w:jc w:val="center"/>
              <w:rPr>
                <w:rFonts w:cs="Times New Roman"/>
                <w:sz w:val="16"/>
                <w:szCs w:val="16"/>
              </w:rPr>
            </w:pPr>
            <w:r w:rsidRPr="00367E20">
              <w:rPr>
                <w:rFonts w:cs="Times New Roman"/>
                <w:sz w:val="16"/>
                <w:szCs w:val="16"/>
              </w:rPr>
              <w:t>250</w:t>
            </w:r>
          </w:p>
        </w:tc>
        <w:tc>
          <w:tcPr>
            <w:tcW w:w="1134" w:type="dxa"/>
          </w:tcPr>
          <w:p w14:paraId="4D2314DF" w14:textId="77777777" w:rsidR="00E3666C" w:rsidRPr="00367E20" w:rsidRDefault="00E3666C" w:rsidP="003C6B5A">
            <w:pPr>
              <w:jc w:val="center"/>
              <w:rPr>
                <w:rFonts w:cs="Times New Roman"/>
                <w:sz w:val="16"/>
                <w:szCs w:val="16"/>
              </w:rPr>
            </w:pPr>
            <w:r w:rsidRPr="00367E20">
              <w:rPr>
                <w:rFonts w:cs="Times New Roman"/>
                <w:sz w:val="16"/>
                <w:szCs w:val="16"/>
              </w:rPr>
              <w:t>2,000</w:t>
            </w:r>
          </w:p>
        </w:tc>
        <w:tc>
          <w:tcPr>
            <w:tcW w:w="1134" w:type="dxa"/>
          </w:tcPr>
          <w:p w14:paraId="55E47EA9" w14:textId="77777777" w:rsidR="00E3666C" w:rsidRPr="00367E20" w:rsidRDefault="00E3666C" w:rsidP="003C6B5A">
            <w:pPr>
              <w:jc w:val="center"/>
              <w:rPr>
                <w:rFonts w:cs="Times New Roman"/>
                <w:sz w:val="16"/>
                <w:szCs w:val="16"/>
              </w:rPr>
            </w:pPr>
            <w:r w:rsidRPr="00367E20">
              <w:rPr>
                <w:rFonts w:cs="Times New Roman"/>
                <w:sz w:val="16"/>
                <w:szCs w:val="16"/>
              </w:rPr>
              <w:t>13.0</w:t>
            </w:r>
          </w:p>
        </w:tc>
        <w:tc>
          <w:tcPr>
            <w:tcW w:w="1560" w:type="dxa"/>
          </w:tcPr>
          <w:p w14:paraId="39DBF675" w14:textId="77777777" w:rsidR="00E3666C" w:rsidRPr="00367E20" w:rsidRDefault="00E3666C" w:rsidP="003C6B5A">
            <w:pPr>
              <w:jc w:val="center"/>
              <w:rPr>
                <w:rFonts w:cs="Times New Roman"/>
                <w:sz w:val="16"/>
                <w:szCs w:val="16"/>
              </w:rPr>
            </w:pPr>
            <w:r w:rsidRPr="00367E20">
              <w:rPr>
                <w:rFonts w:cs="Times New Roman"/>
                <w:sz w:val="16"/>
                <w:szCs w:val="16"/>
              </w:rPr>
              <w:t>1,500</w:t>
            </w:r>
          </w:p>
        </w:tc>
        <w:tc>
          <w:tcPr>
            <w:tcW w:w="708" w:type="dxa"/>
          </w:tcPr>
          <w:p w14:paraId="468AB0E8" w14:textId="77777777" w:rsidR="00E3666C" w:rsidRPr="00367E20" w:rsidRDefault="00E3666C" w:rsidP="003C6B5A">
            <w:pPr>
              <w:jc w:val="center"/>
              <w:rPr>
                <w:rFonts w:cs="Times New Roman"/>
                <w:sz w:val="16"/>
                <w:szCs w:val="16"/>
              </w:rPr>
            </w:pPr>
          </w:p>
        </w:tc>
      </w:tr>
      <w:tr w:rsidR="00E3666C" w:rsidRPr="00367E20" w14:paraId="175777F7" w14:textId="77777777" w:rsidTr="00BE6320">
        <w:tc>
          <w:tcPr>
            <w:tcW w:w="2122" w:type="dxa"/>
          </w:tcPr>
          <w:p w14:paraId="25C5547E" w14:textId="77777777" w:rsidR="00E3666C" w:rsidRPr="00367E20" w:rsidRDefault="00E3666C" w:rsidP="003C6B5A">
            <w:pPr>
              <w:rPr>
                <w:rFonts w:cs="Times New Roman"/>
                <w:sz w:val="16"/>
                <w:szCs w:val="16"/>
              </w:rPr>
            </w:pPr>
            <w:r w:rsidRPr="00367E20">
              <w:rPr>
                <w:rFonts w:cs="Times New Roman"/>
                <w:sz w:val="16"/>
                <w:szCs w:val="16"/>
              </w:rPr>
              <w:t>Wada et al. (2010)</w:t>
            </w:r>
          </w:p>
        </w:tc>
        <w:tc>
          <w:tcPr>
            <w:tcW w:w="708" w:type="dxa"/>
          </w:tcPr>
          <w:p w14:paraId="1E47338D"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2C917088"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6296CFBF"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4EACB105"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520FF677" w14:textId="77777777" w:rsidR="00E3666C" w:rsidRPr="00367E20" w:rsidRDefault="00E3666C" w:rsidP="003C6B5A">
            <w:pPr>
              <w:jc w:val="center"/>
              <w:rPr>
                <w:rFonts w:cs="Times New Roman"/>
                <w:sz w:val="16"/>
                <w:szCs w:val="16"/>
              </w:rPr>
            </w:pPr>
            <w:r w:rsidRPr="00367E20">
              <w:rPr>
                <w:rFonts w:cs="Times New Roman"/>
                <w:sz w:val="16"/>
                <w:szCs w:val="16"/>
              </w:rPr>
              <w:t xml:space="preserve">   400</w:t>
            </w:r>
          </w:p>
        </w:tc>
        <w:tc>
          <w:tcPr>
            <w:tcW w:w="1275" w:type="dxa"/>
          </w:tcPr>
          <w:p w14:paraId="496F116A" w14:textId="77777777" w:rsidR="00E3666C" w:rsidRPr="00367E20" w:rsidRDefault="00E3666C" w:rsidP="003C6B5A">
            <w:pPr>
              <w:jc w:val="center"/>
              <w:rPr>
                <w:rFonts w:cs="Times New Roman"/>
                <w:sz w:val="16"/>
                <w:szCs w:val="16"/>
              </w:rPr>
            </w:pPr>
          </w:p>
        </w:tc>
        <w:tc>
          <w:tcPr>
            <w:tcW w:w="1134" w:type="dxa"/>
          </w:tcPr>
          <w:p w14:paraId="44FBF5B6"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110E17AB" w14:textId="77777777" w:rsidR="00E3666C" w:rsidRPr="00367E20" w:rsidRDefault="00E3666C" w:rsidP="003C6B5A">
            <w:pPr>
              <w:jc w:val="center"/>
              <w:rPr>
                <w:rFonts w:cs="Times New Roman"/>
                <w:sz w:val="16"/>
                <w:szCs w:val="16"/>
              </w:rPr>
            </w:pPr>
            <w:r w:rsidRPr="00367E20">
              <w:rPr>
                <w:rFonts w:cs="Times New Roman"/>
                <w:sz w:val="16"/>
                <w:szCs w:val="16"/>
              </w:rPr>
              <w:t>2,000</w:t>
            </w:r>
          </w:p>
        </w:tc>
        <w:tc>
          <w:tcPr>
            <w:tcW w:w="1134" w:type="dxa"/>
          </w:tcPr>
          <w:p w14:paraId="64AEB8B6" w14:textId="77777777" w:rsidR="00E3666C" w:rsidRPr="00367E20" w:rsidRDefault="00E3666C" w:rsidP="003C6B5A">
            <w:pPr>
              <w:jc w:val="center"/>
              <w:rPr>
                <w:rFonts w:cs="Times New Roman"/>
                <w:sz w:val="16"/>
                <w:szCs w:val="16"/>
              </w:rPr>
            </w:pPr>
            <w:r w:rsidRPr="00367E20">
              <w:rPr>
                <w:rFonts w:cs="Times New Roman"/>
                <w:sz w:val="16"/>
                <w:szCs w:val="16"/>
              </w:rPr>
              <w:t>20.0</w:t>
            </w:r>
          </w:p>
        </w:tc>
        <w:tc>
          <w:tcPr>
            <w:tcW w:w="1560" w:type="dxa"/>
          </w:tcPr>
          <w:p w14:paraId="1DF103CC" w14:textId="77777777" w:rsidR="00E3666C" w:rsidRPr="00367E20" w:rsidRDefault="00E3666C" w:rsidP="003C6B5A">
            <w:pPr>
              <w:jc w:val="center"/>
              <w:rPr>
                <w:rFonts w:cs="Times New Roman"/>
                <w:sz w:val="16"/>
                <w:szCs w:val="16"/>
              </w:rPr>
            </w:pPr>
            <w:r w:rsidRPr="00367E20">
              <w:rPr>
                <w:rFonts w:cs="Times New Roman"/>
                <w:sz w:val="16"/>
                <w:szCs w:val="16"/>
              </w:rPr>
              <w:t>1,500</w:t>
            </w:r>
          </w:p>
        </w:tc>
        <w:tc>
          <w:tcPr>
            <w:tcW w:w="708" w:type="dxa"/>
          </w:tcPr>
          <w:p w14:paraId="422B6F3E" w14:textId="77777777" w:rsidR="00E3666C" w:rsidRPr="00367E20" w:rsidRDefault="00E3666C" w:rsidP="003C6B5A">
            <w:pPr>
              <w:jc w:val="center"/>
              <w:rPr>
                <w:rFonts w:cs="Times New Roman"/>
                <w:sz w:val="16"/>
                <w:szCs w:val="16"/>
              </w:rPr>
            </w:pPr>
          </w:p>
        </w:tc>
      </w:tr>
      <w:tr w:rsidR="00E3666C" w:rsidRPr="00367E20" w14:paraId="1436C6BE" w14:textId="77777777" w:rsidTr="00BE6320">
        <w:tc>
          <w:tcPr>
            <w:tcW w:w="2122" w:type="dxa"/>
            <w:tcBorders>
              <w:top w:val="nil"/>
              <w:left w:val="nil"/>
              <w:bottom w:val="nil"/>
              <w:right w:val="nil"/>
            </w:tcBorders>
            <w:vAlign w:val="bottom"/>
          </w:tcPr>
          <w:p w14:paraId="11A1FB6D" w14:textId="77777777" w:rsidR="00E3666C" w:rsidRPr="00367E20" w:rsidRDefault="00E3666C" w:rsidP="003C6B5A">
            <w:pPr>
              <w:rPr>
                <w:rFonts w:cs="Times New Roman"/>
                <w:sz w:val="16"/>
                <w:szCs w:val="16"/>
              </w:rPr>
            </w:pPr>
            <w:r w:rsidRPr="00367E20">
              <w:rPr>
                <w:rFonts w:cs="Times New Roman"/>
                <w:color w:val="000000"/>
                <w:sz w:val="16"/>
                <w:szCs w:val="16"/>
              </w:rPr>
              <w:t>Harbut et al (2012)</w:t>
            </w:r>
          </w:p>
        </w:tc>
        <w:tc>
          <w:tcPr>
            <w:tcW w:w="708" w:type="dxa"/>
            <w:tcBorders>
              <w:top w:val="nil"/>
              <w:left w:val="nil"/>
              <w:bottom w:val="nil"/>
              <w:right w:val="nil"/>
            </w:tcBorders>
            <w:vAlign w:val="bottom"/>
          </w:tcPr>
          <w:p w14:paraId="0E373D06" w14:textId="77777777" w:rsidR="00E3666C" w:rsidRPr="00367E20" w:rsidRDefault="00E3666C" w:rsidP="003C6B5A">
            <w:pPr>
              <w:jc w:val="both"/>
              <w:rPr>
                <w:rFonts w:cs="Times New Roman"/>
                <w:sz w:val="16"/>
                <w:szCs w:val="16"/>
              </w:rPr>
            </w:pPr>
            <w:r w:rsidRPr="00367E20">
              <w:rPr>
                <w:rFonts w:cs="Times New Roman"/>
                <w:color w:val="000000"/>
                <w:sz w:val="16"/>
                <w:szCs w:val="16"/>
              </w:rPr>
              <w:t>CE</w:t>
            </w:r>
          </w:p>
        </w:tc>
        <w:tc>
          <w:tcPr>
            <w:tcW w:w="993" w:type="dxa"/>
            <w:tcBorders>
              <w:top w:val="nil"/>
              <w:left w:val="nil"/>
              <w:bottom w:val="nil"/>
              <w:right w:val="nil"/>
            </w:tcBorders>
            <w:vAlign w:val="bottom"/>
          </w:tcPr>
          <w:p w14:paraId="782CBA09" w14:textId="77777777" w:rsidR="00E3666C" w:rsidRPr="00367E20" w:rsidRDefault="00E3666C" w:rsidP="003C6B5A">
            <w:pPr>
              <w:jc w:val="both"/>
              <w:rPr>
                <w:rFonts w:cs="Times New Roman"/>
                <w:sz w:val="16"/>
                <w:szCs w:val="16"/>
              </w:rPr>
            </w:pPr>
            <w:r w:rsidRPr="00367E20">
              <w:rPr>
                <w:rFonts w:cs="Times New Roman"/>
                <w:color w:val="000000"/>
                <w:sz w:val="16"/>
                <w:szCs w:val="16"/>
              </w:rPr>
              <w:t>Single leaf</w:t>
            </w:r>
          </w:p>
        </w:tc>
        <w:tc>
          <w:tcPr>
            <w:tcW w:w="1025" w:type="dxa"/>
            <w:tcBorders>
              <w:top w:val="nil"/>
              <w:left w:val="nil"/>
              <w:bottom w:val="nil"/>
              <w:right w:val="nil"/>
            </w:tcBorders>
            <w:vAlign w:val="bottom"/>
          </w:tcPr>
          <w:p w14:paraId="66E9E793" w14:textId="77777777" w:rsidR="00E3666C" w:rsidRPr="00367E20" w:rsidRDefault="00E3666C" w:rsidP="003C6B5A">
            <w:pPr>
              <w:jc w:val="both"/>
              <w:rPr>
                <w:rFonts w:cs="Times New Roman"/>
                <w:sz w:val="16"/>
                <w:szCs w:val="16"/>
              </w:rPr>
            </w:pPr>
            <w:r w:rsidRPr="00367E20">
              <w:rPr>
                <w:rFonts w:cs="Times New Roman"/>
                <w:color w:val="000000"/>
                <w:sz w:val="16"/>
                <w:szCs w:val="16"/>
              </w:rPr>
              <w:t>Short-term</w:t>
            </w:r>
          </w:p>
        </w:tc>
        <w:tc>
          <w:tcPr>
            <w:tcW w:w="1243" w:type="dxa"/>
            <w:tcBorders>
              <w:top w:val="nil"/>
              <w:left w:val="nil"/>
              <w:bottom w:val="nil"/>
              <w:right w:val="nil"/>
            </w:tcBorders>
            <w:vAlign w:val="bottom"/>
          </w:tcPr>
          <w:p w14:paraId="3665D96E" w14:textId="77777777" w:rsidR="00E3666C" w:rsidRPr="00367E20" w:rsidRDefault="00E3666C" w:rsidP="003C6B5A">
            <w:pPr>
              <w:jc w:val="both"/>
              <w:rPr>
                <w:rFonts w:cs="Times New Roman"/>
                <w:i/>
                <w:iCs/>
                <w:sz w:val="16"/>
                <w:szCs w:val="16"/>
              </w:rPr>
            </w:pPr>
            <w:r w:rsidRPr="00367E20">
              <w:rPr>
                <w:rFonts w:cs="Times New Roman"/>
                <w:i/>
                <w:iCs/>
                <w:color w:val="000000"/>
                <w:sz w:val="16"/>
                <w:szCs w:val="16"/>
              </w:rPr>
              <w:t>F. moschata</w:t>
            </w:r>
          </w:p>
        </w:tc>
        <w:tc>
          <w:tcPr>
            <w:tcW w:w="1139" w:type="dxa"/>
            <w:tcBorders>
              <w:top w:val="nil"/>
              <w:left w:val="nil"/>
              <w:bottom w:val="nil"/>
              <w:right w:val="nil"/>
            </w:tcBorders>
            <w:vAlign w:val="bottom"/>
          </w:tcPr>
          <w:p w14:paraId="7C53216E" w14:textId="77777777" w:rsidR="00E3666C" w:rsidRPr="00367E20" w:rsidRDefault="00E3666C" w:rsidP="003C6B5A">
            <w:pPr>
              <w:jc w:val="center"/>
              <w:rPr>
                <w:rFonts w:cs="Times New Roman"/>
                <w:sz w:val="16"/>
                <w:szCs w:val="16"/>
              </w:rPr>
            </w:pPr>
            <w:r w:rsidRPr="00367E20">
              <w:rPr>
                <w:rFonts w:cs="Times New Roman"/>
                <w:color w:val="000000"/>
                <w:sz w:val="16"/>
                <w:szCs w:val="16"/>
              </w:rPr>
              <w:t xml:space="preserve">   400</w:t>
            </w:r>
          </w:p>
        </w:tc>
        <w:tc>
          <w:tcPr>
            <w:tcW w:w="1275" w:type="dxa"/>
            <w:tcBorders>
              <w:top w:val="nil"/>
              <w:left w:val="nil"/>
              <w:bottom w:val="nil"/>
              <w:right w:val="nil"/>
            </w:tcBorders>
            <w:vAlign w:val="bottom"/>
          </w:tcPr>
          <w:p w14:paraId="1C367C50" w14:textId="77777777" w:rsidR="00E3666C" w:rsidRPr="00367E20" w:rsidRDefault="00E3666C" w:rsidP="003C6B5A">
            <w:pPr>
              <w:jc w:val="center"/>
              <w:rPr>
                <w:rFonts w:cs="Times New Roman"/>
                <w:sz w:val="16"/>
                <w:szCs w:val="16"/>
              </w:rPr>
            </w:pPr>
            <w:r w:rsidRPr="00367E20">
              <w:rPr>
                <w:rFonts w:cs="Times New Roman"/>
                <w:color w:val="000000"/>
                <w:sz w:val="16"/>
                <w:szCs w:val="16"/>
              </w:rPr>
              <w:t>23</w:t>
            </w:r>
            <w:r w:rsidRPr="00367E20">
              <w:rPr>
                <w:rFonts w:cs="Times New Roman"/>
                <w:color w:val="000000"/>
                <w:sz w:val="16"/>
                <w:szCs w:val="16"/>
                <w:vertAlign w:val="superscript"/>
              </w:rPr>
              <w:t>o</w:t>
            </w:r>
            <w:r w:rsidRPr="00367E20">
              <w:rPr>
                <w:rFonts w:cs="Times New Roman"/>
                <w:color w:val="000000"/>
                <w:sz w:val="16"/>
                <w:szCs w:val="16"/>
              </w:rPr>
              <w:t>C</w:t>
            </w:r>
          </w:p>
        </w:tc>
        <w:tc>
          <w:tcPr>
            <w:tcW w:w="1134" w:type="dxa"/>
            <w:tcBorders>
              <w:top w:val="nil"/>
              <w:left w:val="nil"/>
              <w:bottom w:val="nil"/>
              <w:right w:val="nil"/>
            </w:tcBorders>
            <w:vAlign w:val="bottom"/>
          </w:tcPr>
          <w:p w14:paraId="714BCC92" w14:textId="77777777" w:rsidR="00E3666C" w:rsidRPr="00367E20" w:rsidRDefault="00E3666C" w:rsidP="003C6B5A">
            <w:pPr>
              <w:jc w:val="center"/>
              <w:rPr>
                <w:rFonts w:cs="Times New Roman"/>
                <w:sz w:val="16"/>
                <w:szCs w:val="16"/>
              </w:rPr>
            </w:pPr>
            <w:r w:rsidRPr="00367E20">
              <w:rPr>
                <w:rFonts w:cs="Times New Roman"/>
                <w:color w:val="000000"/>
                <w:sz w:val="16"/>
                <w:szCs w:val="16"/>
              </w:rPr>
              <w:t>100</w:t>
            </w:r>
          </w:p>
        </w:tc>
        <w:tc>
          <w:tcPr>
            <w:tcW w:w="1134" w:type="dxa"/>
            <w:tcBorders>
              <w:top w:val="nil"/>
              <w:left w:val="nil"/>
              <w:bottom w:val="nil"/>
              <w:right w:val="nil"/>
            </w:tcBorders>
            <w:vAlign w:val="bottom"/>
          </w:tcPr>
          <w:p w14:paraId="03F3F022" w14:textId="77777777" w:rsidR="00E3666C" w:rsidRPr="00367E20" w:rsidRDefault="00E3666C" w:rsidP="003C6B5A">
            <w:pPr>
              <w:jc w:val="center"/>
              <w:rPr>
                <w:rFonts w:cs="Times New Roman"/>
                <w:sz w:val="16"/>
                <w:szCs w:val="16"/>
              </w:rPr>
            </w:pPr>
            <w:r w:rsidRPr="00367E20">
              <w:rPr>
                <w:rFonts w:cs="Times New Roman"/>
                <w:color w:val="000000"/>
                <w:sz w:val="16"/>
                <w:szCs w:val="16"/>
              </w:rPr>
              <w:t>2,000</w:t>
            </w:r>
          </w:p>
        </w:tc>
        <w:tc>
          <w:tcPr>
            <w:tcW w:w="1134" w:type="dxa"/>
            <w:tcBorders>
              <w:top w:val="nil"/>
              <w:left w:val="nil"/>
              <w:bottom w:val="nil"/>
              <w:right w:val="nil"/>
            </w:tcBorders>
            <w:vAlign w:val="bottom"/>
          </w:tcPr>
          <w:p w14:paraId="404FFBD4" w14:textId="77777777" w:rsidR="00E3666C" w:rsidRPr="00367E20" w:rsidRDefault="00E3666C" w:rsidP="003C6B5A">
            <w:pPr>
              <w:jc w:val="center"/>
              <w:rPr>
                <w:rFonts w:cs="Times New Roman"/>
                <w:sz w:val="16"/>
                <w:szCs w:val="16"/>
              </w:rPr>
            </w:pPr>
            <w:r w:rsidRPr="00367E20">
              <w:rPr>
                <w:rFonts w:cs="Times New Roman"/>
                <w:color w:val="000000"/>
                <w:sz w:val="16"/>
                <w:szCs w:val="16"/>
              </w:rPr>
              <w:t>14.5</w:t>
            </w:r>
          </w:p>
        </w:tc>
        <w:tc>
          <w:tcPr>
            <w:tcW w:w="1560" w:type="dxa"/>
            <w:tcBorders>
              <w:top w:val="nil"/>
              <w:left w:val="nil"/>
              <w:bottom w:val="nil"/>
              <w:right w:val="nil"/>
            </w:tcBorders>
            <w:vAlign w:val="bottom"/>
          </w:tcPr>
          <w:p w14:paraId="577CC5B0" w14:textId="77777777" w:rsidR="00E3666C" w:rsidRPr="00367E20" w:rsidRDefault="00E3666C" w:rsidP="003C6B5A">
            <w:pPr>
              <w:jc w:val="center"/>
              <w:rPr>
                <w:rFonts w:cs="Times New Roman"/>
                <w:sz w:val="16"/>
                <w:szCs w:val="16"/>
              </w:rPr>
            </w:pPr>
            <w:r w:rsidRPr="00367E20">
              <w:rPr>
                <w:rFonts w:cs="Times New Roman"/>
                <w:color w:val="000000"/>
                <w:sz w:val="16"/>
                <w:szCs w:val="16"/>
              </w:rPr>
              <w:t xml:space="preserve">   600</w:t>
            </w:r>
          </w:p>
        </w:tc>
        <w:tc>
          <w:tcPr>
            <w:tcW w:w="708" w:type="dxa"/>
            <w:tcBorders>
              <w:top w:val="nil"/>
              <w:left w:val="nil"/>
              <w:bottom w:val="nil"/>
              <w:right w:val="nil"/>
            </w:tcBorders>
            <w:vAlign w:val="bottom"/>
          </w:tcPr>
          <w:p w14:paraId="68B8CA53" w14:textId="77777777" w:rsidR="00E3666C" w:rsidRPr="00367E20" w:rsidRDefault="00E3666C" w:rsidP="003C6B5A">
            <w:pPr>
              <w:jc w:val="center"/>
              <w:rPr>
                <w:rFonts w:cs="Times New Roman"/>
                <w:sz w:val="16"/>
                <w:szCs w:val="16"/>
              </w:rPr>
            </w:pPr>
          </w:p>
        </w:tc>
      </w:tr>
      <w:tr w:rsidR="00E3666C" w:rsidRPr="00367E20" w14:paraId="5359D55E" w14:textId="77777777" w:rsidTr="00BE6320">
        <w:tc>
          <w:tcPr>
            <w:tcW w:w="2122" w:type="dxa"/>
            <w:tcBorders>
              <w:top w:val="nil"/>
              <w:left w:val="nil"/>
              <w:bottom w:val="nil"/>
              <w:right w:val="nil"/>
            </w:tcBorders>
            <w:vAlign w:val="bottom"/>
          </w:tcPr>
          <w:p w14:paraId="147332C7" w14:textId="77777777" w:rsidR="00E3666C" w:rsidRPr="00367E20" w:rsidRDefault="00E3666C" w:rsidP="003C6B5A">
            <w:pPr>
              <w:rPr>
                <w:rFonts w:cs="Times New Roman"/>
                <w:sz w:val="16"/>
                <w:szCs w:val="16"/>
              </w:rPr>
            </w:pPr>
            <w:r w:rsidRPr="00367E20">
              <w:rPr>
                <w:rFonts w:cs="Times New Roman"/>
                <w:color w:val="000000"/>
                <w:sz w:val="16"/>
                <w:szCs w:val="16"/>
              </w:rPr>
              <w:t>Harbut et al (2012)</w:t>
            </w:r>
          </w:p>
        </w:tc>
        <w:tc>
          <w:tcPr>
            <w:tcW w:w="708" w:type="dxa"/>
            <w:tcBorders>
              <w:top w:val="nil"/>
              <w:left w:val="nil"/>
              <w:bottom w:val="nil"/>
              <w:right w:val="nil"/>
            </w:tcBorders>
            <w:vAlign w:val="bottom"/>
          </w:tcPr>
          <w:p w14:paraId="226FC846" w14:textId="77777777" w:rsidR="00E3666C" w:rsidRPr="00367E20" w:rsidRDefault="00E3666C" w:rsidP="003C6B5A">
            <w:pPr>
              <w:jc w:val="both"/>
              <w:rPr>
                <w:rFonts w:cs="Times New Roman"/>
                <w:sz w:val="16"/>
                <w:szCs w:val="16"/>
              </w:rPr>
            </w:pPr>
            <w:r w:rsidRPr="00367E20">
              <w:rPr>
                <w:rFonts w:cs="Times New Roman"/>
                <w:color w:val="000000"/>
                <w:sz w:val="16"/>
                <w:szCs w:val="16"/>
              </w:rPr>
              <w:t>CE</w:t>
            </w:r>
          </w:p>
        </w:tc>
        <w:tc>
          <w:tcPr>
            <w:tcW w:w="993" w:type="dxa"/>
            <w:tcBorders>
              <w:top w:val="nil"/>
              <w:left w:val="nil"/>
              <w:bottom w:val="nil"/>
              <w:right w:val="nil"/>
            </w:tcBorders>
            <w:vAlign w:val="bottom"/>
          </w:tcPr>
          <w:p w14:paraId="3562DFF3" w14:textId="77777777" w:rsidR="00E3666C" w:rsidRPr="00367E20" w:rsidRDefault="00E3666C" w:rsidP="003C6B5A">
            <w:pPr>
              <w:jc w:val="both"/>
              <w:rPr>
                <w:rFonts w:cs="Times New Roman"/>
                <w:sz w:val="16"/>
                <w:szCs w:val="16"/>
              </w:rPr>
            </w:pPr>
            <w:r w:rsidRPr="00367E20">
              <w:rPr>
                <w:rFonts w:cs="Times New Roman"/>
                <w:color w:val="000000"/>
                <w:sz w:val="16"/>
                <w:szCs w:val="16"/>
              </w:rPr>
              <w:t>Single leaf</w:t>
            </w:r>
          </w:p>
        </w:tc>
        <w:tc>
          <w:tcPr>
            <w:tcW w:w="1025" w:type="dxa"/>
            <w:tcBorders>
              <w:top w:val="nil"/>
              <w:left w:val="nil"/>
              <w:bottom w:val="nil"/>
              <w:right w:val="nil"/>
            </w:tcBorders>
            <w:vAlign w:val="bottom"/>
          </w:tcPr>
          <w:p w14:paraId="2D3641CC" w14:textId="77777777" w:rsidR="00E3666C" w:rsidRPr="00367E20" w:rsidRDefault="00E3666C" w:rsidP="003C6B5A">
            <w:pPr>
              <w:jc w:val="both"/>
              <w:rPr>
                <w:rFonts w:cs="Times New Roman"/>
                <w:sz w:val="16"/>
                <w:szCs w:val="16"/>
              </w:rPr>
            </w:pPr>
            <w:r w:rsidRPr="00367E20">
              <w:rPr>
                <w:rFonts w:cs="Times New Roman"/>
                <w:color w:val="000000"/>
                <w:sz w:val="16"/>
                <w:szCs w:val="16"/>
              </w:rPr>
              <w:t>Short-term</w:t>
            </w:r>
          </w:p>
        </w:tc>
        <w:tc>
          <w:tcPr>
            <w:tcW w:w="1243" w:type="dxa"/>
            <w:tcBorders>
              <w:top w:val="nil"/>
              <w:left w:val="nil"/>
              <w:bottom w:val="nil"/>
              <w:right w:val="nil"/>
            </w:tcBorders>
            <w:vAlign w:val="bottom"/>
          </w:tcPr>
          <w:p w14:paraId="158704C1" w14:textId="77777777" w:rsidR="00E3666C" w:rsidRPr="00367E20" w:rsidRDefault="00E3666C" w:rsidP="003C6B5A">
            <w:pPr>
              <w:jc w:val="both"/>
              <w:rPr>
                <w:rFonts w:cs="Times New Roman"/>
                <w:i/>
                <w:iCs/>
                <w:sz w:val="16"/>
                <w:szCs w:val="16"/>
              </w:rPr>
            </w:pPr>
            <w:r w:rsidRPr="00367E20">
              <w:rPr>
                <w:rFonts w:cs="Times New Roman"/>
                <w:i/>
                <w:iCs/>
                <w:color w:val="000000"/>
                <w:sz w:val="16"/>
                <w:szCs w:val="16"/>
              </w:rPr>
              <w:t>F. nilgerrensis</w:t>
            </w:r>
          </w:p>
        </w:tc>
        <w:tc>
          <w:tcPr>
            <w:tcW w:w="1139" w:type="dxa"/>
            <w:tcBorders>
              <w:top w:val="nil"/>
              <w:left w:val="nil"/>
              <w:bottom w:val="nil"/>
              <w:right w:val="nil"/>
            </w:tcBorders>
            <w:vAlign w:val="bottom"/>
          </w:tcPr>
          <w:p w14:paraId="77CE2B30" w14:textId="77777777" w:rsidR="00E3666C" w:rsidRPr="00367E20" w:rsidRDefault="00E3666C" w:rsidP="003C6B5A">
            <w:pPr>
              <w:jc w:val="center"/>
              <w:rPr>
                <w:rFonts w:cs="Times New Roman"/>
                <w:sz w:val="16"/>
                <w:szCs w:val="16"/>
              </w:rPr>
            </w:pPr>
            <w:r w:rsidRPr="00367E20">
              <w:rPr>
                <w:rFonts w:cs="Times New Roman"/>
                <w:color w:val="000000"/>
                <w:sz w:val="16"/>
                <w:szCs w:val="16"/>
              </w:rPr>
              <w:t xml:space="preserve">   400</w:t>
            </w:r>
          </w:p>
        </w:tc>
        <w:tc>
          <w:tcPr>
            <w:tcW w:w="1275" w:type="dxa"/>
            <w:tcBorders>
              <w:top w:val="nil"/>
              <w:left w:val="nil"/>
              <w:bottom w:val="nil"/>
              <w:right w:val="nil"/>
            </w:tcBorders>
            <w:vAlign w:val="bottom"/>
          </w:tcPr>
          <w:p w14:paraId="3B5BD0CA" w14:textId="77777777" w:rsidR="00E3666C" w:rsidRPr="00367E20" w:rsidRDefault="00E3666C" w:rsidP="003C6B5A">
            <w:pPr>
              <w:jc w:val="center"/>
              <w:rPr>
                <w:rFonts w:cs="Times New Roman"/>
                <w:sz w:val="16"/>
                <w:szCs w:val="16"/>
              </w:rPr>
            </w:pPr>
            <w:r w:rsidRPr="00367E20">
              <w:rPr>
                <w:rFonts w:cs="Times New Roman"/>
                <w:color w:val="000000"/>
                <w:sz w:val="16"/>
                <w:szCs w:val="16"/>
              </w:rPr>
              <w:t>23</w:t>
            </w:r>
            <w:r w:rsidRPr="00367E20">
              <w:rPr>
                <w:rFonts w:cs="Times New Roman"/>
                <w:color w:val="000000"/>
                <w:sz w:val="16"/>
                <w:szCs w:val="16"/>
                <w:vertAlign w:val="superscript"/>
              </w:rPr>
              <w:t>o</w:t>
            </w:r>
            <w:r w:rsidRPr="00367E20">
              <w:rPr>
                <w:rFonts w:cs="Times New Roman"/>
                <w:color w:val="000000"/>
                <w:sz w:val="16"/>
                <w:szCs w:val="16"/>
              </w:rPr>
              <w:t>C</w:t>
            </w:r>
          </w:p>
        </w:tc>
        <w:tc>
          <w:tcPr>
            <w:tcW w:w="1134" w:type="dxa"/>
            <w:tcBorders>
              <w:top w:val="nil"/>
              <w:left w:val="nil"/>
              <w:bottom w:val="nil"/>
              <w:right w:val="nil"/>
            </w:tcBorders>
            <w:vAlign w:val="bottom"/>
          </w:tcPr>
          <w:p w14:paraId="4C65B511" w14:textId="77777777" w:rsidR="00E3666C" w:rsidRPr="00367E20" w:rsidRDefault="00E3666C" w:rsidP="003C6B5A">
            <w:pPr>
              <w:jc w:val="center"/>
              <w:rPr>
                <w:rFonts w:cs="Times New Roman"/>
                <w:sz w:val="16"/>
                <w:szCs w:val="16"/>
              </w:rPr>
            </w:pPr>
            <w:r w:rsidRPr="00367E20">
              <w:rPr>
                <w:rFonts w:cs="Times New Roman"/>
                <w:color w:val="000000"/>
                <w:sz w:val="16"/>
                <w:szCs w:val="16"/>
              </w:rPr>
              <w:t>100</w:t>
            </w:r>
          </w:p>
        </w:tc>
        <w:tc>
          <w:tcPr>
            <w:tcW w:w="1134" w:type="dxa"/>
            <w:tcBorders>
              <w:top w:val="nil"/>
              <w:left w:val="nil"/>
              <w:bottom w:val="nil"/>
              <w:right w:val="nil"/>
            </w:tcBorders>
            <w:vAlign w:val="bottom"/>
          </w:tcPr>
          <w:p w14:paraId="74E0254A" w14:textId="77777777" w:rsidR="00E3666C" w:rsidRPr="00367E20" w:rsidRDefault="00E3666C" w:rsidP="003C6B5A">
            <w:pPr>
              <w:jc w:val="center"/>
              <w:rPr>
                <w:rFonts w:cs="Times New Roman"/>
                <w:sz w:val="16"/>
                <w:szCs w:val="16"/>
              </w:rPr>
            </w:pPr>
            <w:r w:rsidRPr="00367E20">
              <w:rPr>
                <w:rFonts w:cs="Times New Roman"/>
                <w:color w:val="000000"/>
                <w:sz w:val="16"/>
                <w:szCs w:val="16"/>
              </w:rPr>
              <w:t>2,000</w:t>
            </w:r>
          </w:p>
        </w:tc>
        <w:tc>
          <w:tcPr>
            <w:tcW w:w="1134" w:type="dxa"/>
            <w:tcBorders>
              <w:top w:val="nil"/>
              <w:left w:val="nil"/>
              <w:bottom w:val="nil"/>
              <w:right w:val="nil"/>
            </w:tcBorders>
            <w:vAlign w:val="bottom"/>
          </w:tcPr>
          <w:p w14:paraId="56037919" w14:textId="77777777" w:rsidR="00E3666C" w:rsidRPr="00367E20" w:rsidRDefault="00E3666C" w:rsidP="003C6B5A">
            <w:pPr>
              <w:jc w:val="center"/>
              <w:rPr>
                <w:rFonts w:cs="Times New Roman"/>
                <w:sz w:val="16"/>
                <w:szCs w:val="16"/>
              </w:rPr>
            </w:pPr>
            <w:r w:rsidRPr="00367E20">
              <w:rPr>
                <w:rFonts w:cs="Times New Roman"/>
                <w:color w:val="000000"/>
                <w:sz w:val="16"/>
                <w:szCs w:val="16"/>
              </w:rPr>
              <w:t>23.7</w:t>
            </w:r>
          </w:p>
        </w:tc>
        <w:tc>
          <w:tcPr>
            <w:tcW w:w="1560" w:type="dxa"/>
            <w:tcBorders>
              <w:top w:val="nil"/>
              <w:left w:val="nil"/>
              <w:bottom w:val="nil"/>
              <w:right w:val="nil"/>
            </w:tcBorders>
            <w:vAlign w:val="bottom"/>
          </w:tcPr>
          <w:p w14:paraId="5E499F9A" w14:textId="77777777" w:rsidR="00E3666C" w:rsidRPr="00367E20" w:rsidRDefault="00E3666C" w:rsidP="003C6B5A">
            <w:pPr>
              <w:jc w:val="center"/>
              <w:rPr>
                <w:rFonts w:cs="Times New Roman"/>
                <w:sz w:val="16"/>
                <w:szCs w:val="16"/>
              </w:rPr>
            </w:pPr>
            <w:r w:rsidRPr="00367E20">
              <w:rPr>
                <w:rFonts w:cs="Times New Roman"/>
                <w:color w:val="000000"/>
                <w:sz w:val="16"/>
                <w:szCs w:val="16"/>
              </w:rPr>
              <w:t xml:space="preserve">   800</w:t>
            </w:r>
          </w:p>
        </w:tc>
        <w:tc>
          <w:tcPr>
            <w:tcW w:w="708" w:type="dxa"/>
            <w:tcBorders>
              <w:top w:val="nil"/>
              <w:left w:val="nil"/>
              <w:bottom w:val="nil"/>
              <w:right w:val="nil"/>
            </w:tcBorders>
            <w:vAlign w:val="bottom"/>
          </w:tcPr>
          <w:p w14:paraId="497CC9E3" w14:textId="77777777" w:rsidR="00E3666C" w:rsidRPr="00367E20" w:rsidRDefault="00E3666C" w:rsidP="003C6B5A">
            <w:pPr>
              <w:jc w:val="center"/>
              <w:rPr>
                <w:rFonts w:cs="Times New Roman"/>
                <w:sz w:val="16"/>
                <w:szCs w:val="16"/>
              </w:rPr>
            </w:pPr>
          </w:p>
        </w:tc>
      </w:tr>
      <w:tr w:rsidR="00E3666C" w:rsidRPr="00367E20" w14:paraId="0043A76A" w14:textId="77777777" w:rsidTr="00BE6320">
        <w:tc>
          <w:tcPr>
            <w:tcW w:w="2122" w:type="dxa"/>
            <w:tcBorders>
              <w:top w:val="nil"/>
              <w:left w:val="nil"/>
              <w:bottom w:val="nil"/>
              <w:right w:val="nil"/>
            </w:tcBorders>
            <w:vAlign w:val="bottom"/>
          </w:tcPr>
          <w:p w14:paraId="385B5110" w14:textId="77777777" w:rsidR="00E3666C" w:rsidRPr="00367E20" w:rsidRDefault="00E3666C" w:rsidP="003C6B5A">
            <w:pPr>
              <w:rPr>
                <w:rFonts w:cs="Times New Roman"/>
                <w:sz w:val="16"/>
                <w:szCs w:val="16"/>
              </w:rPr>
            </w:pPr>
            <w:r w:rsidRPr="00367E20">
              <w:rPr>
                <w:rFonts w:cs="Times New Roman"/>
                <w:color w:val="000000"/>
                <w:sz w:val="16"/>
                <w:szCs w:val="16"/>
              </w:rPr>
              <w:t>Harbut et al (2012)</w:t>
            </w:r>
          </w:p>
        </w:tc>
        <w:tc>
          <w:tcPr>
            <w:tcW w:w="708" w:type="dxa"/>
            <w:tcBorders>
              <w:top w:val="nil"/>
              <w:left w:val="nil"/>
              <w:bottom w:val="nil"/>
              <w:right w:val="nil"/>
            </w:tcBorders>
            <w:vAlign w:val="bottom"/>
          </w:tcPr>
          <w:p w14:paraId="2241AB74" w14:textId="77777777" w:rsidR="00E3666C" w:rsidRPr="00367E20" w:rsidRDefault="00E3666C" w:rsidP="003C6B5A">
            <w:pPr>
              <w:jc w:val="both"/>
              <w:rPr>
                <w:rFonts w:cs="Times New Roman"/>
                <w:sz w:val="16"/>
                <w:szCs w:val="16"/>
              </w:rPr>
            </w:pPr>
            <w:r w:rsidRPr="00367E20">
              <w:rPr>
                <w:rFonts w:cs="Times New Roman"/>
                <w:color w:val="000000"/>
                <w:sz w:val="16"/>
                <w:szCs w:val="16"/>
              </w:rPr>
              <w:t>CE</w:t>
            </w:r>
          </w:p>
        </w:tc>
        <w:tc>
          <w:tcPr>
            <w:tcW w:w="993" w:type="dxa"/>
            <w:tcBorders>
              <w:top w:val="nil"/>
              <w:left w:val="nil"/>
              <w:bottom w:val="nil"/>
              <w:right w:val="nil"/>
            </w:tcBorders>
            <w:vAlign w:val="bottom"/>
          </w:tcPr>
          <w:p w14:paraId="4C5B5669" w14:textId="77777777" w:rsidR="00E3666C" w:rsidRPr="00367E20" w:rsidRDefault="00E3666C" w:rsidP="003C6B5A">
            <w:pPr>
              <w:jc w:val="both"/>
              <w:rPr>
                <w:rFonts w:cs="Times New Roman"/>
                <w:sz w:val="16"/>
                <w:szCs w:val="16"/>
              </w:rPr>
            </w:pPr>
            <w:r w:rsidRPr="00367E20">
              <w:rPr>
                <w:rFonts w:cs="Times New Roman"/>
                <w:color w:val="000000"/>
                <w:sz w:val="16"/>
                <w:szCs w:val="16"/>
              </w:rPr>
              <w:t>Single leaf</w:t>
            </w:r>
          </w:p>
        </w:tc>
        <w:tc>
          <w:tcPr>
            <w:tcW w:w="1025" w:type="dxa"/>
            <w:tcBorders>
              <w:top w:val="nil"/>
              <w:left w:val="nil"/>
              <w:bottom w:val="nil"/>
              <w:right w:val="nil"/>
            </w:tcBorders>
            <w:vAlign w:val="bottom"/>
          </w:tcPr>
          <w:p w14:paraId="670EC8BE" w14:textId="77777777" w:rsidR="00E3666C" w:rsidRPr="00367E20" w:rsidRDefault="00E3666C" w:rsidP="003C6B5A">
            <w:pPr>
              <w:jc w:val="both"/>
              <w:rPr>
                <w:rFonts w:cs="Times New Roman"/>
                <w:sz w:val="16"/>
                <w:szCs w:val="16"/>
              </w:rPr>
            </w:pPr>
            <w:r w:rsidRPr="00367E20">
              <w:rPr>
                <w:rFonts w:cs="Times New Roman"/>
                <w:color w:val="000000"/>
                <w:sz w:val="16"/>
                <w:szCs w:val="16"/>
              </w:rPr>
              <w:t>Short-term</w:t>
            </w:r>
          </w:p>
        </w:tc>
        <w:tc>
          <w:tcPr>
            <w:tcW w:w="1243" w:type="dxa"/>
            <w:tcBorders>
              <w:top w:val="nil"/>
              <w:left w:val="nil"/>
              <w:bottom w:val="nil"/>
              <w:right w:val="nil"/>
            </w:tcBorders>
            <w:vAlign w:val="bottom"/>
          </w:tcPr>
          <w:p w14:paraId="3D380F9E" w14:textId="77777777" w:rsidR="00E3666C" w:rsidRPr="00367E20" w:rsidRDefault="00E3666C" w:rsidP="003C6B5A">
            <w:pPr>
              <w:jc w:val="both"/>
              <w:rPr>
                <w:rFonts w:cs="Times New Roman"/>
                <w:i/>
                <w:iCs/>
                <w:sz w:val="16"/>
                <w:szCs w:val="16"/>
              </w:rPr>
            </w:pPr>
            <w:r w:rsidRPr="00367E20">
              <w:rPr>
                <w:rFonts w:cs="Times New Roman"/>
                <w:i/>
                <w:iCs/>
                <w:color w:val="000000"/>
                <w:sz w:val="16"/>
                <w:szCs w:val="16"/>
              </w:rPr>
              <w:t>F. nubicola</w:t>
            </w:r>
          </w:p>
        </w:tc>
        <w:tc>
          <w:tcPr>
            <w:tcW w:w="1139" w:type="dxa"/>
            <w:tcBorders>
              <w:top w:val="nil"/>
              <w:left w:val="nil"/>
              <w:bottom w:val="nil"/>
              <w:right w:val="nil"/>
            </w:tcBorders>
            <w:vAlign w:val="bottom"/>
          </w:tcPr>
          <w:p w14:paraId="2ABBFE23" w14:textId="77777777" w:rsidR="00E3666C" w:rsidRPr="00367E20" w:rsidRDefault="00E3666C" w:rsidP="003C6B5A">
            <w:pPr>
              <w:jc w:val="center"/>
              <w:rPr>
                <w:rFonts w:cs="Times New Roman"/>
                <w:sz w:val="16"/>
                <w:szCs w:val="16"/>
              </w:rPr>
            </w:pPr>
            <w:r w:rsidRPr="00367E20">
              <w:rPr>
                <w:rFonts w:cs="Times New Roman"/>
                <w:color w:val="000000"/>
                <w:sz w:val="16"/>
                <w:szCs w:val="16"/>
              </w:rPr>
              <w:t xml:space="preserve">   400</w:t>
            </w:r>
          </w:p>
        </w:tc>
        <w:tc>
          <w:tcPr>
            <w:tcW w:w="1275" w:type="dxa"/>
            <w:tcBorders>
              <w:top w:val="nil"/>
              <w:left w:val="nil"/>
              <w:bottom w:val="nil"/>
              <w:right w:val="nil"/>
            </w:tcBorders>
            <w:vAlign w:val="bottom"/>
          </w:tcPr>
          <w:p w14:paraId="0911411C" w14:textId="77777777" w:rsidR="00E3666C" w:rsidRPr="00367E20" w:rsidRDefault="00E3666C" w:rsidP="003C6B5A">
            <w:pPr>
              <w:jc w:val="center"/>
              <w:rPr>
                <w:rFonts w:cs="Times New Roman"/>
                <w:sz w:val="16"/>
                <w:szCs w:val="16"/>
              </w:rPr>
            </w:pPr>
            <w:r w:rsidRPr="00367E20">
              <w:rPr>
                <w:rFonts w:cs="Times New Roman"/>
                <w:color w:val="000000"/>
                <w:sz w:val="16"/>
                <w:szCs w:val="16"/>
              </w:rPr>
              <w:t>23</w:t>
            </w:r>
            <w:r w:rsidRPr="00367E20">
              <w:rPr>
                <w:rFonts w:cs="Times New Roman"/>
                <w:color w:val="000000"/>
                <w:sz w:val="16"/>
                <w:szCs w:val="16"/>
                <w:vertAlign w:val="superscript"/>
              </w:rPr>
              <w:t>o</w:t>
            </w:r>
            <w:r w:rsidRPr="00367E20">
              <w:rPr>
                <w:rFonts w:cs="Times New Roman"/>
                <w:color w:val="000000"/>
                <w:sz w:val="16"/>
                <w:szCs w:val="16"/>
              </w:rPr>
              <w:t>C</w:t>
            </w:r>
          </w:p>
        </w:tc>
        <w:tc>
          <w:tcPr>
            <w:tcW w:w="1134" w:type="dxa"/>
            <w:tcBorders>
              <w:top w:val="nil"/>
              <w:left w:val="nil"/>
              <w:bottom w:val="nil"/>
              <w:right w:val="nil"/>
            </w:tcBorders>
            <w:vAlign w:val="bottom"/>
          </w:tcPr>
          <w:p w14:paraId="75FB9214" w14:textId="77777777" w:rsidR="00E3666C" w:rsidRPr="00367E20" w:rsidRDefault="00E3666C" w:rsidP="003C6B5A">
            <w:pPr>
              <w:jc w:val="center"/>
              <w:rPr>
                <w:rFonts w:cs="Times New Roman"/>
                <w:sz w:val="16"/>
                <w:szCs w:val="16"/>
              </w:rPr>
            </w:pPr>
            <w:r w:rsidRPr="00367E20">
              <w:rPr>
                <w:rFonts w:cs="Times New Roman"/>
                <w:color w:val="000000"/>
                <w:sz w:val="16"/>
                <w:szCs w:val="16"/>
              </w:rPr>
              <w:t>100</w:t>
            </w:r>
          </w:p>
        </w:tc>
        <w:tc>
          <w:tcPr>
            <w:tcW w:w="1134" w:type="dxa"/>
            <w:tcBorders>
              <w:top w:val="nil"/>
              <w:left w:val="nil"/>
              <w:bottom w:val="nil"/>
              <w:right w:val="nil"/>
            </w:tcBorders>
            <w:vAlign w:val="bottom"/>
          </w:tcPr>
          <w:p w14:paraId="4F201156" w14:textId="77777777" w:rsidR="00E3666C" w:rsidRPr="00367E20" w:rsidRDefault="00E3666C" w:rsidP="003C6B5A">
            <w:pPr>
              <w:jc w:val="center"/>
              <w:rPr>
                <w:rFonts w:cs="Times New Roman"/>
                <w:sz w:val="16"/>
                <w:szCs w:val="16"/>
              </w:rPr>
            </w:pPr>
            <w:r w:rsidRPr="00367E20">
              <w:rPr>
                <w:rFonts w:cs="Times New Roman"/>
                <w:color w:val="000000"/>
                <w:sz w:val="16"/>
                <w:szCs w:val="16"/>
              </w:rPr>
              <w:t>2,000</w:t>
            </w:r>
          </w:p>
        </w:tc>
        <w:tc>
          <w:tcPr>
            <w:tcW w:w="1134" w:type="dxa"/>
            <w:tcBorders>
              <w:top w:val="nil"/>
              <w:left w:val="nil"/>
              <w:bottom w:val="nil"/>
              <w:right w:val="nil"/>
            </w:tcBorders>
            <w:vAlign w:val="bottom"/>
          </w:tcPr>
          <w:p w14:paraId="1C45E4B0" w14:textId="77777777" w:rsidR="00E3666C" w:rsidRPr="00367E20" w:rsidRDefault="00E3666C" w:rsidP="003C6B5A">
            <w:pPr>
              <w:jc w:val="center"/>
              <w:rPr>
                <w:rFonts w:cs="Times New Roman"/>
                <w:sz w:val="16"/>
                <w:szCs w:val="16"/>
              </w:rPr>
            </w:pPr>
            <w:r w:rsidRPr="00367E20">
              <w:rPr>
                <w:rFonts w:cs="Times New Roman"/>
                <w:color w:val="000000"/>
                <w:sz w:val="16"/>
                <w:szCs w:val="16"/>
              </w:rPr>
              <w:t>15.1</w:t>
            </w:r>
          </w:p>
        </w:tc>
        <w:tc>
          <w:tcPr>
            <w:tcW w:w="1560" w:type="dxa"/>
            <w:tcBorders>
              <w:top w:val="nil"/>
              <w:left w:val="nil"/>
              <w:bottom w:val="nil"/>
              <w:right w:val="nil"/>
            </w:tcBorders>
            <w:vAlign w:val="bottom"/>
          </w:tcPr>
          <w:p w14:paraId="4063029D" w14:textId="77777777" w:rsidR="00E3666C" w:rsidRPr="00367E20" w:rsidRDefault="00E3666C" w:rsidP="003C6B5A">
            <w:pPr>
              <w:jc w:val="center"/>
              <w:rPr>
                <w:rFonts w:cs="Times New Roman"/>
                <w:sz w:val="16"/>
                <w:szCs w:val="16"/>
              </w:rPr>
            </w:pPr>
            <w:r w:rsidRPr="00367E20">
              <w:rPr>
                <w:rFonts w:cs="Times New Roman"/>
                <w:color w:val="000000"/>
                <w:sz w:val="16"/>
                <w:szCs w:val="16"/>
              </w:rPr>
              <w:t xml:space="preserve">   600</w:t>
            </w:r>
          </w:p>
        </w:tc>
        <w:tc>
          <w:tcPr>
            <w:tcW w:w="708" w:type="dxa"/>
            <w:tcBorders>
              <w:top w:val="nil"/>
              <w:left w:val="nil"/>
              <w:bottom w:val="nil"/>
              <w:right w:val="nil"/>
            </w:tcBorders>
            <w:vAlign w:val="bottom"/>
          </w:tcPr>
          <w:p w14:paraId="3168103C" w14:textId="77777777" w:rsidR="00E3666C" w:rsidRPr="00367E20" w:rsidRDefault="00E3666C" w:rsidP="003C6B5A">
            <w:pPr>
              <w:jc w:val="center"/>
              <w:rPr>
                <w:rFonts w:cs="Times New Roman"/>
                <w:sz w:val="16"/>
                <w:szCs w:val="16"/>
              </w:rPr>
            </w:pPr>
          </w:p>
        </w:tc>
      </w:tr>
      <w:tr w:rsidR="00E3666C" w:rsidRPr="00367E20" w14:paraId="77019E38" w14:textId="77777777" w:rsidTr="00BE6320">
        <w:tc>
          <w:tcPr>
            <w:tcW w:w="2122" w:type="dxa"/>
            <w:tcBorders>
              <w:top w:val="nil"/>
              <w:left w:val="nil"/>
              <w:bottom w:val="nil"/>
              <w:right w:val="nil"/>
            </w:tcBorders>
            <w:vAlign w:val="bottom"/>
          </w:tcPr>
          <w:p w14:paraId="3E7A4A46" w14:textId="77777777" w:rsidR="00E3666C" w:rsidRPr="00367E20" w:rsidRDefault="00E3666C" w:rsidP="003C6B5A">
            <w:pPr>
              <w:rPr>
                <w:rFonts w:cs="Times New Roman"/>
                <w:sz w:val="16"/>
                <w:szCs w:val="16"/>
              </w:rPr>
            </w:pPr>
            <w:r w:rsidRPr="00367E20">
              <w:rPr>
                <w:rFonts w:cs="Times New Roman"/>
                <w:color w:val="000000"/>
                <w:sz w:val="16"/>
                <w:szCs w:val="16"/>
              </w:rPr>
              <w:t>Harbut et al (2012)</w:t>
            </w:r>
          </w:p>
        </w:tc>
        <w:tc>
          <w:tcPr>
            <w:tcW w:w="708" w:type="dxa"/>
            <w:tcBorders>
              <w:top w:val="nil"/>
              <w:left w:val="nil"/>
              <w:bottom w:val="nil"/>
              <w:right w:val="nil"/>
            </w:tcBorders>
            <w:vAlign w:val="bottom"/>
          </w:tcPr>
          <w:p w14:paraId="7480452E" w14:textId="77777777" w:rsidR="00E3666C" w:rsidRPr="00367E20" w:rsidRDefault="00E3666C" w:rsidP="003C6B5A">
            <w:pPr>
              <w:jc w:val="both"/>
              <w:rPr>
                <w:rFonts w:cs="Times New Roman"/>
                <w:sz w:val="16"/>
                <w:szCs w:val="16"/>
              </w:rPr>
            </w:pPr>
            <w:r w:rsidRPr="00367E20">
              <w:rPr>
                <w:rFonts w:cs="Times New Roman"/>
                <w:color w:val="000000"/>
                <w:sz w:val="16"/>
                <w:szCs w:val="16"/>
              </w:rPr>
              <w:t>CE</w:t>
            </w:r>
          </w:p>
        </w:tc>
        <w:tc>
          <w:tcPr>
            <w:tcW w:w="993" w:type="dxa"/>
            <w:tcBorders>
              <w:top w:val="nil"/>
              <w:left w:val="nil"/>
              <w:bottom w:val="nil"/>
              <w:right w:val="nil"/>
            </w:tcBorders>
            <w:vAlign w:val="bottom"/>
          </w:tcPr>
          <w:p w14:paraId="77EAF78F" w14:textId="77777777" w:rsidR="00E3666C" w:rsidRPr="00367E20" w:rsidRDefault="00E3666C" w:rsidP="003C6B5A">
            <w:pPr>
              <w:jc w:val="both"/>
              <w:rPr>
                <w:rFonts w:cs="Times New Roman"/>
                <w:sz w:val="16"/>
                <w:szCs w:val="16"/>
              </w:rPr>
            </w:pPr>
            <w:r w:rsidRPr="00367E20">
              <w:rPr>
                <w:rFonts w:cs="Times New Roman"/>
                <w:color w:val="000000"/>
                <w:sz w:val="16"/>
                <w:szCs w:val="16"/>
              </w:rPr>
              <w:t>Single leaf</w:t>
            </w:r>
          </w:p>
        </w:tc>
        <w:tc>
          <w:tcPr>
            <w:tcW w:w="1025" w:type="dxa"/>
            <w:tcBorders>
              <w:top w:val="nil"/>
              <w:left w:val="nil"/>
              <w:bottom w:val="nil"/>
              <w:right w:val="nil"/>
            </w:tcBorders>
            <w:vAlign w:val="bottom"/>
          </w:tcPr>
          <w:p w14:paraId="0C2820EA" w14:textId="77777777" w:rsidR="00E3666C" w:rsidRPr="00367E20" w:rsidRDefault="00E3666C" w:rsidP="003C6B5A">
            <w:pPr>
              <w:jc w:val="both"/>
              <w:rPr>
                <w:rFonts w:cs="Times New Roman"/>
                <w:sz w:val="16"/>
                <w:szCs w:val="16"/>
              </w:rPr>
            </w:pPr>
            <w:r w:rsidRPr="00367E20">
              <w:rPr>
                <w:rFonts w:cs="Times New Roman"/>
                <w:color w:val="000000"/>
                <w:sz w:val="16"/>
                <w:szCs w:val="16"/>
              </w:rPr>
              <w:t>Short-term</w:t>
            </w:r>
          </w:p>
        </w:tc>
        <w:tc>
          <w:tcPr>
            <w:tcW w:w="1243" w:type="dxa"/>
            <w:tcBorders>
              <w:top w:val="nil"/>
              <w:left w:val="nil"/>
              <w:bottom w:val="nil"/>
              <w:right w:val="nil"/>
            </w:tcBorders>
            <w:vAlign w:val="bottom"/>
          </w:tcPr>
          <w:p w14:paraId="7A835D23" w14:textId="77777777" w:rsidR="00E3666C" w:rsidRPr="00367E20" w:rsidRDefault="00E3666C" w:rsidP="003C6B5A">
            <w:pPr>
              <w:jc w:val="both"/>
              <w:rPr>
                <w:rFonts w:cs="Times New Roman"/>
                <w:i/>
                <w:iCs/>
                <w:sz w:val="16"/>
                <w:szCs w:val="16"/>
              </w:rPr>
            </w:pPr>
            <w:r w:rsidRPr="00367E20">
              <w:rPr>
                <w:rFonts w:cs="Times New Roman"/>
                <w:i/>
                <w:iCs/>
                <w:color w:val="000000"/>
                <w:sz w:val="16"/>
                <w:szCs w:val="16"/>
              </w:rPr>
              <w:t>F. orientalis</w:t>
            </w:r>
          </w:p>
        </w:tc>
        <w:tc>
          <w:tcPr>
            <w:tcW w:w="1139" w:type="dxa"/>
            <w:tcBorders>
              <w:top w:val="nil"/>
              <w:left w:val="nil"/>
              <w:bottom w:val="nil"/>
              <w:right w:val="nil"/>
            </w:tcBorders>
            <w:vAlign w:val="bottom"/>
          </w:tcPr>
          <w:p w14:paraId="1C990765" w14:textId="77777777" w:rsidR="00E3666C" w:rsidRPr="00367E20" w:rsidRDefault="00E3666C" w:rsidP="003C6B5A">
            <w:pPr>
              <w:jc w:val="center"/>
              <w:rPr>
                <w:rFonts w:cs="Times New Roman"/>
                <w:sz w:val="16"/>
                <w:szCs w:val="16"/>
              </w:rPr>
            </w:pPr>
            <w:r w:rsidRPr="00367E20">
              <w:rPr>
                <w:rFonts w:cs="Times New Roman"/>
                <w:color w:val="000000"/>
                <w:sz w:val="16"/>
                <w:szCs w:val="16"/>
              </w:rPr>
              <w:t xml:space="preserve">   400</w:t>
            </w:r>
          </w:p>
        </w:tc>
        <w:tc>
          <w:tcPr>
            <w:tcW w:w="1275" w:type="dxa"/>
            <w:tcBorders>
              <w:top w:val="nil"/>
              <w:left w:val="nil"/>
              <w:bottom w:val="nil"/>
              <w:right w:val="nil"/>
            </w:tcBorders>
            <w:vAlign w:val="bottom"/>
          </w:tcPr>
          <w:p w14:paraId="35BD74F3" w14:textId="77777777" w:rsidR="00E3666C" w:rsidRPr="00367E20" w:rsidRDefault="00E3666C" w:rsidP="003C6B5A">
            <w:pPr>
              <w:jc w:val="center"/>
              <w:rPr>
                <w:rFonts w:cs="Times New Roman"/>
                <w:sz w:val="16"/>
                <w:szCs w:val="16"/>
              </w:rPr>
            </w:pPr>
            <w:r w:rsidRPr="00367E20">
              <w:rPr>
                <w:rFonts w:cs="Times New Roman"/>
                <w:color w:val="000000"/>
                <w:sz w:val="16"/>
                <w:szCs w:val="16"/>
              </w:rPr>
              <w:t>23</w:t>
            </w:r>
            <w:r w:rsidRPr="00367E20">
              <w:rPr>
                <w:rFonts w:cs="Times New Roman"/>
                <w:color w:val="000000"/>
                <w:sz w:val="16"/>
                <w:szCs w:val="16"/>
                <w:vertAlign w:val="superscript"/>
              </w:rPr>
              <w:t>o</w:t>
            </w:r>
            <w:r w:rsidRPr="00367E20">
              <w:rPr>
                <w:rFonts w:cs="Times New Roman"/>
                <w:color w:val="000000"/>
                <w:sz w:val="16"/>
                <w:szCs w:val="16"/>
              </w:rPr>
              <w:t>C</w:t>
            </w:r>
          </w:p>
        </w:tc>
        <w:tc>
          <w:tcPr>
            <w:tcW w:w="1134" w:type="dxa"/>
            <w:tcBorders>
              <w:top w:val="nil"/>
              <w:left w:val="nil"/>
              <w:bottom w:val="nil"/>
              <w:right w:val="nil"/>
            </w:tcBorders>
            <w:vAlign w:val="bottom"/>
          </w:tcPr>
          <w:p w14:paraId="403C5E27" w14:textId="77777777" w:rsidR="00E3666C" w:rsidRPr="00367E20" w:rsidRDefault="00E3666C" w:rsidP="003C6B5A">
            <w:pPr>
              <w:jc w:val="center"/>
              <w:rPr>
                <w:rFonts w:cs="Times New Roman"/>
                <w:sz w:val="16"/>
                <w:szCs w:val="16"/>
              </w:rPr>
            </w:pPr>
            <w:r w:rsidRPr="00367E20">
              <w:rPr>
                <w:rFonts w:cs="Times New Roman"/>
                <w:color w:val="000000"/>
                <w:sz w:val="16"/>
                <w:szCs w:val="16"/>
              </w:rPr>
              <w:t>100</w:t>
            </w:r>
          </w:p>
        </w:tc>
        <w:tc>
          <w:tcPr>
            <w:tcW w:w="1134" w:type="dxa"/>
            <w:tcBorders>
              <w:top w:val="nil"/>
              <w:left w:val="nil"/>
              <w:bottom w:val="nil"/>
              <w:right w:val="nil"/>
            </w:tcBorders>
            <w:vAlign w:val="bottom"/>
          </w:tcPr>
          <w:p w14:paraId="66F4C9C5" w14:textId="77777777" w:rsidR="00E3666C" w:rsidRPr="00367E20" w:rsidRDefault="00E3666C" w:rsidP="003C6B5A">
            <w:pPr>
              <w:jc w:val="center"/>
              <w:rPr>
                <w:rFonts w:cs="Times New Roman"/>
                <w:sz w:val="16"/>
                <w:szCs w:val="16"/>
              </w:rPr>
            </w:pPr>
            <w:r w:rsidRPr="00367E20">
              <w:rPr>
                <w:rFonts w:cs="Times New Roman"/>
                <w:color w:val="000000"/>
                <w:sz w:val="16"/>
                <w:szCs w:val="16"/>
              </w:rPr>
              <w:t>2,000</w:t>
            </w:r>
          </w:p>
        </w:tc>
        <w:tc>
          <w:tcPr>
            <w:tcW w:w="1134" w:type="dxa"/>
            <w:tcBorders>
              <w:top w:val="nil"/>
              <w:left w:val="nil"/>
              <w:bottom w:val="nil"/>
              <w:right w:val="nil"/>
            </w:tcBorders>
            <w:vAlign w:val="bottom"/>
          </w:tcPr>
          <w:p w14:paraId="57ED6EF8" w14:textId="77777777" w:rsidR="00E3666C" w:rsidRPr="00367E20" w:rsidRDefault="00E3666C" w:rsidP="003C6B5A">
            <w:pPr>
              <w:jc w:val="center"/>
              <w:rPr>
                <w:rFonts w:cs="Times New Roman"/>
                <w:sz w:val="16"/>
                <w:szCs w:val="16"/>
              </w:rPr>
            </w:pPr>
            <w:r w:rsidRPr="00367E20">
              <w:rPr>
                <w:rFonts w:cs="Times New Roman"/>
                <w:color w:val="000000"/>
                <w:sz w:val="16"/>
                <w:szCs w:val="16"/>
              </w:rPr>
              <w:t>18.6</w:t>
            </w:r>
          </w:p>
        </w:tc>
        <w:tc>
          <w:tcPr>
            <w:tcW w:w="1560" w:type="dxa"/>
            <w:tcBorders>
              <w:top w:val="nil"/>
              <w:left w:val="nil"/>
              <w:bottom w:val="nil"/>
              <w:right w:val="nil"/>
            </w:tcBorders>
            <w:vAlign w:val="bottom"/>
          </w:tcPr>
          <w:p w14:paraId="4AC70938" w14:textId="77777777" w:rsidR="00E3666C" w:rsidRPr="00367E20" w:rsidRDefault="00E3666C" w:rsidP="003C6B5A">
            <w:pPr>
              <w:jc w:val="center"/>
              <w:rPr>
                <w:rFonts w:cs="Times New Roman"/>
                <w:sz w:val="16"/>
                <w:szCs w:val="16"/>
              </w:rPr>
            </w:pPr>
            <w:r w:rsidRPr="00367E20">
              <w:rPr>
                <w:rFonts w:cs="Times New Roman"/>
                <w:color w:val="000000"/>
                <w:sz w:val="16"/>
                <w:szCs w:val="16"/>
              </w:rPr>
              <w:t xml:space="preserve">   600</w:t>
            </w:r>
          </w:p>
        </w:tc>
        <w:tc>
          <w:tcPr>
            <w:tcW w:w="708" w:type="dxa"/>
            <w:tcBorders>
              <w:top w:val="nil"/>
              <w:left w:val="nil"/>
              <w:bottom w:val="nil"/>
              <w:right w:val="nil"/>
            </w:tcBorders>
            <w:vAlign w:val="bottom"/>
          </w:tcPr>
          <w:p w14:paraId="50B97D1D" w14:textId="77777777" w:rsidR="00E3666C" w:rsidRPr="00367E20" w:rsidRDefault="00E3666C" w:rsidP="003C6B5A">
            <w:pPr>
              <w:jc w:val="center"/>
              <w:rPr>
                <w:rFonts w:cs="Times New Roman"/>
                <w:sz w:val="16"/>
                <w:szCs w:val="16"/>
              </w:rPr>
            </w:pPr>
          </w:p>
        </w:tc>
      </w:tr>
      <w:tr w:rsidR="00E3666C" w:rsidRPr="00367E20" w14:paraId="7F5D2480" w14:textId="77777777" w:rsidTr="00BE6320">
        <w:tc>
          <w:tcPr>
            <w:tcW w:w="2122" w:type="dxa"/>
            <w:tcBorders>
              <w:top w:val="nil"/>
              <w:left w:val="nil"/>
              <w:bottom w:val="nil"/>
              <w:right w:val="nil"/>
            </w:tcBorders>
            <w:vAlign w:val="bottom"/>
          </w:tcPr>
          <w:p w14:paraId="141FBEA3" w14:textId="77777777" w:rsidR="00E3666C" w:rsidRPr="00367E20" w:rsidRDefault="00E3666C" w:rsidP="003C6B5A">
            <w:pPr>
              <w:rPr>
                <w:rFonts w:cs="Times New Roman"/>
                <w:sz w:val="16"/>
                <w:szCs w:val="16"/>
              </w:rPr>
            </w:pPr>
            <w:r w:rsidRPr="00367E20">
              <w:rPr>
                <w:rFonts w:cs="Times New Roman"/>
                <w:color w:val="000000"/>
                <w:sz w:val="16"/>
                <w:szCs w:val="16"/>
              </w:rPr>
              <w:t>Harbut et al (2012)</w:t>
            </w:r>
          </w:p>
        </w:tc>
        <w:tc>
          <w:tcPr>
            <w:tcW w:w="708" w:type="dxa"/>
            <w:tcBorders>
              <w:top w:val="nil"/>
              <w:left w:val="nil"/>
              <w:bottom w:val="nil"/>
              <w:right w:val="nil"/>
            </w:tcBorders>
            <w:vAlign w:val="bottom"/>
          </w:tcPr>
          <w:p w14:paraId="20E12319" w14:textId="77777777" w:rsidR="00E3666C" w:rsidRPr="00367E20" w:rsidRDefault="00E3666C" w:rsidP="003C6B5A">
            <w:pPr>
              <w:jc w:val="both"/>
              <w:rPr>
                <w:rFonts w:cs="Times New Roman"/>
                <w:sz w:val="16"/>
                <w:szCs w:val="16"/>
              </w:rPr>
            </w:pPr>
            <w:r w:rsidRPr="00367E20">
              <w:rPr>
                <w:rFonts w:cs="Times New Roman"/>
                <w:color w:val="000000"/>
                <w:sz w:val="16"/>
                <w:szCs w:val="16"/>
              </w:rPr>
              <w:t>CE</w:t>
            </w:r>
          </w:p>
        </w:tc>
        <w:tc>
          <w:tcPr>
            <w:tcW w:w="993" w:type="dxa"/>
            <w:tcBorders>
              <w:top w:val="nil"/>
              <w:left w:val="nil"/>
              <w:bottom w:val="nil"/>
              <w:right w:val="nil"/>
            </w:tcBorders>
            <w:vAlign w:val="bottom"/>
          </w:tcPr>
          <w:p w14:paraId="780C2C2D" w14:textId="77777777" w:rsidR="00E3666C" w:rsidRPr="00367E20" w:rsidRDefault="00E3666C" w:rsidP="003C6B5A">
            <w:pPr>
              <w:jc w:val="both"/>
              <w:rPr>
                <w:rFonts w:cs="Times New Roman"/>
                <w:sz w:val="16"/>
                <w:szCs w:val="16"/>
              </w:rPr>
            </w:pPr>
            <w:r w:rsidRPr="00367E20">
              <w:rPr>
                <w:rFonts w:cs="Times New Roman"/>
                <w:color w:val="000000"/>
                <w:sz w:val="16"/>
                <w:szCs w:val="16"/>
              </w:rPr>
              <w:t>Single leaf</w:t>
            </w:r>
          </w:p>
        </w:tc>
        <w:tc>
          <w:tcPr>
            <w:tcW w:w="1025" w:type="dxa"/>
            <w:tcBorders>
              <w:top w:val="nil"/>
              <w:left w:val="nil"/>
              <w:bottom w:val="nil"/>
              <w:right w:val="nil"/>
            </w:tcBorders>
            <w:vAlign w:val="bottom"/>
          </w:tcPr>
          <w:p w14:paraId="0607C019" w14:textId="77777777" w:rsidR="00E3666C" w:rsidRPr="00367E20" w:rsidRDefault="00E3666C" w:rsidP="003C6B5A">
            <w:pPr>
              <w:jc w:val="both"/>
              <w:rPr>
                <w:rFonts w:cs="Times New Roman"/>
                <w:sz w:val="16"/>
                <w:szCs w:val="16"/>
              </w:rPr>
            </w:pPr>
            <w:r w:rsidRPr="00367E20">
              <w:rPr>
                <w:rFonts w:cs="Times New Roman"/>
                <w:color w:val="000000"/>
                <w:sz w:val="16"/>
                <w:szCs w:val="16"/>
              </w:rPr>
              <w:t>Short-term</w:t>
            </w:r>
          </w:p>
        </w:tc>
        <w:tc>
          <w:tcPr>
            <w:tcW w:w="1243" w:type="dxa"/>
            <w:tcBorders>
              <w:top w:val="nil"/>
              <w:left w:val="nil"/>
              <w:bottom w:val="nil"/>
              <w:right w:val="nil"/>
            </w:tcBorders>
            <w:vAlign w:val="bottom"/>
          </w:tcPr>
          <w:p w14:paraId="72613B66" w14:textId="77777777" w:rsidR="00E3666C" w:rsidRPr="00367E20" w:rsidRDefault="00E3666C" w:rsidP="003C6B5A">
            <w:pPr>
              <w:jc w:val="both"/>
              <w:rPr>
                <w:rFonts w:cs="Times New Roman"/>
                <w:i/>
                <w:iCs/>
                <w:sz w:val="16"/>
                <w:szCs w:val="16"/>
              </w:rPr>
            </w:pPr>
            <w:r w:rsidRPr="00367E20">
              <w:rPr>
                <w:rFonts w:cs="Times New Roman"/>
                <w:i/>
                <w:iCs/>
                <w:color w:val="000000"/>
                <w:sz w:val="16"/>
                <w:szCs w:val="16"/>
              </w:rPr>
              <w:t>F. vesca</w:t>
            </w:r>
          </w:p>
        </w:tc>
        <w:tc>
          <w:tcPr>
            <w:tcW w:w="1139" w:type="dxa"/>
            <w:tcBorders>
              <w:top w:val="nil"/>
              <w:left w:val="nil"/>
              <w:bottom w:val="nil"/>
              <w:right w:val="nil"/>
            </w:tcBorders>
            <w:vAlign w:val="bottom"/>
          </w:tcPr>
          <w:p w14:paraId="17309A5D" w14:textId="77777777" w:rsidR="00E3666C" w:rsidRPr="00367E20" w:rsidRDefault="00E3666C" w:rsidP="003C6B5A">
            <w:pPr>
              <w:jc w:val="center"/>
              <w:rPr>
                <w:rFonts w:cs="Times New Roman"/>
                <w:sz w:val="16"/>
                <w:szCs w:val="16"/>
              </w:rPr>
            </w:pPr>
            <w:r w:rsidRPr="00367E20">
              <w:rPr>
                <w:rFonts w:cs="Times New Roman"/>
                <w:color w:val="000000"/>
                <w:sz w:val="16"/>
                <w:szCs w:val="16"/>
              </w:rPr>
              <w:t xml:space="preserve">   400</w:t>
            </w:r>
          </w:p>
        </w:tc>
        <w:tc>
          <w:tcPr>
            <w:tcW w:w="1275" w:type="dxa"/>
            <w:tcBorders>
              <w:top w:val="nil"/>
              <w:left w:val="nil"/>
              <w:bottom w:val="nil"/>
              <w:right w:val="nil"/>
            </w:tcBorders>
            <w:vAlign w:val="bottom"/>
          </w:tcPr>
          <w:p w14:paraId="3E9EA140" w14:textId="77777777" w:rsidR="00E3666C" w:rsidRPr="00367E20" w:rsidRDefault="00E3666C" w:rsidP="003C6B5A">
            <w:pPr>
              <w:jc w:val="center"/>
              <w:rPr>
                <w:rFonts w:cs="Times New Roman"/>
                <w:sz w:val="16"/>
                <w:szCs w:val="16"/>
              </w:rPr>
            </w:pPr>
            <w:r w:rsidRPr="00367E20">
              <w:rPr>
                <w:rFonts w:cs="Times New Roman"/>
                <w:color w:val="000000"/>
                <w:sz w:val="16"/>
                <w:szCs w:val="16"/>
              </w:rPr>
              <w:t>23</w:t>
            </w:r>
            <w:r w:rsidRPr="00367E20">
              <w:rPr>
                <w:rFonts w:cs="Times New Roman"/>
                <w:color w:val="000000"/>
                <w:sz w:val="16"/>
                <w:szCs w:val="16"/>
                <w:vertAlign w:val="superscript"/>
              </w:rPr>
              <w:t>o</w:t>
            </w:r>
            <w:r w:rsidRPr="00367E20">
              <w:rPr>
                <w:rFonts w:cs="Times New Roman"/>
                <w:color w:val="000000"/>
                <w:sz w:val="16"/>
                <w:szCs w:val="16"/>
              </w:rPr>
              <w:t>C</w:t>
            </w:r>
          </w:p>
        </w:tc>
        <w:tc>
          <w:tcPr>
            <w:tcW w:w="1134" w:type="dxa"/>
            <w:tcBorders>
              <w:top w:val="nil"/>
              <w:left w:val="nil"/>
              <w:bottom w:val="nil"/>
              <w:right w:val="nil"/>
            </w:tcBorders>
            <w:vAlign w:val="bottom"/>
          </w:tcPr>
          <w:p w14:paraId="669CE851" w14:textId="77777777" w:rsidR="00E3666C" w:rsidRPr="00367E20" w:rsidRDefault="00E3666C" w:rsidP="003C6B5A">
            <w:pPr>
              <w:jc w:val="center"/>
              <w:rPr>
                <w:rFonts w:cs="Times New Roman"/>
                <w:sz w:val="16"/>
                <w:szCs w:val="16"/>
              </w:rPr>
            </w:pPr>
            <w:r w:rsidRPr="00367E20">
              <w:rPr>
                <w:rFonts w:cs="Times New Roman"/>
                <w:color w:val="000000"/>
                <w:sz w:val="16"/>
                <w:szCs w:val="16"/>
              </w:rPr>
              <w:t>100</w:t>
            </w:r>
          </w:p>
        </w:tc>
        <w:tc>
          <w:tcPr>
            <w:tcW w:w="1134" w:type="dxa"/>
            <w:tcBorders>
              <w:top w:val="nil"/>
              <w:left w:val="nil"/>
              <w:bottom w:val="nil"/>
              <w:right w:val="nil"/>
            </w:tcBorders>
            <w:vAlign w:val="bottom"/>
          </w:tcPr>
          <w:p w14:paraId="2C8963FD" w14:textId="77777777" w:rsidR="00E3666C" w:rsidRPr="00367E20" w:rsidRDefault="00E3666C" w:rsidP="003C6B5A">
            <w:pPr>
              <w:jc w:val="center"/>
              <w:rPr>
                <w:rFonts w:cs="Times New Roman"/>
                <w:sz w:val="16"/>
                <w:szCs w:val="16"/>
              </w:rPr>
            </w:pPr>
            <w:r w:rsidRPr="00367E20">
              <w:rPr>
                <w:rFonts w:cs="Times New Roman"/>
                <w:color w:val="000000"/>
                <w:sz w:val="16"/>
                <w:szCs w:val="16"/>
              </w:rPr>
              <w:t>2,000</w:t>
            </w:r>
          </w:p>
        </w:tc>
        <w:tc>
          <w:tcPr>
            <w:tcW w:w="1134" w:type="dxa"/>
            <w:tcBorders>
              <w:top w:val="nil"/>
              <w:left w:val="nil"/>
              <w:bottom w:val="nil"/>
              <w:right w:val="nil"/>
            </w:tcBorders>
            <w:vAlign w:val="bottom"/>
          </w:tcPr>
          <w:p w14:paraId="2DCD9E5A" w14:textId="77777777" w:rsidR="00E3666C" w:rsidRPr="00367E20" w:rsidRDefault="00E3666C" w:rsidP="003C6B5A">
            <w:pPr>
              <w:jc w:val="center"/>
              <w:rPr>
                <w:rFonts w:cs="Times New Roman"/>
                <w:sz w:val="16"/>
                <w:szCs w:val="16"/>
              </w:rPr>
            </w:pPr>
            <w:r w:rsidRPr="00367E20">
              <w:rPr>
                <w:rFonts w:cs="Times New Roman"/>
                <w:color w:val="000000"/>
                <w:sz w:val="16"/>
                <w:szCs w:val="16"/>
              </w:rPr>
              <w:t>21.4</w:t>
            </w:r>
          </w:p>
        </w:tc>
        <w:tc>
          <w:tcPr>
            <w:tcW w:w="1560" w:type="dxa"/>
            <w:tcBorders>
              <w:top w:val="nil"/>
              <w:left w:val="nil"/>
              <w:bottom w:val="nil"/>
              <w:right w:val="nil"/>
            </w:tcBorders>
            <w:vAlign w:val="bottom"/>
          </w:tcPr>
          <w:p w14:paraId="4440BA70" w14:textId="77777777" w:rsidR="00E3666C" w:rsidRPr="00367E20" w:rsidRDefault="00E3666C" w:rsidP="003C6B5A">
            <w:pPr>
              <w:jc w:val="center"/>
              <w:rPr>
                <w:rFonts w:cs="Times New Roman"/>
                <w:sz w:val="16"/>
                <w:szCs w:val="16"/>
              </w:rPr>
            </w:pPr>
            <w:r w:rsidRPr="00367E20">
              <w:rPr>
                <w:rFonts w:cs="Times New Roman"/>
                <w:color w:val="000000"/>
                <w:sz w:val="16"/>
                <w:szCs w:val="16"/>
              </w:rPr>
              <w:t xml:space="preserve">   800</w:t>
            </w:r>
          </w:p>
        </w:tc>
        <w:tc>
          <w:tcPr>
            <w:tcW w:w="708" w:type="dxa"/>
            <w:tcBorders>
              <w:top w:val="nil"/>
              <w:left w:val="nil"/>
              <w:bottom w:val="nil"/>
              <w:right w:val="nil"/>
            </w:tcBorders>
            <w:vAlign w:val="bottom"/>
          </w:tcPr>
          <w:p w14:paraId="023D2911" w14:textId="77777777" w:rsidR="00E3666C" w:rsidRPr="00367E20" w:rsidRDefault="00E3666C" w:rsidP="003C6B5A">
            <w:pPr>
              <w:jc w:val="center"/>
              <w:rPr>
                <w:rFonts w:cs="Times New Roman"/>
                <w:sz w:val="16"/>
                <w:szCs w:val="16"/>
              </w:rPr>
            </w:pPr>
          </w:p>
        </w:tc>
      </w:tr>
      <w:tr w:rsidR="00E3666C" w:rsidRPr="00367E20" w14:paraId="77AFC4EE" w14:textId="77777777" w:rsidTr="00BE6320">
        <w:tc>
          <w:tcPr>
            <w:tcW w:w="2122" w:type="dxa"/>
          </w:tcPr>
          <w:p w14:paraId="334E2C9A" w14:textId="77777777" w:rsidR="00E3666C" w:rsidRPr="00367E20" w:rsidRDefault="00E3666C" w:rsidP="003C6B5A">
            <w:pPr>
              <w:rPr>
                <w:rFonts w:cs="Times New Roman"/>
                <w:sz w:val="16"/>
                <w:szCs w:val="16"/>
              </w:rPr>
            </w:pPr>
            <w:r w:rsidRPr="00367E20">
              <w:rPr>
                <w:rFonts w:cs="Times New Roman"/>
                <w:sz w:val="16"/>
                <w:szCs w:val="16"/>
              </w:rPr>
              <w:t>Hidaka et al. (2013)</w:t>
            </w:r>
          </w:p>
        </w:tc>
        <w:tc>
          <w:tcPr>
            <w:tcW w:w="708" w:type="dxa"/>
          </w:tcPr>
          <w:p w14:paraId="5911E24A"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1E2322A0"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44F423A0"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6507803F"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6BCFE9E5" w14:textId="77777777" w:rsidR="00E3666C" w:rsidRPr="00367E20" w:rsidRDefault="00E3666C" w:rsidP="003C6B5A">
            <w:pPr>
              <w:jc w:val="center"/>
              <w:rPr>
                <w:rFonts w:cs="Times New Roman"/>
                <w:sz w:val="16"/>
                <w:szCs w:val="16"/>
              </w:rPr>
            </w:pPr>
            <w:r w:rsidRPr="00367E20">
              <w:rPr>
                <w:rFonts w:cs="Times New Roman"/>
                <w:sz w:val="16"/>
                <w:szCs w:val="16"/>
              </w:rPr>
              <w:t xml:space="preserve">   380</w:t>
            </w:r>
          </w:p>
        </w:tc>
        <w:tc>
          <w:tcPr>
            <w:tcW w:w="1275" w:type="dxa"/>
          </w:tcPr>
          <w:p w14:paraId="224CDD72" w14:textId="77777777" w:rsidR="00E3666C" w:rsidRPr="00367E20" w:rsidRDefault="00E3666C" w:rsidP="003C6B5A">
            <w:pPr>
              <w:jc w:val="center"/>
              <w:rPr>
                <w:rFonts w:cs="Times New Roman"/>
                <w:sz w:val="16"/>
                <w:szCs w:val="16"/>
              </w:rPr>
            </w:pPr>
            <w:r w:rsidRPr="00367E20">
              <w:rPr>
                <w:rFonts w:cs="Times New Roman"/>
                <w:sz w:val="16"/>
                <w:szCs w:val="16"/>
              </w:rPr>
              <w:t>25</w:t>
            </w:r>
            <w:r w:rsidRPr="00367E20">
              <w:rPr>
                <w:rFonts w:cs="Times New Roman"/>
                <w:sz w:val="16"/>
                <w:szCs w:val="16"/>
                <w:vertAlign w:val="superscript"/>
              </w:rPr>
              <w:t>o</w:t>
            </w:r>
            <w:r w:rsidRPr="00367E20">
              <w:rPr>
                <w:rFonts w:cs="Times New Roman"/>
                <w:sz w:val="16"/>
                <w:szCs w:val="16"/>
              </w:rPr>
              <w:t>C</w:t>
            </w:r>
          </w:p>
        </w:tc>
        <w:tc>
          <w:tcPr>
            <w:tcW w:w="1134" w:type="dxa"/>
          </w:tcPr>
          <w:p w14:paraId="79D81D93"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72F39553" w14:textId="77777777" w:rsidR="00E3666C" w:rsidRPr="00367E20" w:rsidRDefault="00E3666C" w:rsidP="003C6B5A">
            <w:pPr>
              <w:jc w:val="center"/>
              <w:rPr>
                <w:rFonts w:cs="Times New Roman"/>
                <w:sz w:val="16"/>
                <w:szCs w:val="16"/>
              </w:rPr>
            </w:pPr>
            <w:r w:rsidRPr="00367E20">
              <w:rPr>
                <w:rFonts w:cs="Times New Roman"/>
                <w:sz w:val="16"/>
                <w:szCs w:val="16"/>
              </w:rPr>
              <w:t>1,200</w:t>
            </w:r>
          </w:p>
        </w:tc>
        <w:tc>
          <w:tcPr>
            <w:tcW w:w="1134" w:type="dxa"/>
          </w:tcPr>
          <w:p w14:paraId="05B473FD" w14:textId="77777777" w:rsidR="00E3666C" w:rsidRPr="00367E20" w:rsidRDefault="00E3666C" w:rsidP="003C6B5A">
            <w:pPr>
              <w:jc w:val="center"/>
              <w:rPr>
                <w:rFonts w:cs="Times New Roman"/>
                <w:sz w:val="16"/>
                <w:szCs w:val="16"/>
              </w:rPr>
            </w:pPr>
            <w:r w:rsidRPr="00367E20">
              <w:rPr>
                <w:rFonts w:cs="Times New Roman"/>
                <w:sz w:val="16"/>
                <w:szCs w:val="16"/>
              </w:rPr>
              <w:t>12.2</w:t>
            </w:r>
          </w:p>
        </w:tc>
        <w:tc>
          <w:tcPr>
            <w:tcW w:w="1560" w:type="dxa"/>
          </w:tcPr>
          <w:p w14:paraId="76D25480" w14:textId="77777777" w:rsidR="00E3666C" w:rsidRPr="00367E20" w:rsidRDefault="00E3666C" w:rsidP="003C6B5A">
            <w:pPr>
              <w:jc w:val="center"/>
              <w:rPr>
                <w:rFonts w:cs="Times New Roman"/>
                <w:sz w:val="16"/>
                <w:szCs w:val="16"/>
              </w:rPr>
            </w:pPr>
            <w:r w:rsidRPr="00367E20">
              <w:rPr>
                <w:rFonts w:cs="Times New Roman"/>
                <w:sz w:val="16"/>
                <w:szCs w:val="16"/>
              </w:rPr>
              <w:t xml:space="preserve">   600</w:t>
            </w:r>
          </w:p>
        </w:tc>
        <w:tc>
          <w:tcPr>
            <w:tcW w:w="708" w:type="dxa"/>
          </w:tcPr>
          <w:p w14:paraId="7E00970D" w14:textId="77777777" w:rsidR="00E3666C" w:rsidRPr="00367E20" w:rsidRDefault="00E3666C" w:rsidP="003C6B5A">
            <w:pPr>
              <w:jc w:val="center"/>
              <w:rPr>
                <w:rFonts w:cs="Times New Roman"/>
                <w:sz w:val="16"/>
                <w:szCs w:val="16"/>
              </w:rPr>
            </w:pPr>
          </w:p>
        </w:tc>
      </w:tr>
      <w:tr w:rsidR="00E3666C" w:rsidRPr="00367E20" w14:paraId="4729D6FF" w14:textId="77777777" w:rsidTr="00BE6320">
        <w:tc>
          <w:tcPr>
            <w:tcW w:w="2122" w:type="dxa"/>
          </w:tcPr>
          <w:p w14:paraId="2D22DE5D" w14:textId="77777777" w:rsidR="00E3666C" w:rsidRPr="00367E20" w:rsidRDefault="00E3666C" w:rsidP="003C6B5A">
            <w:pPr>
              <w:rPr>
                <w:rFonts w:cs="Times New Roman"/>
                <w:sz w:val="16"/>
                <w:szCs w:val="16"/>
              </w:rPr>
            </w:pPr>
            <w:r w:rsidRPr="00367E20">
              <w:rPr>
                <w:rFonts w:cs="Times New Roman"/>
                <w:sz w:val="16"/>
                <w:szCs w:val="16"/>
              </w:rPr>
              <w:t>Li &amp; Gao (2015)</w:t>
            </w:r>
          </w:p>
        </w:tc>
        <w:tc>
          <w:tcPr>
            <w:tcW w:w="708" w:type="dxa"/>
          </w:tcPr>
          <w:p w14:paraId="2DB97206" w14:textId="77777777" w:rsidR="00E3666C" w:rsidRPr="00367E20" w:rsidRDefault="00E3666C" w:rsidP="003C6B5A">
            <w:pPr>
              <w:jc w:val="both"/>
              <w:rPr>
                <w:rFonts w:cs="Times New Roman"/>
                <w:sz w:val="16"/>
                <w:szCs w:val="16"/>
              </w:rPr>
            </w:pPr>
            <w:r w:rsidRPr="00367E20">
              <w:rPr>
                <w:rFonts w:cs="Times New Roman"/>
                <w:sz w:val="16"/>
                <w:szCs w:val="16"/>
              </w:rPr>
              <w:t>Field</w:t>
            </w:r>
          </w:p>
        </w:tc>
        <w:tc>
          <w:tcPr>
            <w:tcW w:w="993" w:type="dxa"/>
          </w:tcPr>
          <w:p w14:paraId="3E581AA9"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55038E00"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046B7038"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28BCBC22" w14:textId="77777777" w:rsidR="00E3666C" w:rsidRPr="00367E20" w:rsidRDefault="00E3666C" w:rsidP="003C6B5A">
            <w:pPr>
              <w:jc w:val="center"/>
              <w:rPr>
                <w:rFonts w:cs="Times New Roman"/>
                <w:sz w:val="16"/>
                <w:szCs w:val="16"/>
              </w:rPr>
            </w:pPr>
            <w:r w:rsidRPr="00367E20">
              <w:rPr>
                <w:rFonts w:cs="Times New Roman"/>
                <w:sz w:val="16"/>
                <w:szCs w:val="16"/>
              </w:rPr>
              <w:t xml:space="preserve">   360</w:t>
            </w:r>
          </w:p>
        </w:tc>
        <w:tc>
          <w:tcPr>
            <w:tcW w:w="1275" w:type="dxa"/>
          </w:tcPr>
          <w:p w14:paraId="6B8A2922" w14:textId="77777777" w:rsidR="00E3666C" w:rsidRPr="00367E20" w:rsidRDefault="00E3666C" w:rsidP="003C6B5A">
            <w:pPr>
              <w:jc w:val="center"/>
              <w:rPr>
                <w:rFonts w:cs="Times New Roman"/>
                <w:sz w:val="16"/>
                <w:szCs w:val="16"/>
              </w:rPr>
            </w:pPr>
            <w:r w:rsidRPr="00367E20">
              <w:rPr>
                <w:rFonts w:cs="Times New Roman"/>
                <w:sz w:val="16"/>
                <w:szCs w:val="16"/>
              </w:rPr>
              <w:t>25</w:t>
            </w:r>
            <w:r w:rsidRPr="00367E20">
              <w:rPr>
                <w:rFonts w:cs="Times New Roman"/>
                <w:sz w:val="16"/>
                <w:szCs w:val="16"/>
                <w:vertAlign w:val="superscript"/>
              </w:rPr>
              <w:t>o</w:t>
            </w:r>
            <w:r w:rsidRPr="00367E20">
              <w:rPr>
                <w:rFonts w:cs="Times New Roman"/>
                <w:sz w:val="16"/>
                <w:szCs w:val="16"/>
              </w:rPr>
              <w:t>C</w:t>
            </w:r>
          </w:p>
        </w:tc>
        <w:tc>
          <w:tcPr>
            <w:tcW w:w="1134" w:type="dxa"/>
          </w:tcPr>
          <w:p w14:paraId="2E58F3D1"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258E5326" w14:textId="77777777" w:rsidR="00E3666C" w:rsidRPr="00367E20" w:rsidRDefault="00E3666C" w:rsidP="003C6B5A">
            <w:pPr>
              <w:jc w:val="center"/>
              <w:rPr>
                <w:rFonts w:cs="Times New Roman"/>
                <w:sz w:val="16"/>
                <w:szCs w:val="16"/>
              </w:rPr>
            </w:pPr>
            <w:r w:rsidRPr="00367E20">
              <w:rPr>
                <w:rFonts w:cs="Times New Roman"/>
                <w:sz w:val="16"/>
                <w:szCs w:val="16"/>
              </w:rPr>
              <w:t>1,800</w:t>
            </w:r>
          </w:p>
        </w:tc>
        <w:tc>
          <w:tcPr>
            <w:tcW w:w="1134" w:type="dxa"/>
          </w:tcPr>
          <w:p w14:paraId="60189173" w14:textId="77777777" w:rsidR="00E3666C" w:rsidRPr="00367E20" w:rsidRDefault="00E3666C" w:rsidP="003C6B5A">
            <w:pPr>
              <w:jc w:val="center"/>
              <w:rPr>
                <w:rFonts w:cs="Times New Roman"/>
                <w:sz w:val="16"/>
                <w:szCs w:val="16"/>
              </w:rPr>
            </w:pPr>
            <w:r w:rsidRPr="00367E20">
              <w:rPr>
                <w:rFonts w:cs="Times New Roman"/>
                <w:sz w:val="16"/>
                <w:szCs w:val="16"/>
              </w:rPr>
              <w:t>10.0</w:t>
            </w:r>
          </w:p>
        </w:tc>
        <w:tc>
          <w:tcPr>
            <w:tcW w:w="1560" w:type="dxa"/>
          </w:tcPr>
          <w:p w14:paraId="2990CEE8" w14:textId="77777777" w:rsidR="00E3666C" w:rsidRPr="00367E20" w:rsidRDefault="00E3666C" w:rsidP="003C6B5A">
            <w:pPr>
              <w:jc w:val="center"/>
              <w:rPr>
                <w:rFonts w:cs="Times New Roman"/>
                <w:sz w:val="16"/>
                <w:szCs w:val="16"/>
              </w:rPr>
            </w:pPr>
            <w:r w:rsidRPr="00367E20">
              <w:rPr>
                <w:rFonts w:cs="Times New Roman"/>
                <w:sz w:val="16"/>
                <w:szCs w:val="16"/>
              </w:rPr>
              <w:t xml:space="preserve">   700</w:t>
            </w:r>
          </w:p>
        </w:tc>
        <w:tc>
          <w:tcPr>
            <w:tcW w:w="708" w:type="dxa"/>
          </w:tcPr>
          <w:p w14:paraId="335E63DD" w14:textId="77777777" w:rsidR="00E3666C" w:rsidRPr="00367E20" w:rsidRDefault="00E3666C" w:rsidP="003C6B5A">
            <w:pPr>
              <w:jc w:val="center"/>
              <w:rPr>
                <w:rFonts w:cs="Times New Roman"/>
                <w:sz w:val="16"/>
                <w:szCs w:val="16"/>
              </w:rPr>
            </w:pPr>
          </w:p>
        </w:tc>
      </w:tr>
      <w:tr w:rsidR="00E3666C" w:rsidRPr="00367E20" w14:paraId="044FAEEF" w14:textId="77777777" w:rsidTr="00BE6320">
        <w:tc>
          <w:tcPr>
            <w:tcW w:w="2122" w:type="dxa"/>
          </w:tcPr>
          <w:p w14:paraId="2B29D9F1" w14:textId="77777777" w:rsidR="00E3666C" w:rsidRPr="00367E20" w:rsidRDefault="00E3666C" w:rsidP="003C6B5A">
            <w:pPr>
              <w:rPr>
                <w:rFonts w:cs="Times New Roman"/>
                <w:sz w:val="16"/>
                <w:szCs w:val="16"/>
              </w:rPr>
            </w:pPr>
            <w:r w:rsidRPr="00367E20">
              <w:rPr>
                <w:rFonts w:cs="Times New Roman"/>
                <w:sz w:val="16"/>
                <w:szCs w:val="16"/>
              </w:rPr>
              <w:t>Choi et al. (2016)</w:t>
            </w:r>
          </w:p>
        </w:tc>
        <w:tc>
          <w:tcPr>
            <w:tcW w:w="708" w:type="dxa"/>
          </w:tcPr>
          <w:p w14:paraId="7F9ABC34"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6E3305EF"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36778328" w14:textId="77777777" w:rsidR="00E3666C" w:rsidRPr="00367E20" w:rsidRDefault="00E3666C" w:rsidP="003C6B5A">
            <w:pPr>
              <w:jc w:val="both"/>
              <w:rPr>
                <w:rFonts w:cs="Times New Roman"/>
                <w:sz w:val="16"/>
                <w:szCs w:val="16"/>
              </w:rPr>
            </w:pPr>
            <w:r w:rsidRPr="00367E20">
              <w:rPr>
                <w:rFonts w:cs="Times New Roman"/>
                <w:sz w:val="16"/>
                <w:szCs w:val="16"/>
              </w:rPr>
              <w:t>Long-term</w:t>
            </w:r>
          </w:p>
        </w:tc>
        <w:tc>
          <w:tcPr>
            <w:tcW w:w="1243" w:type="dxa"/>
          </w:tcPr>
          <w:p w14:paraId="21EF6D93"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794B6449" w14:textId="77777777" w:rsidR="00E3666C" w:rsidRPr="00367E20" w:rsidRDefault="00E3666C" w:rsidP="003C6B5A">
            <w:pPr>
              <w:jc w:val="center"/>
              <w:rPr>
                <w:rFonts w:cs="Times New Roman"/>
                <w:sz w:val="16"/>
                <w:szCs w:val="16"/>
              </w:rPr>
            </w:pPr>
          </w:p>
        </w:tc>
        <w:tc>
          <w:tcPr>
            <w:tcW w:w="1275" w:type="dxa"/>
          </w:tcPr>
          <w:p w14:paraId="5C533416" w14:textId="77777777" w:rsidR="00E3666C" w:rsidRPr="00367E20" w:rsidRDefault="00E3666C" w:rsidP="003C6B5A">
            <w:pPr>
              <w:jc w:val="center"/>
              <w:rPr>
                <w:rFonts w:cs="Times New Roman"/>
                <w:sz w:val="16"/>
                <w:szCs w:val="16"/>
              </w:rPr>
            </w:pPr>
          </w:p>
        </w:tc>
        <w:tc>
          <w:tcPr>
            <w:tcW w:w="1134" w:type="dxa"/>
          </w:tcPr>
          <w:p w14:paraId="7F021BA9"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0EEC2346" w14:textId="77777777" w:rsidR="00E3666C" w:rsidRPr="00367E20" w:rsidRDefault="00E3666C" w:rsidP="003C6B5A">
            <w:pPr>
              <w:jc w:val="center"/>
              <w:rPr>
                <w:rFonts w:cs="Times New Roman"/>
                <w:sz w:val="16"/>
                <w:szCs w:val="16"/>
              </w:rPr>
            </w:pPr>
            <w:r w:rsidRPr="00367E20">
              <w:rPr>
                <w:rFonts w:cs="Times New Roman"/>
                <w:sz w:val="16"/>
                <w:szCs w:val="16"/>
              </w:rPr>
              <w:t>1,500</w:t>
            </w:r>
          </w:p>
        </w:tc>
        <w:tc>
          <w:tcPr>
            <w:tcW w:w="1134" w:type="dxa"/>
          </w:tcPr>
          <w:p w14:paraId="1411F818" w14:textId="77777777" w:rsidR="00E3666C" w:rsidRPr="00367E20" w:rsidRDefault="00E3666C" w:rsidP="003C6B5A">
            <w:pPr>
              <w:jc w:val="center"/>
              <w:rPr>
                <w:rFonts w:cs="Times New Roman"/>
                <w:sz w:val="16"/>
                <w:szCs w:val="16"/>
              </w:rPr>
            </w:pPr>
            <w:r w:rsidRPr="00367E20">
              <w:rPr>
                <w:rFonts w:cs="Times New Roman"/>
                <w:sz w:val="16"/>
                <w:szCs w:val="16"/>
              </w:rPr>
              <w:t>14.1</w:t>
            </w:r>
          </w:p>
        </w:tc>
        <w:tc>
          <w:tcPr>
            <w:tcW w:w="1560" w:type="dxa"/>
          </w:tcPr>
          <w:p w14:paraId="10676506" w14:textId="77777777" w:rsidR="00E3666C" w:rsidRPr="00367E20" w:rsidRDefault="00E3666C" w:rsidP="003C6B5A">
            <w:pPr>
              <w:jc w:val="center"/>
              <w:rPr>
                <w:rFonts w:cs="Times New Roman"/>
                <w:sz w:val="16"/>
                <w:szCs w:val="16"/>
              </w:rPr>
            </w:pPr>
            <w:r w:rsidRPr="00367E20">
              <w:rPr>
                <w:rFonts w:cs="Times New Roman"/>
                <w:sz w:val="16"/>
                <w:szCs w:val="16"/>
              </w:rPr>
              <w:t>1,500</w:t>
            </w:r>
          </w:p>
        </w:tc>
        <w:tc>
          <w:tcPr>
            <w:tcW w:w="708" w:type="dxa"/>
          </w:tcPr>
          <w:p w14:paraId="699B4269" w14:textId="77777777" w:rsidR="00E3666C" w:rsidRPr="00367E20" w:rsidRDefault="00E3666C" w:rsidP="003C6B5A">
            <w:pPr>
              <w:jc w:val="center"/>
              <w:rPr>
                <w:rFonts w:cs="Times New Roman"/>
                <w:sz w:val="16"/>
                <w:szCs w:val="16"/>
              </w:rPr>
            </w:pPr>
          </w:p>
        </w:tc>
      </w:tr>
      <w:tr w:rsidR="00E3666C" w:rsidRPr="00367E20" w14:paraId="5457907F" w14:textId="77777777" w:rsidTr="00BE6320">
        <w:tc>
          <w:tcPr>
            <w:tcW w:w="2122" w:type="dxa"/>
          </w:tcPr>
          <w:p w14:paraId="7FF6B2CE" w14:textId="77777777" w:rsidR="00E3666C" w:rsidRPr="00367E20" w:rsidRDefault="00E3666C" w:rsidP="003C6B5A">
            <w:pPr>
              <w:rPr>
                <w:rFonts w:cs="Times New Roman"/>
                <w:sz w:val="16"/>
                <w:szCs w:val="16"/>
              </w:rPr>
            </w:pPr>
            <w:r w:rsidRPr="00367E20">
              <w:rPr>
                <w:rFonts w:cs="Times New Roman"/>
                <w:sz w:val="16"/>
                <w:szCs w:val="16"/>
              </w:rPr>
              <w:t>Fuke et al (2016)</w:t>
            </w:r>
          </w:p>
        </w:tc>
        <w:tc>
          <w:tcPr>
            <w:tcW w:w="708" w:type="dxa"/>
          </w:tcPr>
          <w:p w14:paraId="36367A94"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63094F6A"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77387291"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4B901571"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71937820" w14:textId="77777777" w:rsidR="00E3666C" w:rsidRPr="00367E20" w:rsidRDefault="00E3666C" w:rsidP="003C6B5A">
            <w:pPr>
              <w:jc w:val="center"/>
              <w:rPr>
                <w:rFonts w:cs="Times New Roman"/>
                <w:sz w:val="16"/>
                <w:szCs w:val="16"/>
              </w:rPr>
            </w:pPr>
            <w:r w:rsidRPr="00367E20">
              <w:rPr>
                <w:rFonts w:cs="Times New Roman"/>
                <w:sz w:val="16"/>
                <w:szCs w:val="16"/>
              </w:rPr>
              <w:t xml:space="preserve">   400</w:t>
            </w:r>
          </w:p>
        </w:tc>
        <w:tc>
          <w:tcPr>
            <w:tcW w:w="1275" w:type="dxa"/>
          </w:tcPr>
          <w:p w14:paraId="417448EE" w14:textId="77777777" w:rsidR="00E3666C" w:rsidRPr="00367E20" w:rsidRDefault="00E3666C" w:rsidP="003C6B5A">
            <w:pPr>
              <w:jc w:val="center"/>
              <w:rPr>
                <w:rFonts w:cs="Times New Roman"/>
                <w:sz w:val="16"/>
                <w:szCs w:val="16"/>
              </w:rPr>
            </w:pPr>
            <w:r w:rsidRPr="00367E20">
              <w:rPr>
                <w:rFonts w:cs="Times New Roman"/>
                <w:sz w:val="16"/>
                <w:szCs w:val="16"/>
              </w:rPr>
              <w:t>25</w:t>
            </w:r>
            <w:r w:rsidRPr="00367E20">
              <w:rPr>
                <w:rFonts w:cs="Times New Roman"/>
                <w:sz w:val="16"/>
                <w:szCs w:val="16"/>
                <w:vertAlign w:val="superscript"/>
              </w:rPr>
              <w:t>o</w:t>
            </w:r>
            <w:r w:rsidRPr="00367E20">
              <w:rPr>
                <w:rFonts w:cs="Times New Roman"/>
                <w:sz w:val="16"/>
                <w:szCs w:val="16"/>
              </w:rPr>
              <w:t>C</w:t>
            </w:r>
          </w:p>
        </w:tc>
        <w:tc>
          <w:tcPr>
            <w:tcW w:w="1134" w:type="dxa"/>
          </w:tcPr>
          <w:p w14:paraId="251E9C1E"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2257F395" w14:textId="77777777" w:rsidR="00E3666C" w:rsidRPr="00367E20" w:rsidRDefault="00E3666C" w:rsidP="003C6B5A">
            <w:pPr>
              <w:jc w:val="center"/>
              <w:rPr>
                <w:rFonts w:cs="Times New Roman"/>
                <w:sz w:val="16"/>
                <w:szCs w:val="16"/>
              </w:rPr>
            </w:pPr>
            <w:r w:rsidRPr="00367E20">
              <w:rPr>
                <w:rFonts w:cs="Times New Roman"/>
                <w:sz w:val="16"/>
                <w:szCs w:val="16"/>
              </w:rPr>
              <w:t>1,450</w:t>
            </w:r>
          </w:p>
        </w:tc>
        <w:tc>
          <w:tcPr>
            <w:tcW w:w="1134" w:type="dxa"/>
          </w:tcPr>
          <w:p w14:paraId="232855F3" w14:textId="77777777" w:rsidR="00E3666C" w:rsidRPr="00367E20" w:rsidRDefault="00E3666C" w:rsidP="003C6B5A">
            <w:pPr>
              <w:jc w:val="center"/>
              <w:rPr>
                <w:rFonts w:cs="Times New Roman"/>
                <w:sz w:val="16"/>
                <w:szCs w:val="16"/>
              </w:rPr>
            </w:pPr>
            <w:r w:rsidRPr="00367E20">
              <w:rPr>
                <w:rFonts w:cs="Times New Roman"/>
                <w:sz w:val="16"/>
                <w:szCs w:val="16"/>
              </w:rPr>
              <w:t>12.0</w:t>
            </w:r>
          </w:p>
        </w:tc>
        <w:tc>
          <w:tcPr>
            <w:tcW w:w="1560" w:type="dxa"/>
          </w:tcPr>
          <w:p w14:paraId="5D76154E" w14:textId="77777777" w:rsidR="00E3666C" w:rsidRPr="00367E20" w:rsidRDefault="00E3666C" w:rsidP="003C6B5A">
            <w:pPr>
              <w:jc w:val="center"/>
              <w:rPr>
                <w:rFonts w:cs="Times New Roman"/>
                <w:sz w:val="16"/>
                <w:szCs w:val="16"/>
              </w:rPr>
            </w:pPr>
            <w:r w:rsidRPr="00367E20">
              <w:rPr>
                <w:rFonts w:cs="Times New Roman"/>
                <w:sz w:val="16"/>
                <w:szCs w:val="16"/>
              </w:rPr>
              <w:t xml:space="preserve">   900</w:t>
            </w:r>
          </w:p>
        </w:tc>
        <w:tc>
          <w:tcPr>
            <w:tcW w:w="708" w:type="dxa"/>
          </w:tcPr>
          <w:p w14:paraId="161C3CDC" w14:textId="77777777" w:rsidR="00E3666C" w:rsidRPr="00367E20" w:rsidRDefault="00E3666C" w:rsidP="003C6B5A">
            <w:pPr>
              <w:jc w:val="center"/>
              <w:rPr>
                <w:rFonts w:cs="Times New Roman"/>
                <w:sz w:val="16"/>
                <w:szCs w:val="16"/>
              </w:rPr>
            </w:pPr>
          </w:p>
        </w:tc>
      </w:tr>
      <w:tr w:rsidR="00E3666C" w:rsidRPr="00367E20" w14:paraId="7E145941" w14:textId="77777777" w:rsidTr="00BE6320">
        <w:tc>
          <w:tcPr>
            <w:tcW w:w="2122" w:type="dxa"/>
          </w:tcPr>
          <w:p w14:paraId="3E4F4A67" w14:textId="77777777" w:rsidR="00E3666C" w:rsidRPr="00367E20" w:rsidRDefault="00E3666C" w:rsidP="003C6B5A">
            <w:pPr>
              <w:rPr>
                <w:rFonts w:cs="Times New Roman"/>
                <w:sz w:val="16"/>
                <w:szCs w:val="16"/>
              </w:rPr>
            </w:pPr>
            <w:r w:rsidRPr="00367E20">
              <w:rPr>
                <w:rFonts w:cs="Times New Roman"/>
                <w:sz w:val="16"/>
                <w:szCs w:val="16"/>
              </w:rPr>
              <w:t>Kaiser &amp; Janse (2016)</w:t>
            </w:r>
          </w:p>
        </w:tc>
        <w:tc>
          <w:tcPr>
            <w:tcW w:w="708" w:type="dxa"/>
          </w:tcPr>
          <w:p w14:paraId="02E62B56"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53193485"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0900A797" w14:textId="77777777" w:rsidR="00E3666C" w:rsidRPr="00367E20" w:rsidRDefault="00E3666C" w:rsidP="003C6B5A">
            <w:pPr>
              <w:jc w:val="both"/>
              <w:rPr>
                <w:rFonts w:cs="Times New Roman"/>
                <w:sz w:val="16"/>
                <w:szCs w:val="16"/>
              </w:rPr>
            </w:pPr>
            <w:r w:rsidRPr="00367E20">
              <w:rPr>
                <w:rFonts w:cs="Times New Roman"/>
                <w:sz w:val="16"/>
                <w:szCs w:val="16"/>
              </w:rPr>
              <w:t>Long-term</w:t>
            </w:r>
          </w:p>
        </w:tc>
        <w:tc>
          <w:tcPr>
            <w:tcW w:w="1243" w:type="dxa"/>
          </w:tcPr>
          <w:p w14:paraId="792A0B17"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5CF87D3F" w14:textId="77777777" w:rsidR="00E3666C" w:rsidRPr="00367E20" w:rsidRDefault="00E3666C" w:rsidP="003C6B5A">
            <w:pPr>
              <w:jc w:val="center"/>
              <w:rPr>
                <w:rFonts w:cs="Times New Roman"/>
                <w:sz w:val="16"/>
                <w:szCs w:val="16"/>
              </w:rPr>
            </w:pPr>
          </w:p>
        </w:tc>
        <w:tc>
          <w:tcPr>
            <w:tcW w:w="1275" w:type="dxa"/>
          </w:tcPr>
          <w:p w14:paraId="43E9B885" w14:textId="77777777" w:rsidR="00E3666C" w:rsidRPr="00367E20" w:rsidRDefault="00E3666C" w:rsidP="003C6B5A">
            <w:pPr>
              <w:jc w:val="center"/>
              <w:rPr>
                <w:rFonts w:cs="Times New Roman"/>
                <w:sz w:val="16"/>
                <w:szCs w:val="16"/>
              </w:rPr>
            </w:pPr>
          </w:p>
        </w:tc>
        <w:tc>
          <w:tcPr>
            <w:tcW w:w="1134" w:type="dxa"/>
          </w:tcPr>
          <w:p w14:paraId="7858AFF6"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7D6374E9" w14:textId="77777777" w:rsidR="00E3666C" w:rsidRPr="00367E20" w:rsidRDefault="00E3666C" w:rsidP="003C6B5A">
            <w:pPr>
              <w:jc w:val="center"/>
              <w:rPr>
                <w:rFonts w:cs="Times New Roman"/>
                <w:sz w:val="16"/>
                <w:szCs w:val="16"/>
              </w:rPr>
            </w:pPr>
            <w:r w:rsidRPr="00367E20">
              <w:rPr>
                <w:rFonts w:cs="Times New Roman"/>
                <w:sz w:val="16"/>
                <w:szCs w:val="16"/>
              </w:rPr>
              <w:t>1,500</w:t>
            </w:r>
          </w:p>
        </w:tc>
        <w:tc>
          <w:tcPr>
            <w:tcW w:w="1134" w:type="dxa"/>
          </w:tcPr>
          <w:p w14:paraId="6B891B48" w14:textId="77777777" w:rsidR="00E3666C" w:rsidRPr="00367E20" w:rsidRDefault="00E3666C" w:rsidP="003C6B5A">
            <w:pPr>
              <w:jc w:val="center"/>
              <w:rPr>
                <w:rFonts w:cs="Times New Roman"/>
                <w:sz w:val="16"/>
                <w:szCs w:val="16"/>
              </w:rPr>
            </w:pPr>
            <w:r w:rsidRPr="00367E20">
              <w:rPr>
                <w:rFonts w:cs="Times New Roman"/>
                <w:sz w:val="16"/>
                <w:szCs w:val="16"/>
              </w:rPr>
              <w:t>17.5</w:t>
            </w:r>
          </w:p>
        </w:tc>
        <w:tc>
          <w:tcPr>
            <w:tcW w:w="1560" w:type="dxa"/>
          </w:tcPr>
          <w:p w14:paraId="05E8971D" w14:textId="77777777" w:rsidR="00E3666C" w:rsidRPr="00367E20" w:rsidRDefault="00E3666C" w:rsidP="003C6B5A">
            <w:pPr>
              <w:jc w:val="center"/>
              <w:rPr>
                <w:rFonts w:cs="Times New Roman"/>
                <w:sz w:val="16"/>
                <w:szCs w:val="16"/>
              </w:rPr>
            </w:pPr>
            <w:r w:rsidRPr="00367E20">
              <w:rPr>
                <w:rFonts w:cs="Times New Roman"/>
                <w:sz w:val="16"/>
                <w:szCs w:val="16"/>
              </w:rPr>
              <w:t xml:space="preserve">   750</w:t>
            </w:r>
          </w:p>
        </w:tc>
        <w:tc>
          <w:tcPr>
            <w:tcW w:w="708" w:type="dxa"/>
          </w:tcPr>
          <w:p w14:paraId="46F9F40C" w14:textId="77777777" w:rsidR="00E3666C" w:rsidRPr="00367E20" w:rsidRDefault="00E3666C" w:rsidP="003C6B5A">
            <w:pPr>
              <w:jc w:val="center"/>
              <w:rPr>
                <w:rFonts w:cs="Times New Roman"/>
                <w:sz w:val="16"/>
                <w:szCs w:val="16"/>
              </w:rPr>
            </w:pPr>
          </w:p>
        </w:tc>
      </w:tr>
      <w:tr w:rsidR="00E3666C" w:rsidRPr="00367E20" w14:paraId="77DE5DC3" w14:textId="77777777" w:rsidTr="00BE6320">
        <w:tc>
          <w:tcPr>
            <w:tcW w:w="2122" w:type="dxa"/>
          </w:tcPr>
          <w:p w14:paraId="6DB11E34" w14:textId="77777777" w:rsidR="00E3666C" w:rsidRPr="00367E20" w:rsidRDefault="00E3666C" w:rsidP="003C6B5A">
            <w:pPr>
              <w:rPr>
                <w:rFonts w:cs="Times New Roman"/>
                <w:sz w:val="16"/>
                <w:szCs w:val="16"/>
              </w:rPr>
            </w:pPr>
            <w:r w:rsidRPr="00367E20">
              <w:rPr>
                <w:rFonts w:cs="Times New Roman"/>
                <w:sz w:val="16"/>
                <w:szCs w:val="16"/>
              </w:rPr>
              <w:lastRenderedPageBreak/>
              <w:t>Kaiser &amp; Janse (2016)</w:t>
            </w:r>
          </w:p>
        </w:tc>
        <w:tc>
          <w:tcPr>
            <w:tcW w:w="708" w:type="dxa"/>
          </w:tcPr>
          <w:p w14:paraId="3EE09A04"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49815F4C"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0331CA45" w14:textId="77777777" w:rsidR="00E3666C" w:rsidRPr="00367E20" w:rsidRDefault="00E3666C" w:rsidP="003C6B5A">
            <w:pPr>
              <w:jc w:val="both"/>
              <w:rPr>
                <w:rFonts w:cs="Times New Roman"/>
                <w:sz w:val="16"/>
                <w:szCs w:val="16"/>
              </w:rPr>
            </w:pPr>
            <w:r w:rsidRPr="00367E20">
              <w:rPr>
                <w:rFonts w:cs="Times New Roman"/>
                <w:sz w:val="16"/>
                <w:szCs w:val="16"/>
              </w:rPr>
              <w:t>Long-term</w:t>
            </w:r>
          </w:p>
        </w:tc>
        <w:tc>
          <w:tcPr>
            <w:tcW w:w="1243" w:type="dxa"/>
          </w:tcPr>
          <w:p w14:paraId="28295C82" w14:textId="77777777" w:rsidR="00E3666C" w:rsidRPr="00367E20" w:rsidRDefault="00E3666C" w:rsidP="003C6B5A">
            <w:pPr>
              <w:jc w:val="both"/>
              <w:rPr>
                <w:rFonts w:cs="Times New Roman"/>
                <w:i/>
                <w:iCs/>
                <w:sz w:val="16"/>
                <w:szCs w:val="16"/>
              </w:rPr>
            </w:pPr>
            <w:r w:rsidRPr="00367E20">
              <w:rPr>
                <w:rFonts w:cs="Times New Roman"/>
                <w:sz w:val="16"/>
                <w:szCs w:val="16"/>
              </w:rPr>
              <w:t>Commercial</w:t>
            </w:r>
          </w:p>
        </w:tc>
        <w:tc>
          <w:tcPr>
            <w:tcW w:w="1139" w:type="dxa"/>
          </w:tcPr>
          <w:p w14:paraId="55CEBDD8" w14:textId="77777777" w:rsidR="00E3666C" w:rsidRPr="00367E20" w:rsidRDefault="00E3666C" w:rsidP="003C6B5A">
            <w:pPr>
              <w:jc w:val="center"/>
              <w:rPr>
                <w:rFonts w:cs="Times New Roman"/>
                <w:sz w:val="16"/>
                <w:szCs w:val="16"/>
              </w:rPr>
            </w:pPr>
          </w:p>
        </w:tc>
        <w:tc>
          <w:tcPr>
            <w:tcW w:w="1275" w:type="dxa"/>
          </w:tcPr>
          <w:p w14:paraId="7755F769" w14:textId="77777777" w:rsidR="00E3666C" w:rsidRPr="00367E20" w:rsidRDefault="00E3666C" w:rsidP="003C6B5A">
            <w:pPr>
              <w:jc w:val="center"/>
              <w:rPr>
                <w:rFonts w:cs="Times New Roman"/>
                <w:sz w:val="16"/>
                <w:szCs w:val="16"/>
              </w:rPr>
            </w:pPr>
          </w:p>
        </w:tc>
        <w:tc>
          <w:tcPr>
            <w:tcW w:w="1134" w:type="dxa"/>
          </w:tcPr>
          <w:p w14:paraId="38015F39"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27AECCB9" w14:textId="77777777" w:rsidR="00E3666C" w:rsidRPr="00367E20" w:rsidRDefault="00E3666C" w:rsidP="003C6B5A">
            <w:pPr>
              <w:jc w:val="center"/>
              <w:rPr>
                <w:rFonts w:cs="Times New Roman"/>
                <w:sz w:val="16"/>
                <w:szCs w:val="16"/>
              </w:rPr>
            </w:pPr>
            <w:r w:rsidRPr="00367E20">
              <w:rPr>
                <w:rFonts w:cs="Times New Roman"/>
                <w:sz w:val="16"/>
                <w:szCs w:val="16"/>
              </w:rPr>
              <w:t>1,500</w:t>
            </w:r>
          </w:p>
        </w:tc>
        <w:tc>
          <w:tcPr>
            <w:tcW w:w="1134" w:type="dxa"/>
          </w:tcPr>
          <w:p w14:paraId="77F0A5D4" w14:textId="77777777" w:rsidR="00E3666C" w:rsidRPr="00367E20" w:rsidRDefault="00E3666C" w:rsidP="003C6B5A">
            <w:pPr>
              <w:jc w:val="center"/>
              <w:rPr>
                <w:rFonts w:cs="Times New Roman"/>
                <w:sz w:val="16"/>
                <w:szCs w:val="16"/>
              </w:rPr>
            </w:pPr>
            <w:r w:rsidRPr="00367E20">
              <w:rPr>
                <w:rFonts w:cs="Times New Roman"/>
                <w:sz w:val="16"/>
                <w:szCs w:val="16"/>
              </w:rPr>
              <w:t>19.5</w:t>
            </w:r>
          </w:p>
        </w:tc>
        <w:tc>
          <w:tcPr>
            <w:tcW w:w="1560" w:type="dxa"/>
          </w:tcPr>
          <w:p w14:paraId="6616A0F0" w14:textId="77777777" w:rsidR="00E3666C" w:rsidRPr="00367E20" w:rsidRDefault="00E3666C" w:rsidP="003C6B5A">
            <w:pPr>
              <w:jc w:val="center"/>
              <w:rPr>
                <w:rFonts w:cs="Times New Roman"/>
                <w:sz w:val="16"/>
                <w:szCs w:val="16"/>
              </w:rPr>
            </w:pPr>
            <w:r w:rsidRPr="00367E20">
              <w:rPr>
                <w:rFonts w:cs="Times New Roman"/>
                <w:sz w:val="16"/>
                <w:szCs w:val="16"/>
              </w:rPr>
              <w:t xml:space="preserve">   750</w:t>
            </w:r>
          </w:p>
        </w:tc>
        <w:tc>
          <w:tcPr>
            <w:tcW w:w="708" w:type="dxa"/>
          </w:tcPr>
          <w:p w14:paraId="0D28F8D3" w14:textId="77777777" w:rsidR="00E3666C" w:rsidRPr="00367E20" w:rsidRDefault="00E3666C" w:rsidP="003C6B5A">
            <w:pPr>
              <w:jc w:val="center"/>
              <w:rPr>
                <w:rFonts w:cs="Times New Roman"/>
                <w:sz w:val="16"/>
                <w:szCs w:val="16"/>
              </w:rPr>
            </w:pPr>
          </w:p>
        </w:tc>
      </w:tr>
      <w:tr w:rsidR="00E3666C" w:rsidRPr="00367E20" w14:paraId="77DF28FE" w14:textId="77777777" w:rsidTr="00BE6320">
        <w:tc>
          <w:tcPr>
            <w:tcW w:w="2122" w:type="dxa"/>
          </w:tcPr>
          <w:p w14:paraId="28BFFB00" w14:textId="77777777" w:rsidR="00E3666C" w:rsidRPr="00367E20" w:rsidRDefault="00E3666C" w:rsidP="003C6B5A">
            <w:pPr>
              <w:rPr>
                <w:rFonts w:cs="Times New Roman"/>
                <w:sz w:val="16"/>
                <w:szCs w:val="16"/>
              </w:rPr>
            </w:pPr>
            <w:r w:rsidRPr="00367E20">
              <w:rPr>
                <w:rFonts w:cs="Times New Roman"/>
                <w:sz w:val="16"/>
                <w:szCs w:val="16"/>
              </w:rPr>
              <w:t>Gao et al. (2017)</w:t>
            </w:r>
          </w:p>
        </w:tc>
        <w:tc>
          <w:tcPr>
            <w:tcW w:w="708" w:type="dxa"/>
          </w:tcPr>
          <w:p w14:paraId="680CFDE6"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557544A8"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0ED7D4A6"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0905A233" w14:textId="77777777" w:rsidR="00E3666C" w:rsidRPr="00367E20" w:rsidRDefault="00E3666C" w:rsidP="003C6B5A">
            <w:pPr>
              <w:jc w:val="both"/>
              <w:rPr>
                <w:rFonts w:cs="Times New Roman"/>
                <w:i/>
                <w:iCs/>
                <w:sz w:val="16"/>
                <w:szCs w:val="16"/>
              </w:rPr>
            </w:pPr>
            <w:r w:rsidRPr="00367E20">
              <w:rPr>
                <w:rFonts w:cs="Times New Roman"/>
                <w:i/>
                <w:iCs/>
                <w:sz w:val="16"/>
                <w:szCs w:val="16"/>
              </w:rPr>
              <w:t>F. pentaphylla</w:t>
            </w:r>
          </w:p>
        </w:tc>
        <w:tc>
          <w:tcPr>
            <w:tcW w:w="1139" w:type="dxa"/>
          </w:tcPr>
          <w:p w14:paraId="382C335A" w14:textId="77777777" w:rsidR="00E3666C" w:rsidRPr="00367E20" w:rsidRDefault="00E3666C" w:rsidP="003C6B5A">
            <w:pPr>
              <w:jc w:val="center"/>
              <w:rPr>
                <w:rFonts w:cs="Times New Roman"/>
                <w:sz w:val="16"/>
                <w:szCs w:val="16"/>
              </w:rPr>
            </w:pPr>
            <w:r w:rsidRPr="00367E20">
              <w:rPr>
                <w:rFonts w:cs="Times New Roman"/>
                <w:sz w:val="16"/>
                <w:szCs w:val="16"/>
              </w:rPr>
              <w:t xml:space="preserve">   400</w:t>
            </w:r>
          </w:p>
        </w:tc>
        <w:tc>
          <w:tcPr>
            <w:tcW w:w="1275" w:type="dxa"/>
          </w:tcPr>
          <w:p w14:paraId="12BADFB6" w14:textId="77777777" w:rsidR="00E3666C" w:rsidRPr="00367E20" w:rsidRDefault="00E3666C" w:rsidP="003C6B5A">
            <w:pPr>
              <w:jc w:val="center"/>
              <w:rPr>
                <w:rFonts w:cs="Times New Roman"/>
                <w:sz w:val="16"/>
                <w:szCs w:val="16"/>
              </w:rPr>
            </w:pPr>
            <w:r w:rsidRPr="00367E20">
              <w:rPr>
                <w:rFonts w:cs="Times New Roman"/>
                <w:sz w:val="16"/>
                <w:szCs w:val="16"/>
              </w:rPr>
              <w:t>25</w:t>
            </w:r>
            <w:r w:rsidRPr="00367E20">
              <w:rPr>
                <w:rFonts w:cs="Times New Roman"/>
                <w:sz w:val="16"/>
                <w:szCs w:val="16"/>
                <w:vertAlign w:val="superscript"/>
              </w:rPr>
              <w:t>o</w:t>
            </w:r>
            <w:r w:rsidRPr="00367E20">
              <w:rPr>
                <w:rFonts w:cs="Times New Roman"/>
                <w:sz w:val="16"/>
                <w:szCs w:val="16"/>
              </w:rPr>
              <w:t>C</w:t>
            </w:r>
          </w:p>
        </w:tc>
        <w:tc>
          <w:tcPr>
            <w:tcW w:w="1134" w:type="dxa"/>
          </w:tcPr>
          <w:p w14:paraId="2624FEB1"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744BA144" w14:textId="77777777" w:rsidR="00E3666C" w:rsidRPr="00367E20" w:rsidRDefault="00E3666C" w:rsidP="003C6B5A">
            <w:pPr>
              <w:jc w:val="center"/>
              <w:rPr>
                <w:rFonts w:cs="Times New Roman"/>
                <w:sz w:val="16"/>
                <w:szCs w:val="16"/>
              </w:rPr>
            </w:pPr>
            <w:r w:rsidRPr="00367E20">
              <w:rPr>
                <w:rFonts w:cs="Times New Roman"/>
                <w:sz w:val="16"/>
                <w:szCs w:val="16"/>
              </w:rPr>
              <w:t>2,000</w:t>
            </w:r>
          </w:p>
        </w:tc>
        <w:tc>
          <w:tcPr>
            <w:tcW w:w="1134" w:type="dxa"/>
          </w:tcPr>
          <w:p w14:paraId="1476AD29" w14:textId="77777777" w:rsidR="00E3666C" w:rsidRPr="00367E20" w:rsidRDefault="00E3666C" w:rsidP="003C6B5A">
            <w:pPr>
              <w:jc w:val="center"/>
              <w:rPr>
                <w:rFonts w:cs="Times New Roman"/>
                <w:sz w:val="16"/>
                <w:szCs w:val="16"/>
              </w:rPr>
            </w:pPr>
            <w:r w:rsidRPr="00367E20">
              <w:rPr>
                <w:rFonts w:cs="Times New Roman"/>
                <w:sz w:val="16"/>
                <w:szCs w:val="16"/>
              </w:rPr>
              <w:t>14.8</w:t>
            </w:r>
          </w:p>
        </w:tc>
        <w:tc>
          <w:tcPr>
            <w:tcW w:w="1560" w:type="dxa"/>
          </w:tcPr>
          <w:p w14:paraId="27DDB053" w14:textId="77777777" w:rsidR="00E3666C" w:rsidRPr="00367E20" w:rsidRDefault="00E3666C" w:rsidP="003C6B5A">
            <w:pPr>
              <w:jc w:val="center"/>
              <w:rPr>
                <w:rFonts w:cs="Times New Roman"/>
                <w:sz w:val="16"/>
                <w:szCs w:val="16"/>
              </w:rPr>
            </w:pPr>
            <w:r w:rsidRPr="00367E20">
              <w:rPr>
                <w:rFonts w:cs="Times New Roman"/>
                <w:sz w:val="16"/>
                <w:szCs w:val="16"/>
              </w:rPr>
              <w:t>1,122</w:t>
            </w:r>
          </w:p>
        </w:tc>
        <w:tc>
          <w:tcPr>
            <w:tcW w:w="708" w:type="dxa"/>
          </w:tcPr>
          <w:p w14:paraId="7EC21CFE" w14:textId="77777777" w:rsidR="00E3666C" w:rsidRPr="00367E20" w:rsidRDefault="00E3666C" w:rsidP="003C6B5A">
            <w:pPr>
              <w:jc w:val="center"/>
              <w:rPr>
                <w:rFonts w:cs="Times New Roman"/>
                <w:sz w:val="16"/>
                <w:szCs w:val="16"/>
              </w:rPr>
            </w:pPr>
            <w:r w:rsidRPr="00367E20">
              <w:rPr>
                <w:rFonts w:cs="Times New Roman"/>
                <w:sz w:val="16"/>
                <w:szCs w:val="16"/>
              </w:rPr>
              <w:t>0.038</w:t>
            </w:r>
          </w:p>
        </w:tc>
      </w:tr>
      <w:tr w:rsidR="00E3666C" w:rsidRPr="00367E20" w14:paraId="720B6931" w14:textId="77777777" w:rsidTr="00BE6320">
        <w:tc>
          <w:tcPr>
            <w:tcW w:w="2122" w:type="dxa"/>
          </w:tcPr>
          <w:p w14:paraId="473487B1" w14:textId="77777777" w:rsidR="00E3666C" w:rsidRPr="00367E20" w:rsidRDefault="00E3666C" w:rsidP="003C6B5A">
            <w:pPr>
              <w:rPr>
                <w:rFonts w:cs="Times New Roman"/>
                <w:sz w:val="16"/>
                <w:szCs w:val="16"/>
              </w:rPr>
            </w:pPr>
            <w:r w:rsidRPr="00367E20">
              <w:rPr>
                <w:rFonts w:cs="Times New Roman"/>
                <w:sz w:val="16"/>
                <w:szCs w:val="16"/>
              </w:rPr>
              <w:t>Gao et al. (2017)</w:t>
            </w:r>
          </w:p>
        </w:tc>
        <w:tc>
          <w:tcPr>
            <w:tcW w:w="708" w:type="dxa"/>
          </w:tcPr>
          <w:p w14:paraId="45466F09"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3A1E8F07"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4161C274"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5E6DBDD8" w14:textId="77777777" w:rsidR="00E3666C" w:rsidRPr="00367E20" w:rsidRDefault="00E3666C" w:rsidP="003C6B5A">
            <w:pPr>
              <w:jc w:val="both"/>
              <w:rPr>
                <w:rFonts w:cs="Times New Roman"/>
                <w:i/>
                <w:iCs/>
                <w:sz w:val="16"/>
                <w:szCs w:val="16"/>
              </w:rPr>
            </w:pPr>
            <w:r w:rsidRPr="00367E20">
              <w:rPr>
                <w:rFonts w:cs="Times New Roman"/>
                <w:i/>
                <w:iCs/>
                <w:sz w:val="16"/>
                <w:szCs w:val="16"/>
              </w:rPr>
              <w:t>F. pentaphylla</w:t>
            </w:r>
          </w:p>
        </w:tc>
        <w:tc>
          <w:tcPr>
            <w:tcW w:w="1139" w:type="dxa"/>
          </w:tcPr>
          <w:p w14:paraId="33190247" w14:textId="77777777" w:rsidR="00E3666C" w:rsidRPr="00367E20" w:rsidRDefault="00E3666C" w:rsidP="003C6B5A">
            <w:pPr>
              <w:jc w:val="center"/>
              <w:rPr>
                <w:rFonts w:cs="Times New Roman"/>
                <w:sz w:val="16"/>
                <w:szCs w:val="16"/>
              </w:rPr>
            </w:pPr>
            <w:r w:rsidRPr="00367E20">
              <w:rPr>
                <w:rFonts w:cs="Times New Roman"/>
                <w:sz w:val="16"/>
                <w:szCs w:val="16"/>
              </w:rPr>
              <w:t xml:space="preserve">   400</w:t>
            </w:r>
          </w:p>
        </w:tc>
        <w:tc>
          <w:tcPr>
            <w:tcW w:w="1275" w:type="dxa"/>
          </w:tcPr>
          <w:p w14:paraId="61792C77" w14:textId="77777777" w:rsidR="00E3666C" w:rsidRPr="00367E20" w:rsidRDefault="00E3666C" w:rsidP="003C6B5A">
            <w:pPr>
              <w:jc w:val="center"/>
              <w:rPr>
                <w:rFonts w:cs="Times New Roman"/>
                <w:sz w:val="16"/>
                <w:szCs w:val="16"/>
              </w:rPr>
            </w:pPr>
            <w:r w:rsidRPr="00367E20">
              <w:rPr>
                <w:rFonts w:cs="Times New Roman"/>
                <w:sz w:val="16"/>
                <w:szCs w:val="16"/>
              </w:rPr>
              <w:t>25</w:t>
            </w:r>
            <w:r w:rsidRPr="00367E20">
              <w:rPr>
                <w:rFonts w:cs="Times New Roman"/>
                <w:sz w:val="16"/>
                <w:szCs w:val="16"/>
                <w:vertAlign w:val="superscript"/>
              </w:rPr>
              <w:t>o</w:t>
            </w:r>
            <w:r w:rsidRPr="00367E20">
              <w:rPr>
                <w:rFonts w:cs="Times New Roman"/>
                <w:sz w:val="16"/>
                <w:szCs w:val="16"/>
              </w:rPr>
              <w:t>C</w:t>
            </w:r>
          </w:p>
        </w:tc>
        <w:tc>
          <w:tcPr>
            <w:tcW w:w="1134" w:type="dxa"/>
          </w:tcPr>
          <w:p w14:paraId="00ABC6CC"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58F6335C" w14:textId="77777777" w:rsidR="00E3666C" w:rsidRPr="00367E20" w:rsidRDefault="00E3666C" w:rsidP="003C6B5A">
            <w:pPr>
              <w:jc w:val="center"/>
              <w:rPr>
                <w:rFonts w:cs="Times New Roman"/>
                <w:sz w:val="16"/>
                <w:szCs w:val="16"/>
              </w:rPr>
            </w:pPr>
            <w:r w:rsidRPr="00367E20">
              <w:rPr>
                <w:rFonts w:cs="Times New Roman"/>
                <w:sz w:val="16"/>
                <w:szCs w:val="16"/>
              </w:rPr>
              <w:t>2,000</w:t>
            </w:r>
          </w:p>
        </w:tc>
        <w:tc>
          <w:tcPr>
            <w:tcW w:w="1134" w:type="dxa"/>
          </w:tcPr>
          <w:p w14:paraId="781D338D" w14:textId="77777777" w:rsidR="00E3666C" w:rsidRPr="00367E20" w:rsidRDefault="00E3666C" w:rsidP="003C6B5A">
            <w:pPr>
              <w:jc w:val="center"/>
              <w:rPr>
                <w:rFonts w:cs="Times New Roman"/>
                <w:sz w:val="16"/>
                <w:szCs w:val="16"/>
              </w:rPr>
            </w:pPr>
            <w:r w:rsidRPr="00367E20">
              <w:rPr>
                <w:rFonts w:cs="Times New Roman"/>
                <w:sz w:val="16"/>
                <w:szCs w:val="16"/>
              </w:rPr>
              <w:t>12.5</w:t>
            </w:r>
          </w:p>
        </w:tc>
        <w:tc>
          <w:tcPr>
            <w:tcW w:w="1560" w:type="dxa"/>
          </w:tcPr>
          <w:p w14:paraId="134F9971" w14:textId="77777777" w:rsidR="00E3666C" w:rsidRPr="00367E20" w:rsidRDefault="00E3666C" w:rsidP="003C6B5A">
            <w:pPr>
              <w:jc w:val="center"/>
              <w:rPr>
                <w:rFonts w:cs="Times New Roman"/>
                <w:sz w:val="16"/>
                <w:szCs w:val="16"/>
              </w:rPr>
            </w:pPr>
            <w:r w:rsidRPr="00367E20">
              <w:rPr>
                <w:rFonts w:cs="Times New Roman"/>
                <w:sz w:val="16"/>
                <w:szCs w:val="16"/>
              </w:rPr>
              <w:t>1,070</w:t>
            </w:r>
          </w:p>
        </w:tc>
        <w:tc>
          <w:tcPr>
            <w:tcW w:w="708" w:type="dxa"/>
          </w:tcPr>
          <w:p w14:paraId="6FBE4935" w14:textId="77777777" w:rsidR="00E3666C" w:rsidRPr="00367E20" w:rsidRDefault="00E3666C" w:rsidP="003C6B5A">
            <w:pPr>
              <w:jc w:val="center"/>
              <w:rPr>
                <w:rFonts w:cs="Times New Roman"/>
                <w:sz w:val="16"/>
                <w:szCs w:val="16"/>
              </w:rPr>
            </w:pPr>
            <w:r w:rsidRPr="00367E20">
              <w:rPr>
                <w:rFonts w:cs="Times New Roman"/>
                <w:sz w:val="16"/>
                <w:szCs w:val="16"/>
              </w:rPr>
              <w:t>0.037</w:t>
            </w:r>
          </w:p>
        </w:tc>
      </w:tr>
      <w:tr w:rsidR="00E3666C" w:rsidRPr="00367E20" w14:paraId="0F57715A" w14:textId="77777777" w:rsidTr="00BE6320">
        <w:tc>
          <w:tcPr>
            <w:tcW w:w="2122" w:type="dxa"/>
          </w:tcPr>
          <w:p w14:paraId="3ACF6F38" w14:textId="77777777" w:rsidR="00E3666C" w:rsidRPr="00367E20" w:rsidRDefault="00E3666C" w:rsidP="003C6B5A">
            <w:pPr>
              <w:rPr>
                <w:rFonts w:cs="Times New Roman"/>
                <w:sz w:val="16"/>
                <w:szCs w:val="16"/>
              </w:rPr>
            </w:pPr>
            <w:r w:rsidRPr="00367E20">
              <w:rPr>
                <w:rFonts w:cs="Times New Roman"/>
                <w:sz w:val="16"/>
                <w:szCs w:val="16"/>
              </w:rPr>
              <w:t>Gao et al. (2017)</w:t>
            </w:r>
          </w:p>
        </w:tc>
        <w:tc>
          <w:tcPr>
            <w:tcW w:w="708" w:type="dxa"/>
          </w:tcPr>
          <w:p w14:paraId="42EA78E8"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382D33A6"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39233934"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175647D3" w14:textId="77777777" w:rsidR="00E3666C" w:rsidRPr="00367E20" w:rsidRDefault="00E3666C" w:rsidP="003C6B5A">
            <w:pPr>
              <w:jc w:val="both"/>
              <w:rPr>
                <w:rFonts w:cs="Times New Roman"/>
                <w:i/>
                <w:iCs/>
                <w:sz w:val="16"/>
                <w:szCs w:val="16"/>
              </w:rPr>
            </w:pPr>
            <w:r w:rsidRPr="00367E20">
              <w:rPr>
                <w:rFonts w:cs="Times New Roman"/>
                <w:i/>
                <w:iCs/>
                <w:sz w:val="16"/>
                <w:szCs w:val="16"/>
              </w:rPr>
              <w:t>F.moupinensis</w:t>
            </w:r>
          </w:p>
        </w:tc>
        <w:tc>
          <w:tcPr>
            <w:tcW w:w="1139" w:type="dxa"/>
          </w:tcPr>
          <w:p w14:paraId="640E2B83" w14:textId="77777777" w:rsidR="00E3666C" w:rsidRPr="00367E20" w:rsidRDefault="00E3666C" w:rsidP="003C6B5A">
            <w:pPr>
              <w:jc w:val="center"/>
              <w:rPr>
                <w:rFonts w:cs="Times New Roman"/>
                <w:sz w:val="16"/>
                <w:szCs w:val="16"/>
              </w:rPr>
            </w:pPr>
            <w:r w:rsidRPr="00367E20">
              <w:rPr>
                <w:rFonts w:cs="Times New Roman"/>
                <w:sz w:val="16"/>
                <w:szCs w:val="16"/>
              </w:rPr>
              <w:t xml:space="preserve">   400</w:t>
            </w:r>
          </w:p>
        </w:tc>
        <w:tc>
          <w:tcPr>
            <w:tcW w:w="1275" w:type="dxa"/>
          </w:tcPr>
          <w:p w14:paraId="0EA833D5" w14:textId="77777777" w:rsidR="00E3666C" w:rsidRPr="00367E20" w:rsidRDefault="00E3666C" w:rsidP="003C6B5A">
            <w:pPr>
              <w:jc w:val="center"/>
              <w:rPr>
                <w:rFonts w:cs="Times New Roman"/>
                <w:sz w:val="16"/>
                <w:szCs w:val="16"/>
              </w:rPr>
            </w:pPr>
            <w:r w:rsidRPr="00367E20">
              <w:rPr>
                <w:rFonts w:cs="Times New Roman"/>
                <w:sz w:val="16"/>
                <w:szCs w:val="16"/>
              </w:rPr>
              <w:t>25</w:t>
            </w:r>
            <w:r w:rsidRPr="00367E20">
              <w:rPr>
                <w:rFonts w:cs="Times New Roman"/>
                <w:sz w:val="16"/>
                <w:szCs w:val="16"/>
                <w:vertAlign w:val="superscript"/>
              </w:rPr>
              <w:t>o</w:t>
            </w:r>
            <w:r w:rsidRPr="00367E20">
              <w:rPr>
                <w:rFonts w:cs="Times New Roman"/>
                <w:sz w:val="16"/>
                <w:szCs w:val="16"/>
              </w:rPr>
              <w:t>C</w:t>
            </w:r>
          </w:p>
        </w:tc>
        <w:tc>
          <w:tcPr>
            <w:tcW w:w="1134" w:type="dxa"/>
          </w:tcPr>
          <w:p w14:paraId="65D933CA"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58A4BC2D" w14:textId="77777777" w:rsidR="00E3666C" w:rsidRPr="00367E20" w:rsidRDefault="00E3666C" w:rsidP="003C6B5A">
            <w:pPr>
              <w:jc w:val="center"/>
              <w:rPr>
                <w:rFonts w:cs="Times New Roman"/>
                <w:sz w:val="16"/>
                <w:szCs w:val="16"/>
              </w:rPr>
            </w:pPr>
            <w:r w:rsidRPr="00367E20">
              <w:rPr>
                <w:rFonts w:cs="Times New Roman"/>
                <w:sz w:val="16"/>
                <w:szCs w:val="16"/>
              </w:rPr>
              <w:t>2,000</w:t>
            </w:r>
          </w:p>
        </w:tc>
        <w:tc>
          <w:tcPr>
            <w:tcW w:w="1134" w:type="dxa"/>
          </w:tcPr>
          <w:p w14:paraId="42D3E47D" w14:textId="77777777" w:rsidR="00E3666C" w:rsidRPr="00367E20" w:rsidRDefault="00E3666C" w:rsidP="003C6B5A">
            <w:pPr>
              <w:jc w:val="center"/>
              <w:rPr>
                <w:rFonts w:cs="Times New Roman"/>
                <w:sz w:val="16"/>
                <w:szCs w:val="16"/>
              </w:rPr>
            </w:pPr>
            <w:r w:rsidRPr="00367E20">
              <w:rPr>
                <w:rFonts w:cs="Times New Roman"/>
                <w:sz w:val="16"/>
                <w:szCs w:val="16"/>
              </w:rPr>
              <w:t>9.7</w:t>
            </w:r>
          </w:p>
        </w:tc>
        <w:tc>
          <w:tcPr>
            <w:tcW w:w="1560" w:type="dxa"/>
          </w:tcPr>
          <w:p w14:paraId="55F15697" w14:textId="77777777" w:rsidR="00E3666C" w:rsidRPr="00367E20" w:rsidRDefault="00E3666C" w:rsidP="003C6B5A">
            <w:pPr>
              <w:jc w:val="center"/>
              <w:rPr>
                <w:rFonts w:cs="Times New Roman"/>
                <w:sz w:val="16"/>
                <w:szCs w:val="16"/>
              </w:rPr>
            </w:pPr>
            <w:r w:rsidRPr="00367E20">
              <w:rPr>
                <w:rFonts w:cs="Times New Roman"/>
                <w:sz w:val="16"/>
                <w:szCs w:val="16"/>
              </w:rPr>
              <w:t>1,048</w:t>
            </w:r>
          </w:p>
        </w:tc>
        <w:tc>
          <w:tcPr>
            <w:tcW w:w="708" w:type="dxa"/>
          </w:tcPr>
          <w:p w14:paraId="2693CE20" w14:textId="77777777" w:rsidR="00E3666C" w:rsidRPr="00367E20" w:rsidRDefault="00E3666C" w:rsidP="003C6B5A">
            <w:pPr>
              <w:jc w:val="center"/>
              <w:rPr>
                <w:rFonts w:cs="Times New Roman"/>
                <w:sz w:val="16"/>
                <w:szCs w:val="16"/>
              </w:rPr>
            </w:pPr>
            <w:r w:rsidRPr="00367E20">
              <w:rPr>
                <w:rFonts w:cs="Times New Roman"/>
                <w:sz w:val="16"/>
                <w:szCs w:val="16"/>
              </w:rPr>
              <w:t>0.030</w:t>
            </w:r>
          </w:p>
        </w:tc>
      </w:tr>
      <w:tr w:rsidR="00E3666C" w:rsidRPr="00367E20" w14:paraId="518306AB" w14:textId="77777777" w:rsidTr="00BE6320">
        <w:tc>
          <w:tcPr>
            <w:tcW w:w="2122" w:type="dxa"/>
          </w:tcPr>
          <w:p w14:paraId="28A4475D" w14:textId="77777777" w:rsidR="00E3666C" w:rsidRPr="00367E20" w:rsidRDefault="00E3666C" w:rsidP="003C6B5A">
            <w:pPr>
              <w:rPr>
                <w:rFonts w:cs="Times New Roman"/>
                <w:sz w:val="16"/>
                <w:szCs w:val="16"/>
              </w:rPr>
            </w:pPr>
            <w:r w:rsidRPr="00367E20">
              <w:rPr>
                <w:rFonts w:cs="Times New Roman"/>
                <w:sz w:val="16"/>
                <w:szCs w:val="16"/>
              </w:rPr>
              <w:t>Gao et al. (2017)</w:t>
            </w:r>
          </w:p>
        </w:tc>
        <w:tc>
          <w:tcPr>
            <w:tcW w:w="708" w:type="dxa"/>
          </w:tcPr>
          <w:p w14:paraId="41528111"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152E518E"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2CFB690A"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43F95DCE" w14:textId="77777777" w:rsidR="00E3666C" w:rsidRPr="00367E20" w:rsidRDefault="00E3666C" w:rsidP="003C6B5A">
            <w:pPr>
              <w:jc w:val="both"/>
              <w:rPr>
                <w:rFonts w:cs="Times New Roman"/>
                <w:i/>
                <w:iCs/>
                <w:sz w:val="16"/>
                <w:szCs w:val="16"/>
              </w:rPr>
            </w:pPr>
            <w:r w:rsidRPr="00367E20">
              <w:rPr>
                <w:rFonts w:cs="Times New Roman"/>
                <w:i/>
                <w:iCs/>
                <w:sz w:val="16"/>
                <w:szCs w:val="16"/>
              </w:rPr>
              <w:t>F.moupinensis</w:t>
            </w:r>
          </w:p>
        </w:tc>
        <w:tc>
          <w:tcPr>
            <w:tcW w:w="1139" w:type="dxa"/>
          </w:tcPr>
          <w:p w14:paraId="50907204" w14:textId="77777777" w:rsidR="00E3666C" w:rsidRPr="00367E20" w:rsidRDefault="00E3666C" w:rsidP="003C6B5A">
            <w:pPr>
              <w:jc w:val="center"/>
              <w:rPr>
                <w:rFonts w:cs="Times New Roman"/>
                <w:sz w:val="16"/>
                <w:szCs w:val="16"/>
              </w:rPr>
            </w:pPr>
            <w:r w:rsidRPr="00367E20">
              <w:rPr>
                <w:rFonts w:cs="Times New Roman"/>
                <w:sz w:val="16"/>
                <w:szCs w:val="16"/>
              </w:rPr>
              <w:t xml:space="preserve">   400</w:t>
            </w:r>
          </w:p>
        </w:tc>
        <w:tc>
          <w:tcPr>
            <w:tcW w:w="1275" w:type="dxa"/>
          </w:tcPr>
          <w:p w14:paraId="5072D68C" w14:textId="77777777" w:rsidR="00E3666C" w:rsidRPr="00367E20" w:rsidRDefault="00E3666C" w:rsidP="003C6B5A">
            <w:pPr>
              <w:jc w:val="center"/>
              <w:rPr>
                <w:rFonts w:cs="Times New Roman"/>
                <w:sz w:val="16"/>
                <w:szCs w:val="16"/>
              </w:rPr>
            </w:pPr>
            <w:r w:rsidRPr="00367E20">
              <w:rPr>
                <w:rFonts w:cs="Times New Roman"/>
                <w:sz w:val="16"/>
                <w:szCs w:val="16"/>
              </w:rPr>
              <w:t>25</w:t>
            </w:r>
            <w:r w:rsidRPr="00367E20">
              <w:rPr>
                <w:rFonts w:cs="Times New Roman"/>
                <w:sz w:val="16"/>
                <w:szCs w:val="16"/>
                <w:vertAlign w:val="superscript"/>
              </w:rPr>
              <w:t>o</w:t>
            </w:r>
            <w:r w:rsidRPr="00367E20">
              <w:rPr>
                <w:rFonts w:cs="Times New Roman"/>
                <w:sz w:val="16"/>
                <w:szCs w:val="16"/>
              </w:rPr>
              <w:t>C</w:t>
            </w:r>
          </w:p>
        </w:tc>
        <w:tc>
          <w:tcPr>
            <w:tcW w:w="1134" w:type="dxa"/>
          </w:tcPr>
          <w:p w14:paraId="609DA38E"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1A98719A" w14:textId="77777777" w:rsidR="00E3666C" w:rsidRPr="00367E20" w:rsidRDefault="00E3666C" w:rsidP="003C6B5A">
            <w:pPr>
              <w:jc w:val="center"/>
              <w:rPr>
                <w:rFonts w:cs="Times New Roman"/>
                <w:sz w:val="16"/>
                <w:szCs w:val="16"/>
              </w:rPr>
            </w:pPr>
            <w:r w:rsidRPr="00367E20">
              <w:rPr>
                <w:rFonts w:cs="Times New Roman"/>
                <w:sz w:val="16"/>
                <w:szCs w:val="16"/>
              </w:rPr>
              <w:t>2,000</w:t>
            </w:r>
          </w:p>
        </w:tc>
        <w:tc>
          <w:tcPr>
            <w:tcW w:w="1134" w:type="dxa"/>
          </w:tcPr>
          <w:p w14:paraId="654AF3D0" w14:textId="77777777" w:rsidR="00E3666C" w:rsidRPr="00367E20" w:rsidRDefault="00E3666C" w:rsidP="003C6B5A">
            <w:pPr>
              <w:jc w:val="center"/>
              <w:rPr>
                <w:rFonts w:cs="Times New Roman"/>
                <w:sz w:val="16"/>
                <w:szCs w:val="16"/>
              </w:rPr>
            </w:pPr>
            <w:r w:rsidRPr="00367E20">
              <w:rPr>
                <w:rFonts w:cs="Times New Roman"/>
                <w:sz w:val="16"/>
                <w:szCs w:val="16"/>
              </w:rPr>
              <w:t>10.9</w:t>
            </w:r>
          </w:p>
        </w:tc>
        <w:tc>
          <w:tcPr>
            <w:tcW w:w="1560" w:type="dxa"/>
          </w:tcPr>
          <w:p w14:paraId="07786EB9" w14:textId="77777777" w:rsidR="00E3666C" w:rsidRPr="00367E20" w:rsidRDefault="00E3666C" w:rsidP="003C6B5A">
            <w:pPr>
              <w:jc w:val="center"/>
              <w:rPr>
                <w:rFonts w:cs="Times New Roman"/>
                <w:sz w:val="16"/>
                <w:szCs w:val="16"/>
              </w:rPr>
            </w:pPr>
            <w:r w:rsidRPr="00367E20">
              <w:rPr>
                <w:rFonts w:cs="Times New Roman"/>
                <w:sz w:val="16"/>
                <w:szCs w:val="16"/>
              </w:rPr>
              <w:t xml:space="preserve">   994</w:t>
            </w:r>
          </w:p>
        </w:tc>
        <w:tc>
          <w:tcPr>
            <w:tcW w:w="708" w:type="dxa"/>
          </w:tcPr>
          <w:p w14:paraId="323C61DC" w14:textId="77777777" w:rsidR="00E3666C" w:rsidRPr="00367E20" w:rsidRDefault="00E3666C" w:rsidP="003C6B5A">
            <w:pPr>
              <w:jc w:val="center"/>
              <w:rPr>
                <w:rFonts w:cs="Times New Roman"/>
                <w:sz w:val="16"/>
                <w:szCs w:val="16"/>
              </w:rPr>
            </w:pPr>
            <w:r w:rsidRPr="00367E20">
              <w:rPr>
                <w:rFonts w:cs="Times New Roman"/>
                <w:sz w:val="16"/>
                <w:szCs w:val="16"/>
              </w:rPr>
              <w:t>0.032</w:t>
            </w:r>
          </w:p>
        </w:tc>
      </w:tr>
      <w:tr w:rsidR="00E3666C" w:rsidRPr="00367E20" w14:paraId="75415175" w14:textId="77777777" w:rsidTr="00BE6320">
        <w:tc>
          <w:tcPr>
            <w:tcW w:w="2122" w:type="dxa"/>
          </w:tcPr>
          <w:p w14:paraId="2AA3AE7B" w14:textId="77777777" w:rsidR="00E3666C" w:rsidRPr="00367E20" w:rsidRDefault="00E3666C" w:rsidP="003C6B5A">
            <w:pPr>
              <w:rPr>
                <w:rFonts w:cs="Times New Roman"/>
                <w:sz w:val="16"/>
                <w:szCs w:val="16"/>
              </w:rPr>
            </w:pPr>
            <w:r w:rsidRPr="00367E20">
              <w:rPr>
                <w:rFonts w:cs="Times New Roman"/>
                <w:sz w:val="16"/>
                <w:szCs w:val="16"/>
              </w:rPr>
              <w:t>Jun et al. (2017)</w:t>
            </w:r>
          </w:p>
        </w:tc>
        <w:tc>
          <w:tcPr>
            <w:tcW w:w="708" w:type="dxa"/>
          </w:tcPr>
          <w:p w14:paraId="64696EC9" w14:textId="77777777" w:rsidR="00E3666C" w:rsidRPr="00367E20" w:rsidRDefault="00E3666C" w:rsidP="003C6B5A">
            <w:pPr>
              <w:jc w:val="both"/>
              <w:rPr>
                <w:rFonts w:cs="Times New Roman"/>
                <w:sz w:val="16"/>
                <w:szCs w:val="16"/>
              </w:rPr>
            </w:pPr>
            <w:r w:rsidRPr="00367E20">
              <w:rPr>
                <w:rFonts w:cs="Times New Roman"/>
                <w:sz w:val="16"/>
                <w:szCs w:val="16"/>
              </w:rPr>
              <w:t>Field</w:t>
            </w:r>
          </w:p>
        </w:tc>
        <w:tc>
          <w:tcPr>
            <w:tcW w:w="993" w:type="dxa"/>
          </w:tcPr>
          <w:p w14:paraId="3BCC0783"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1D48F50C"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12ED99A4"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402BD89C" w14:textId="77777777" w:rsidR="00E3666C" w:rsidRPr="00367E20" w:rsidRDefault="00E3666C" w:rsidP="003C6B5A">
            <w:pPr>
              <w:jc w:val="center"/>
              <w:rPr>
                <w:rFonts w:cs="Times New Roman"/>
                <w:sz w:val="16"/>
                <w:szCs w:val="16"/>
              </w:rPr>
            </w:pPr>
            <w:r w:rsidRPr="00367E20">
              <w:rPr>
                <w:rFonts w:cs="Times New Roman"/>
                <w:sz w:val="16"/>
                <w:szCs w:val="16"/>
              </w:rPr>
              <w:t xml:space="preserve">   400</w:t>
            </w:r>
          </w:p>
        </w:tc>
        <w:tc>
          <w:tcPr>
            <w:tcW w:w="1275" w:type="dxa"/>
          </w:tcPr>
          <w:p w14:paraId="6D219CB4" w14:textId="77777777" w:rsidR="00E3666C" w:rsidRPr="00367E20" w:rsidRDefault="00E3666C" w:rsidP="003C6B5A">
            <w:pPr>
              <w:jc w:val="center"/>
              <w:rPr>
                <w:rFonts w:cs="Times New Roman"/>
                <w:sz w:val="16"/>
                <w:szCs w:val="16"/>
              </w:rPr>
            </w:pPr>
            <w:r w:rsidRPr="00367E20">
              <w:rPr>
                <w:rFonts w:cs="Times New Roman"/>
                <w:sz w:val="16"/>
                <w:szCs w:val="16"/>
              </w:rPr>
              <w:t>25</w:t>
            </w:r>
            <w:r w:rsidRPr="00367E20">
              <w:rPr>
                <w:rFonts w:cs="Times New Roman"/>
                <w:sz w:val="16"/>
                <w:szCs w:val="16"/>
                <w:vertAlign w:val="superscript"/>
              </w:rPr>
              <w:t>o</w:t>
            </w:r>
            <w:r w:rsidRPr="00367E20">
              <w:rPr>
                <w:rFonts w:cs="Times New Roman"/>
                <w:sz w:val="16"/>
                <w:szCs w:val="16"/>
              </w:rPr>
              <w:t>C</w:t>
            </w:r>
          </w:p>
        </w:tc>
        <w:tc>
          <w:tcPr>
            <w:tcW w:w="1134" w:type="dxa"/>
          </w:tcPr>
          <w:p w14:paraId="3D85A2E5"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4AC70E9F" w14:textId="77777777" w:rsidR="00E3666C" w:rsidRPr="00367E20" w:rsidRDefault="00E3666C" w:rsidP="003C6B5A">
            <w:pPr>
              <w:jc w:val="center"/>
              <w:rPr>
                <w:rFonts w:cs="Times New Roman"/>
                <w:sz w:val="16"/>
                <w:szCs w:val="16"/>
              </w:rPr>
            </w:pPr>
            <w:r w:rsidRPr="00367E20">
              <w:rPr>
                <w:rFonts w:cs="Times New Roman"/>
                <w:sz w:val="16"/>
                <w:szCs w:val="16"/>
              </w:rPr>
              <w:t>1,900</w:t>
            </w:r>
          </w:p>
        </w:tc>
        <w:tc>
          <w:tcPr>
            <w:tcW w:w="1134" w:type="dxa"/>
          </w:tcPr>
          <w:p w14:paraId="5188C506" w14:textId="77777777" w:rsidR="00E3666C" w:rsidRPr="00367E20" w:rsidRDefault="00E3666C" w:rsidP="003C6B5A">
            <w:pPr>
              <w:jc w:val="center"/>
              <w:rPr>
                <w:rFonts w:cs="Times New Roman"/>
                <w:sz w:val="16"/>
                <w:szCs w:val="16"/>
              </w:rPr>
            </w:pPr>
            <w:r w:rsidRPr="00367E20">
              <w:rPr>
                <w:rFonts w:cs="Times New Roman"/>
                <w:sz w:val="16"/>
                <w:szCs w:val="16"/>
              </w:rPr>
              <w:t>18.0</w:t>
            </w:r>
          </w:p>
        </w:tc>
        <w:tc>
          <w:tcPr>
            <w:tcW w:w="1560" w:type="dxa"/>
          </w:tcPr>
          <w:p w14:paraId="06FB5A2A" w14:textId="77777777" w:rsidR="00E3666C" w:rsidRPr="00367E20" w:rsidRDefault="00E3666C" w:rsidP="003C6B5A">
            <w:pPr>
              <w:jc w:val="center"/>
              <w:rPr>
                <w:rFonts w:cs="Times New Roman"/>
                <w:sz w:val="16"/>
                <w:szCs w:val="16"/>
              </w:rPr>
            </w:pPr>
            <w:r w:rsidRPr="00367E20">
              <w:rPr>
                <w:rFonts w:cs="Times New Roman"/>
                <w:sz w:val="16"/>
                <w:szCs w:val="16"/>
              </w:rPr>
              <w:t>1,600</w:t>
            </w:r>
          </w:p>
        </w:tc>
        <w:tc>
          <w:tcPr>
            <w:tcW w:w="708" w:type="dxa"/>
          </w:tcPr>
          <w:p w14:paraId="73BEAEB5" w14:textId="77777777" w:rsidR="00E3666C" w:rsidRPr="00367E20" w:rsidRDefault="00E3666C" w:rsidP="003C6B5A">
            <w:pPr>
              <w:jc w:val="center"/>
              <w:rPr>
                <w:rFonts w:cs="Times New Roman"/>
                <w:sz w:val="16"/>
                <w:szCs w:val="16"/>
              </w:rPr>
            </w:pPr>
          </w:p>
        </w:tc>
      </w:tr>
      <w:tr w:rsidR="00E3666C" w:rsidRPr="00367E20" w14:paraId="55A87CF4" w14:textId="77777777" w:rsidTr="00BE6320">
        <w:tc>
          <w:tcPr>
            <w:tcW w:w="2122" w:type="dxa"/>
          </w:tcPr>
          <w:p w14:paraId="65DEF182" w14:textId="77777777" w:rsidR="00E3666C" w:rsidRPr="00367E20" w:rsidRDefault="00E3666C" w:rsidP="003C6B5A">
            <w:pPr>
              <w:rPr>
                <w:rFonts w:cs="Times New Roman"/>
                <w:sz w:val="16"/>
                <w:szCs w:val="16"/>
              </w:rPr>
            </w:pPr>
            <w:r w:rsidRPr="00367E20">
              <w:rPr>
                <w:rFonts w:cs="Times New Roman"/>
                <w:sz w:val="16"/>
                <w:szCs w:val="16"/>
              </w:rPr>
              <w:t>Jun et al. (2017)</w:t>
            </w:r>
          </w:p>
        </w:tc>
        <w:tc>
          <w:tcPr>
            <w:tcW w:w="708" w:type="dxa"/>
          </w:tcPr>
          <w:p w14:paraId="34E3F9BE" w14:textId="77777777" w:rsidR="00E3666C" w:rsidRPr="00367E20" w:rsidRDefault="00E3666C" w:rsidP="003C6B5A">
            <w:pPr>
              <w:jc w:val="both"/>
              <w:rPr>
                <w:rFonts w:cs="Times New Roman"/>
                <w:sz w:val="16"/>
                <w:szCs w:val="16"/>
              </w:rPr>
            </w:pPr>
            <w:r w:rsidRPr="00367E20">
              <w:rPr>
                <w:rFonts w:cs="Times New Roman"/>
                <w:sz w:val="16"/>
                <w:szCs w:val="16"/>
              </w:rPr>
              <w:t>Field</w:t>
            </w:r>
          </w:p>
        </w:tc>
        <w:tc>
          <w:tcPr>
            <w:tcW w:w="993" w:type="dxa"/>
          </w:tcPr>
          <w:p w14:paraId="28F0CEFB"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39414EAC"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1973EE02"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0F7E8E2F" w14:textId="77777777" w:rsidR="00E3666C" w:rsidRPr="00367E20" w:rsidRDefault="00E3666C" w:rsidP="003C6B5A">
            <w:pPr>
              <w:jc w:val="center"/>
              <w:rPr>
                <w:rFonts w:cs="Times New Roman"/>
                <w:sz w:val="16"/>
                <w:szCs w:val="16"/>
              </w:rPr>
            </w:pPr>
            <w:r w:rsidRPr="00367E20">
              <w:rPr>
                <w:rFonts w:cs="Times New Roman"/>
                <w:sz w:val="16"/>
                <w:szCs w:val="16"/>
              </w:rPr>
              <w:t xml:space="preserve">   400</w:t>
            </w:r>
          </w:p>
        </w:tc>
        <w:tc>
          <w:tcPr>
            <w:tcW w:w="1275" w:type="dxa"/>
          </w:tcPr>
          <w:p w14:paraId="0521512F" w14:textId="77777777" w:rsidR="00E3666C" w:rsidRPr="00367E20" w:rsidRDefault="00E3666C" w:rsidP="003C6B5A">
            <w:pPr>
              <w:jc w:val="center"/>
              <w:rPr>
                <w:rFonts w:cs="Times New Roman"/>
                <w:sz w:val="16"/>
                <w:szCs w:val="16"/>
              </w:rPr>
            </w:pPr>
            <w:r w:rsidRPr="00367E20">
              <w:rPr>
                <w:rFonts w:cs="Times New Roman"/>
                <w:sz w:val="16"/>
                <w:szCs w:val="16"/>
              </w:rPr>
              <w:t>25</w:t>
            </w:r>
            <w:r w:rsidRPr="00367E20">
              <w:rPr>
                <w:rFonts w:cs="Times New Roman"/>
                <w:sz w:val="16"/>
                <w:szCs w:val="16"/>
                <w:vertAlign w:val="superscript"/>
              </w:rPr>
              <w:t>o</w:t>
            </w:r>
            <w:r w:rsidRPr="00367E20">
              <w:rPr>
                <w:rFonts w:cs="Times New Roman"/>
                <w:sz w:val="16"/>
                <w:szCs w:val="16"/>
              </w:rPr>
              <w:t>C</w:t>
            </w:r>
          </w:p>
        </w:tc>
        <w:tc>
          <w:tcPr>
            <w:tcW w:w="1134" w:type="dxa"/>
          </w:tcPr>
          <w:p w14:paraId="6A341CB6"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6C3E6B80" w14:textId="77777777" w:rsidR="00E3666C" w:rsidRPr="00367E20" w:rsidRDefault="00E3666C" w:rsidP="003C6B5A">
            <w:pPr>
              <w:jc w:val="center"/>
              <w:rPr>
                <w:rFonts w:cs="Times New Roman"/>
                <w:sz w:val="16"/>
                <w:szCs w:val="16"/>
              </w:rPr>
            </w:pPr>
            <w:r w:rsidRPr="00367E20">
              <w:rPr>
                <w:rFonts w:cs="Times New Roman"/>
                <w:sz w:val="16"/>
                <w:szCs w:val="16"/>
              </w:rPr>
              <w:t>1,900</w:t>
            </w:r>
          </w:p>
        </w:tc>
        <w:tc>
          <w:tcPr>
            <w:tcW w:w="1134" w:type="dxa"/>
          </w:tcPr>
          <w:p w14:paraId="31AEF13B" w14:textId="77777777" w:rsidR="00E3666C" w:rsidRPr="00367E20" w:rsidRDefault="00E3666C" w:rsidP="003C6B5A">
            <w:pPr>
              <w:jc w:val="center"/>
              <w:rPr>
                <w:rFonts w:cs="Times New Roman"/>
                <w:sz w:val="16"/>
                <w:szCs w:val="16"/>
              </w:rPr>
            </w:pPr>
            <w:r w:rsidRPr="00367E20">
              <w:rPr>
                <w:rFonts w:cs="Times New Roman"/>
                <w:sz w:val="16"/>
                <w:szCs w:val="16"/>
              </w:rPr>
              <w:t>16.5</w:t>
            </w:r>
          </w:p>
        </w:tc>
        <w:tc>
          <w:tcPr>
            <w:tcW w:w="1560" w:type="dxa"/>
          </w:tcPr>
          <w:p w14:paraId="1F693549" w14:textId="77777777" w:rsidR="00E3666C" w:rsidRPr="00367E20" w:rsidRDefault="00E3666C" w:rsidP="003C6B5A">
            <w:pPr>
              <w:jc w:val="center"/>
              <w:rPr>
                <w:rFonts w:cs="Times New Roman"/>
                <w:sz w:val="16"/>
                <w:szCs w:val="16"/>
              </w:rPr>
            </w:pPr>
            <w:r w:rsidRPr="00367E20">
              <w:rPr>
                <w:rFonts w:cs="Times New Roman"/>
                <w:sz w:val="16"/>
                <w:szCs w:val="16"/>
              </w:rPr>
              <w:t>1,600</w:t>
            </w:r>
          </w:p>
        </w:tc>
        <w:tc>
          <w:tcPr>
            <w:tcW w:w="708" w:type="dxa"/>
          </w:tcPr>
          <w:p w14:paraId="222DE49F" w14:textId="77777777" w:rsidR="00E3666C" w:rsidRPr="00367E20" w:rsidRDefault="00E3666C" w:rsidP="003C6B5A">
            <w:pPr>
              <w:jc w:val="center"/>
              <w:rPr>
                <w:rFonts w:cs="Times New Roman"/>
                <w:sz w:val="16"/>
                <w:szCs w:val="16"/>
              </w:rPr>
            </w:pPr>
          </w:p>
        </w:tc>
      </w:tr>
      <w:tr w:rsidR="00E3666C" w:rsidRPr="00367E20" w14:paraId="2F24E20E" w14:textId="77777777" w:rsidTr="00BE6320">
        <w:tc>
          <w:tcPr>
            <w:tcW w:w="2122" w:type="dxa"/>
          </w:tcPr>
          <w:p w14:paraId="3BCE8AA3" w14:textId="77777777" w:rsidR="00E3666C" w:rsidRPr="00367E20" w:rsidRDefault="00E3666C" w:rsidP="003C6B5A">
            <w:pPr>
              <w:rPr>
                <w:rFonts w:cs="Times New Roman"/>
                <w:sz w:val="16"/>
                <w:szCs w:val="16"/>
              </w:rPr>
            </w:pPr>
            <w:r w:rsidRPr="00367E20">
              <w:rPr>
                <w:rFonts w:cs="Times New Roman"/>
                <w:sz w:val="16"/>
                <w:szCs w:val="16"/>
              </w:rPr>
              <w:t>Mochizuki et al. (2019)</w:t>
            </w:r>
          </w:p>
        </w:tc>
        <w:tc>
          <w:tcPr>
            <w:tcW w:w="708" w:type="dxa"/>
          </w:tcPr>
          <w:p w14:paraId="7DA95B90"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652AA709"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3056EAB3"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1176941F"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0D1D1A7E" w14:textId="77777777" w:rsidR="00E3666C" w:rsidRPr="00367E20" w:rsidRDefault="00E3666C" w:rsidP="003C6B5A">
            <w:pPr>
              <w:jc w:val="center"/>
              <w:rPr>
                <w:rFonts w:cs="Times New Roman"/>
                <w:sz w:val="16"/>
                <w:szCs w:val="16"/>
              </w:rPr>
            </w:pPr>
            <w:r w:rsidRPr="00367E20">
              <w:rPr>
                <w:rFonts w:cs="Times New Roman"/>
                <w:sz w:val="16"/>
                <w:szCs w:val="16"/>
              </w:rPr>
              <w:t xml:space="preserve">   350</w:t>
            </w:r>
          </w:p>
        </w:tc>
        <w:tc>
          <w:tcPr>
            <w:tcW w:w="1275" w:type="dxa"/>
          </w:tcPr>
          <w:p w14:paraId="308E1437" w14:textId="77777777" w:rsidR="00E3666C" w:rsidRPr="00367E20" w:rsidRDefault="00E3666C" w:rsidP="003C6B5A">
            <w:pPr>
              <w:jc w:val="center"/>
              <w:rPr>
                <w:rFonts w:cs="Times New Roman"/>
                <w:sz w:val="16"/>
                <w:szCs w:val="16"/>
              </w:rPr>
            </w:pPr>
          </w:p>
        </w:tc>
        <w:tc>
          <w:tcPr>
            <w:tcW w:w="1134" w:type="dxa"/>
          </w:tcPr>
          <w:p w14:paraId="55AA3D8C"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7F080D34" w14:textId="77777777" w:rsidR="00E3666C" w:rsidRPr="00367E20" w:rsidRDefault="00E3666C" w:rsidP="003C6B5A">
            <w:pPr>
              <w:jc w:val="center"/>
              <w:rPr>
                <w:rFonts w:cs="Times New Roman"/>
                <w:sz w:val="16"/>
                <w:szCs w:val="16"/>
              </w:rPr>
            </w:pPr>
            <w:r w:rsidRPr="00367E20">
              <w:rPr>
                <w:rFonts w:cs="Times New Roman"/>
                <w:sz w:val="16"/>
                <w:szCs w:val="16"/>
              </w:rPr>
              <w:t xml:space="preserve">   600</w:t>
            </w:r>
          </w:p>
        </w:tc>
        <w:tc>
          <w:tcPr>
            <w:tcW w:w="1134" w:type="dxa"/>
          </w:tcPr>
          <w:p w14:paraId="72EF92ED" w14:textId="77777777" w:rsidR="00E3666C" w:rsidRPr="00367E20" w:rsidRDefault="00E3666C" w:rsidP="003C6B5A">
            <w:pPr>
              <w:jc w:val="center"/>
              <w:rPr>
                <w:rFonts w:cs="Times New Roman"/>
                <w:sz w:val="16"/>
                <w:szCs w:val="16"/>
              </w:rPr>
            </w:pPr>
            <w:r w:rsidRPr="00367E20">
              <w:rPr>
                <w:rFonts w:cs="Times New Roman"/>
                <w:sz w:val="16"/>
                <w:szCs w:val="16"/>
              </w:rPr>
              <w:t>8.5</w:t>
            </w:r>
          </w:p>
        </w:tc>
        <w:tc>
          <w:tcPr>
            <w:tcW w:w="1560" w:type="dxa"/>
          </w:tcPr>
          <w:p w14:paraId="6BE484DB" w14:textId="77777777" w:rsidR="00E3666C" w:rsidRPr="00367E20" w:rsidRDefault="00E3666C" w:rsidP="003C6B5A">
            <w:pPr>
              <w:jc w:val="center"/>
              <w:rPr>
                <w:rFonts w:cs="Times New Roman"/>
                <w:sz w:val="16"/>
                <w:szCs w:val="16"/>
              </w:rPr>
            </w:pPr>
          </w:p>
        </w:tc>
        <w:tc>
          <w:tcPr>
            <w:tcW w:w="708" w:type="dxa"/>
          </w:tcPr>
          <w:p w14:paraId="38C9C204" w14:textId="77777777" w:rsidR="00E3666C" w:rsidRPr="00367E20" w:rsidRDefault="00E3666C" w:rsidP="003C6B5A">
            <w:pPr>
              <w:jc w:val="center"/>
              <w:rPr>
                <w:rFonts w:cs="Times New Roman"/>
                <w:sz w:val="16"/>
                <w:szCs w:val="16"/>
              </w:rPr>
            </w:pPr>
          </w:p>
        </w:tc>
      </w:tr>
      <w:tr w:rsidR="00E3666C" w:rsidRPr="00367E20" w14:paraId="0E5B346D" w14:textId="77777777" w:rsidTr="00BE6320">
        <w:tc>
          <w:tcPr>
            <w:tcW w:w="2122" w:type="dxa"/>
          </w:tcPr>
          <w:p w14:paraId="3500FB51" w14:textId="77777777" w:rsidR="00E3666C" w:rsidRPr="00367E20" w:rsidRDefault="00E3666C" w:rsidP="003C6B5A">
            <w:pPr>
              <w:rPr>
                <w:rFonts w:cs="Times New Roman"/>
                <w:sz w:val="16"/>
                <w:szCs w:val="16"/>
              </w:rPr>
            </w:pPr>
            <w:r w:rsidRPr="00367E20">
              <w:rPr>
                <w:rFonts w:cs="Times New Roman"/>
                <w:sz w:val="16"/>
                <w:szCs w:val="16"/>
              </w:rPr>
              <w:t>Mochizuki et al. (2019)</w:t>
            </w:r>
          </w:p>
        </w:tc>
        <w:tc>
          <w:tcPr>
            <w:tcW w:w="708" w:type="dxa"/>
          </w:tcPr>
          <w:p w14:paraId="01B6302A"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456277A6"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6D950494"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08DD9A7B"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387C05C6" w14:textId="77777777" w:rsidR="00E3666C" w:rsidRPr="00367E20" w:rsidRDefault="00E3666C" w:rsidP="003C6B5A">
            <w:pPr>
              <w:jc w:val="center"/>
              <w:rPr>
                <w:rFonts w:cs="Times New Roman"/>
                <w:sz w:val="16"/>
                <w:szCs w:val="16"/>
              </w:rPr>
            </w:pPr>
            <w:r w:rsidRPr="00367E20">
              <w:rPr>
                <w:rFonts w:cs="Times New Roman"/>
                <w:sz w:val="16"/>
                <w:szCs w:val="16"/>
              </w:rPr>
              <w:t xml:space="preserve">   350</w:t>
            </w:r>
          </w:p>
        </w:tc>
        <w:tc>
          <w:tcPr>
            <w:tcW w:w="1275" w:type="dxa"/>
          </w:tcPr>
          <w:p w14:paraId="08F65367" w14:textId="77777777" w:rsidR="00E3666C" w:rsidRPr="00367E20" w:rsidRDefault="00E3666C" w:rsidP="003C6B5A">
            <w:pPr>
              <w:jc w:val="center"/>
              <w:rPr>
                <w:rFonts w:cs="Times New Roman"/>
                <w:sz w:val="16"/>
                <w:szCs w:val="16"/>
              </w:rPr>
            </w:pPr>
          </w:p>
        </w:tc>
        <w:tc>
          <w:tcPr>
            <w:tcW w:w="1134" w:type="dxa"/>
          </w:tcPr>
          <w:p w14:paraId="6CEA3B0E"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70E88178" w14:textId="77777777" w:rsidR="00E3666C" w:rsidRPr="00367E20" w:rsidRDefault="00E3666C" w:rsidP="003C6B5A">
            <w:pPr>
              <w:jc w:val="center"/>
              <w:rPr>
                <w:rFonts w:cs="Times New Roman"/>
                <w:sz w:val="16"/>
                <w:szCs w:val="16"/>
              </w:rPr>
            </w:pPr>
            <w:r w:rsidRPr="00367E20">
              <w:rPr>
                <w:rFonts w:cs="Times New Roman"/>
                <w:sz w:val="16"/>
                <w:szCs w:val="16"/>
              </w:rPr>
              <w:t xml:space="preserve">   600</w:t>
            </w:r>
          </w:p>
        </w:tc>
        <w:tc>
          <w:tcPr>
            <w:tcW w:w="1134" w:type="dxa"/>
          </w:tcPr>
          <w:p w14:paraId="22BBBC53" w14:textId="77777777" w:rsidR="00E3666C" w:rsidRPr="00367E20" w:rsidRDefault="00E3666C" w:rsidP="003C6B5A">
            <w:pPr>
              <w:jc w:val="center"/>
              <w:rPr>
                <w:rFonts w:cs="Times New Roman"/>
                <w:sz w:val="16"/>
                <w:szCs w:val="16"/>
              </w:rPr>
            </w:pPr>
            <w:r w:rsidRPr="00367E20">
              <w:rPr>
                <w:rFonts w:cs="Times New Roman"/>
                <w:sz w:val="16"/>
                <w:szCs w:val="16"/>
              </w:rPr>
              <w:t>9.8</w:t>
            </w:r>
          </w:p>
        </w:tc>
        <w:tc>
          <w:tcPr>
            <w:tcW w:w="1560" w:type="dxa"/>
          </w:tcPr>
          <w:p w14:paraId="17348D01" w14:textId="77777777" w:rsidR="00E3666C" w:rsidRPr="00367E20" w:rsidRDefault="00E3666C" w:rsidP="003C6B5A">
            <w:pPr>
              <w:jc w:val="center"/>
              <w:rPr>
                <w:rFonts w:cs="Times New Roman"/>
                <w:sz w:val="16"/>
                <w:szCs w:val="16"/>
              </w:rPr>
            </w:pPr>
          </w:p>
        </w:tc>
        <w:tc>
          <w:tcPr>
            <w:tcW w:w="708" w:type="dxa"/>
          </w:tcPr>
          <w:p w14:paraId="56121277" w14:textId="77777777" w:rsidR="00E3666C" w:rsidRPr="00367E20" w:rsidRDefault="00E3666C" w:rsidP="003C6B5A">
            <w:pPr>
              <w:jc w:val="center"/>
              <w:rPr>
                <w:rFonts w:cs="Times New Roman"/>
                <w:sz w:val="16"/>
                <w:szCs w:val="16"/>
              </w:rPr>
            </w:pPr>
          </w:p>
        </w:tc>
      </w:tr>
      <w:tr w:rsidR="00E3666C" w:rsidRPr="00367E20" w14:paraId="26996E4F" w14:textId="77777777" w:rsidTr="00BE6320">
        <w:tc>
          <w:tcPr>
            <w:tcW w:w="2122" w:type="dxa"/>
          </w:tcPr>
          <w:p w14:paraId="5BF7013A" w14:textId="77777777" w:rsidR="00E3666C" w:rsidRPr="00367E20" w:rsidRDefault="00E3666C" w:rsidP="003C6B5A">
            <w:pPr>
              <w:rPr>
                <w:rFonts w:cs="Times New Roman"/>
                <w:sz w:val="16"/>
                <w:szCs w:val="16"/>
              </w:rPr>
            </w:pPr>
            <w:r w:rsidRPr="00367E20">
              <w:rPr>
                <w:rFonts w:cs="Times New Roman"/>
                <w:sz w:val="16"/>
                <w:szCs w:val="16"/>
              </w:rPr>
              <w:t>Mochizuki et al. (2019)</w:t>
            </w:r>
          </w:p>
        </w:tc>
        <w:tc>
          <w:tcPr>
            <w:tcW w:w="708" w:type="dxa"/>
          </w:tcPr>
          <w:p w14:paraId="2DF700C9"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77E5FC61"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4D0FFB84"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7930CE8B"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6070914C" w14:textId="77777777" w:rsidR="00E3666C" w:rsidRPr="00367E20" w:rsidRDefault="00E3666C" w:rsidP="003C6B5A">
            <w:pPr>
              <w:jc w:val="center"/>
              <w:rPr>
                <w:rFonts w:cs="Times New Roman"/>
                <w:sz w:val="16"/>
                <w:szCs w:val="16"/>
              </w:rPr>
            </w:pPr>
            <w:r w:rsidRPr="00367E20">
              <w:rPr>
                <w:rFonts w:cs="Times New Roman"/>
                <w:sz w:val="16"/>
                <w:szCs w:val="16"/>
              </w:rPr>
              <w:t xml:space="preserve">   350</w:t>
            </w:r>
          </w:p>
        </w:tc>
        <w:tc>
          <w:tcPr>
            <w:tcW w:w="1275" w:type="dxa"/>
          </w:tcPr>
          <w:p w14:paraId="5982F28A" w14:textId="77777777" w:rsidR="00E3666C" w:rsidRPr="00367E20" w:rsidRDefault="00E3666C" w:rsidP="003C6B5A">
            <w:pPr>
              <w:jc w:val="center"/>
              <w:rPr>
                <w:rFonts w:cs="Times New Roman"/>
                <w:sz w:val="16"/>
                <w:szCs w:val="16"/>
              </w:rPr>
            </w:pPr>
          </w:p>
        </w:tc>
        <w:tc>
          <w:tcPr>
            <w:tcW w:w="1134" w:type="dxa"/>
          </w:tcPr>
          <w:p w14:paraId="0F9F817C"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7537345B" w14:textId="77777777" w:rsidR="00E3666C" w:rsidRPr="00367E20" w:rsidRDefault="00E3666C" w:rsidP="003C6B5A">
            <w:pPr>
              <w:jc w:val="center"/>
              <w:rPr>
                <w:rFonts w:cs="Times New Roman"/>
                <w:sz w:val="16"/>
                <w:szCs w:val="16"/>
              </w:rPr>
            </w:pPr>
            <w:r w:rsidRPr="00367E20">
              <w:rPr>
                <w:rFonts w:cs="Times New Roman"/>
                <w:sz w:val="16"/>
                <w:szCs w:val="16"/>
              </w:rPr>
              <w:t xml:space="preserve">   600</w:t>
            </w:r>
          </w:p>
        </w:tc>
        <w:tc>
          <w:tcPr>
            <w:tcW w:w="1134" w:type="dxa"/>
          </w:tcPr>
          <w:p w14:paraId="61E07DBE" w14:textId="77777777" w:rsidR="00E3666C" w:rsidRPr="00367E20" w:rsidRDefault="00E3666C" w:rsidP="003C6B5A">
            <w:pPr>
              <w:jc w:val="center"/>
              <w:rPr>
                <w:rFonts w:cs="Times New Roman"/>
                <w:sz w:val="16"/>
                <w:szCs w:val="16"/>
              </w:rPr>
            </w:pPr>
            <w:r w:rsidRPr="00367E20">
              <w:rPr>
                <w:rFonts w:cs="Times New Roman"/>
                <w:sz w:val="16"/>
                <w:szCs w:val="16"/>
              </w:rPr>
              <w:t>9.8</w:t>
            </w:r>
          </w:p>
        </w:tc>
        <w:tc>
          <w:tcPr>
            <w:tcW w:w="1560" w:type="dxa"/>
          </w:tcPr>
          <w:p w14:paraId="7C44D76F" w14:textId="77777777" w:rsidR="00E3666C" w:rsidRPr="00367E20" w:rsidRDefault="00E3666C" w:rsidP="003C6B5A">
            <w:pPr>
              <w:jc w:val="center"/>
              <w:rPr>
                <w:rFonts w:cs="Times New Roman"/>
                <w:sz w:val="16"/>
                <w:szCs w:val="16"/>
              </w:rPr>
            </w:pPr>
          </w:p>
        </w:tc>
        <w:tc>
          <w:tcPr>
            <w:tcW w:w="708" w:type="dxa"/>
          </w:tcPr>
          <w:p w14:paraId="7809AF5D" w14:textId="77777777" w:rsidR="00E3666C" w:rsidRPr="00367E20" w:rsidRDefault="00E3666C" w:rsidP="003C6B5A">
            <w:pPr>
              <w:jc w:val="center"/>
              <w:rPr>
                <w:rFonts w:cs="Times New Roman"/>
                <w:sz w:val="16"/>
                <w:szCs w:val="16"/>
              </w:rPr>
            </w:pPr>
          </w:p>
        </w:tc>
      </w:tr>
      <w:tr w:rsidR="00E3666C" w:rsidRPr="00367E20" w14:paraId="6F8BFED8" w14:textId="77777777" w:rsidTr="00BE6320">
        <w:tc>
          <w:tcPr>
            <w:tcW w:w="2122" w:type="dxa"/>
          </w:tcPr>
          <w:p w14:paraId="67299959" w14:textId="77777777" w:rsidR="00E3666C" w:rsidRPr="00367E20" w:rsidRDefault="00E3666C" w:rsidP="003C6B5A">
            <w:pPr>
              <w:rPr>
                <w:rFonts w:cs="Times New Roman"/>
                <w:sz w:val="16"/>
                <w:szCs w:val="16"/>
              </w:rPr>
            </w:pPr>
            <w:r w:rsidRPr="00367E20">
              <w:rPr>
                <w:rFonts w:cs="Times New Roman"/>
                <w:sz w:val="16"/>
                <w:szCs w:val="16"/>
              </w:rPr>
              <w:t>Li et al. (2020)</w:t>
            </w:r>
          </w:p>
        </w:tc>
        <w:tc>
          <w:tcPr>
            <w:tcW w:w="708" w:type="dxa"/>
          </w:tcPr>
          <w:p w14:paraId="41ECE491"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38096478"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5B60289B"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1302BA6C"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6AB67B3A" w14:textId="77777777" w:rsidR="00E3666C" w:rsidRPr="00367E20" w:rsidRDefault="00E3666C" w:rsidP="003C6B5A">
            <w:pPr>
              <w:jc w:val="center"/>
              <w:rPr>
                <w:rFonts w:cs="Times New Roman"/>
                <w:sz w:val="16"/>
                <w:szCs w:val="16"/>
              </w:rPr>
            </w:pPr>
            <w:r w:rsidRPr="00367E20">
              <w:rPr>
                <w:rFonts w:cs="Times New Roman"/>
                <w:sz w:val="16"/>
                <w:szCs w:val="16"/>
              </w:rPr>
              <w:t xml:space="preserve">   400</w:t>
            </w:r>
          </w:p>
        </w:tc>
        <w:tc>
          <w:tcPr>
            <w:tcW w:w="1275" w:type="dxa"/>
          </w:tcPr>
          <w:p w14:paraId="75A25089" w14:textId="77777777" w:rsidR="00E3666C" w:rsidRPr="00367E20" w:rsidRDefault="00E3666C" w:rsidP="003C6B5A">
            <w:pPr>
              <w:jc w:val="center"/>
              <w:rPr>
                <w:rFonts w:cs="Times New Roman"/>
                <w:sz w:val="16"/>
                <w:szCs w:val="16"/>
              </w:rPr>
            </w:pPr>
            <w:r w:rsidRPr="00367E20">
              <w:rPr>
                <w:rFonts w:cs="Times New Roman"/>
                <w:sz w:val="16"/>
                <w:szCs w:val="16"/>
              </w:rPr>
              <w:t>25</w:t>
            </w:r>
            <w:r w:rsidRPr="00367E20">
              <w:rPr>
                <w:rFonts w:cs="Times New Roman"/>
                <w:sz w:val="16"/>
                <w:szCs w:val="16"/>
                <w:vertAlign w:val="superscript"/>
              </w:rPr>
              <w:t>o</w:t>
            </w:r>
            <w:r w:rsidRPr="00367E20">
              <w:rPr>
                <w:rFonts w:cs="Times New Roman"/>
                <w:sz w:val="16"/>
                <w:szCs w:val="16"/>
              </w:rPr>
              <w:t>C</w:t>
            </w:r>
          </w:p>
        </w:tc>
        <w:tc>
          <w:tcPr>
            <w:tcW w:w="1134" w:type="dxa"/>
          </w:tcPr>
          <w:p w14:paraId="6EF88A42" w14:textId="77777777" w:rsidR="00E3666C" w:rsidRPr="00367E20" w:rsidRDefault="00E3666C" w:rsidP="003C6B5A">
            <w:pPr>
              <w:jc w:val="center"/>
              <w:rPr>
                <w:rFonts w:cs="Times New Roman"/>
                <w:sz w:val="16"/>
                <w:szCs w:val="16"/>
              </w:rPr>
            </w:pPr>
            <w:r w:rsidRPr="00367E20">
              <w:rPr>
                <w:rFonts w:cs="Times New Roman"/>
                <w:sz w:val="16"/>
                <w:szCs w:val="16"/>
              </w:rPr>
              <w:t xml:space="preserve">  20</w:t>
            </w:r>
          </w:p>
        </w:tc>
        <w:tc>
          <w:tcPr>
            <w:tcW w:w="1134" w:type="dxa"/>
          </w:tcPr>
          <w:p w14:paraId="4FDCF4CB" w14:textId="77777777" w:rsidR="00E3666C" w:rsidRPr="00367E20" w:rsidRDefault="00E3666C" w:rsidP="003C6B5A">
            <w:pPr>
              <w:jc w:val="center"/>
              <w:rPr>
                <w:rFonts w:cs="Times New Roman"/>
                <w:sz w:val="16"/>
                <w:szCs w:val="16"/>
              </w:rPr>
            </w:pPr>
            <w:r w:rsidRPr="00367E20">
              <w:rPr>
                <w:rFonts w:cs="Times New Roman"/>
                <w:sz w:val="16"/>
                <w:szCs w:val="16"/>
              </w:rPr>
              <w:t>1,800</w:t>
            </w:r>
          </w:p>
        </w:tc>
        <w:tc>
          <w:tcPr>
            <w:tcW w:w="1134" w:type="dxa"/>
          </w:tcPr>
          <w:p w14:paraId="6AA80276" w14:textId="77777777" w:rsidR="00E3666C" w:rsidRPr="00367E20" w:rsidRDefault="00E3666C" w:rsidP="003C6B5A">
            <w:pPr>
              <w:jc w:val="center"/>
              <w:rPr>
                <w:rFonts w:cs="Times New Roman"/>
                <w:sz w:val="16"/>
                <w:szCs w:val="16"/>
              </w:rPr>
            </w:pPr>
            <w:r w:rsidRPr="00367E20">
              <w:rPr>
                <w:rFonts w:cs="Times New Roman"/>
                <w:sz w:val="16"/>
                <w:szCs w:val="16"/>
              </w:rPr>
              <w:t>17.1</w:t>
            </w:r>
          </w:p>
        </w:tc>
        <w:tc>
          <w:tcPr>
            <w:tcW w:w="1560" w:type="dxa"/>
          </w:tcPr>
          <w:p w14:paraId="4A73463A" w14:textId="77777777" w:rsidR="00E3666C" w:rsidRPr="00367E20" w:rsidRDefault="00E3666C" w:rsidP="003C6B5A">
            <w:pPr>
              <w:jc w:val="center"/>
              <w:rPr>
                <w:rFonts w:cs="Times New Roman"/>
                <w:sz w:val="16"/>
                <w:szCs w:val="16"/>
              </w:rPr>
            </w:pPr>
            <w:r w:rsidRPr="00367E20">
              <w:rPr>
                <w:rFonts w:cs="Times New Roman"/>
                <w:sz w:val="16"/>
                <w:szCs w:val="16"/>
              </w:rPr>
              <w:t>1,379</w:t>
            </w:r>
          </w:p>
        </w:tc>
        <w:tc>
          <w:tcPr>
            <w:tcW w:w="708" w:type="dxa"/>
          </w:tcPr>
          <w:p w14:paraId="435A0559" w14:textId="77777777" w:rsidR="00E3666C" w:rsidRPr="00367E20" w:rsidRDefault="00E3666C" w:rsidP="003C6B5A">
            <w:pPr>
              <w:jc w:val="center"/>
              <w:rPr>
                <w:rFonts w:cs="Times New Roman"/>
                <w:sz w:val="16"/>
                <w:szCs w:val="16"/>
              </w:rPr>
            </w:pPr>
            <w:r w:rsidRPr="00367E20">
              <w:rPr>
                <w:rFonts w:cs="Times New Roman"/>
                <w:sz w:val="16"/>
                <w:szCs w:val="16"/>
              </w:rPr>
              <w:t>0.030</w:t>
            </w:r>
          </w:p>
        </w:tc>
      </w:tr>
      <w:tr w:rsidR="00E3666C" w:rsidRPr="00367E20" w14:paraId="436254EF" w14:textId="77777777" w:rsidTr="00BE6320">
        <w:tc>
          <w:tcPr>
            <w:tcW w:w="2122" w:type="dxa"/>
          </w:tcPr>
          <w:p w14:paraId="68BCAAAA" w14:textId="77777777" w:rsidR="00E3666C" w:rsidRPr="00367E20" w:rsidRDefault="00E3666C" w:rsidP="003C6B5A">
            <w:pPr>
              <w:rPr>
                <w:rFonts w:cs="Times New Roman"/>
                <w:sz w:val="16"/>
                <w:szCs w:val="16"/>
              </w:rPr>
            </w:pPr>
            <w:r w:rsidRPr="00367E20">
              <w:rPr>
                <w:rFonts w:cs="Times New Roman"/>
                <w:sz w:val="16"/>
                <w:szCs w:val="16"/>
              </w:rPr>
              <w:t>Mattson et al. (2020)</w:t>
            </w:r>
          </w:p>
        </w:tc>
        <w:tc>
          <w:tcPr>
            <w:tcW w:w="708" w:type="dxa"/>
          </w:tcPr>
          <w:p w14:paraId="28EC21E3"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05DCCB0C"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02664D13"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29A790D8"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1C6C7821" w14:textId="77777777" w:rsidR="00E3666C" w:rsidRPr="00367E20" w:rsidRDefault="00E3666C" w:rsidP="003C6B5A">
            <w:pPr>
              <w:jc w:val="center"/>
              <w:rPr>
                <w:rFonts w:cs="Times New Roman"/>
                <w:sz w:val="16"/>
                <w:szCs w:val="16"/>
              </w:rPr>
            </w:pPr>
            <w:r w:rsidRPr="00367E20">
              <w:rPr>
                <w:rFonts w:cs="Times New Roman"/>
                <w:sz w:val="16"/>
                <w:szCs w:val="16"/>
              </w:rPr>
              <w:t xml:space="preserve">    400</w:t>
            </w:r>
          </w:p>
        </w:tc>
        <w:tc>
          <w:tcPr>
            <w:tcW w:w="1275" w:type="dxa"/>
          </w:tcPr>
          <w:p w14:paraId="08494350" w14:textId="77777777" w:rsidR="00E3666C" w:rsidRPr="00367E20" w:rsidRDefault="00E3666C" w:rsidP="003C6B5A">
            <w:pPr>
              <w:jc w:val="center"/>
              <w:rPr>
                <w:rFonts w:cs="Times New Roman"/>
                <w:sz w:val="16"/>
                <w:szCs w:val="16"/>
              </w:rPr>
            </w:pPr>
          </w:p>
        </w:tc>
        <w:tc>
          <w:tcPr>
            <w:tcW w:w="1134" w:type="dxa"/>
          </w:tcPr>
          <w:p w14:paraId="7DA805D0" w14:textId="77777777" w:rsidR="00E3666C" w:rsidRPr="00367E20" w:rsidRDefault="00E3666C" w:rsidP="003C6B5A">
            <w:pPr>
              <w:jc w:val="center"/>
              <w:rPr>
                <w:rFonts w:cs="Times New Roman"/>
                <w:sz w:val="16"/>
                <w:szCs w:val="16"/>
              </w:rPr>
            </w:pPr>
            <w:r w:rsidRPr="00367E20">
              <w:rPr>
                <w:rFonts w:cs="Times New Roman"/>
                <w:sz w:val="16"/>
                <w:szCs w:val="16"/>
              </w:rPr>
              <w:t xml:space="preserve">  50</w:t>
            </w:r>
          </w:p>
        </w:tc>
        <w:tc>
          <w:tcPr>
            <w:tcW w:w="1134" w:type="dxa"/>
          </w:tcPr>
          <w:p w14:paraId="31F3EDC8" w14:textId="77777777" w:rsidR="00E3666C" w:rsidRPr="00367E20" w:rsidRDefault="00E3666C" w:rsidP="003C6B5A">
            <w:pPr>
              <w:jc w:val="center"/>
              <w:rPr>
                <w:rFonts w:cs="Times New Roman"/>
                <w:sz w:val="16"/>
                <w:szCs w:val="16"/>
              </w:rPr>
            </w:pPr>
            <w:r w:rsidRPr="00367E20">
              <w:rPr>
                <w:rFonts w:cs="Times New Roman"/>
                <w:sz w:val="16"/>
                <w:szCs w:val="16"/>
              </w:rPr>
              <w:t>2,000</w:t>
            </w:r>
          </w:p>
        </w:tc>
        <w:tc>
          <w:tcPr>
            <w:tcW w:w="1134" w:type="dxa"/>
          </w:tcPr>
          <w:p w14:paraId="75F5D6D0" w14:textId="77777777" w:rsidR="00E3666C" w:rsidRPr="00367E20" w:rsidRDefault="00E3666C" w:rsidP="003C6B5A">
            <w:pPr>
              <w:jc w:val="center"/>
              <w:rPr>
                <w:rFonts w:cs="Times New Roman"/>
                <w:sz w:val="16"/>
                <w:szCs w:val="16"/>
              </w:rPr>
            </w:pPr>
            <w:r w:rsidRPr="00367E20">
              <w:rPr>
                <w:rFonts w:cs="Times New Roman"/>
                <w:sz w:val="16"/>
                <w:szCs w:val="16"/>
              </w:rPr>
              <w:t xml:space="preserve">  4.4</w:t>
            </w:r>
          </w:p>
        </w:tc>
        <w:tc>
          <w:tcPr>
            <w:tcW w:w="1560" w:type="dxa"/>
          </w:tcPr>
          <w:p w14:paraId="733EDC80" w14:textId="77777777" w:rsidR="00E3666C" w:rsidRPr="00367E20" w:rsidRDefault="00E3666C" w:rsidP="003C6B5A">
            <w:pPr>
              <w:jc w:val="center"/>
              <w:rPr>
                <w:rFonts w:cs="Times New Roman"/>
                <w:sz w:val="16"/>
                <w:szCs w:val="16"/>
              </w:rPr>
            </w:pPr>
            <w:r w:rsidRPr="00367E20">
              <w:rPr>
                <w:rFonts w:cs="Times New Roman"/>
                <w:sz w:val="16"/>
                <w:szCs w:val="16"/>
              </w:rPr>
              <w:t xml:space="preserve">   500</w:t>
            </w:r>
          </w:p>
        </w:tc>
        <w:tc>
          <w:tcPr>
            <w:tcW w:w="708" w:type="dxa"/>
          </w:tcPr>
          <w:p w14:paraId="4D9E0CEA" w14:textId="77777777" w:rsidR="00E3666C" w:rsidRPr="00367E20" w:rsidRDefault="00E3666C" w:rsidP="003C6B5A">
            <w:pPr>
              <w:jc w:val="center"/>
              <w:rPr>
                <w:rFonts w:cs="Times New Roman"/>
                <w:sz w:val="16"/>
                <w:szCs w:val="16"/>
              </w:rPr>
            </w:pPr>
          </w:p>
        </w:tc>
      </w:tr>
      <w:tr w:rsidR="00E3666C" w:rsidRPr="00367E20" w14:paraId="755E1238" w14:textId="77777777" w:rsidTr="00BE6320">
        <w:tc>
          <w:tcPr>
            <w:tcW w:w="2122" w:type="dxa"/>
          </w:tcPr>
          <w:p w14:paraId="2E612C31" w14:textId="77777777" w:rsidR="00E3666C" w:rsidRPr="00367E20" w:rsidRDefault="00E3666C" w:rsidP="003C6B5A">
            <w:pPr>
              <w:rPr>
                <w:rFonts w:cs="Times New Roman"/>
                <w:sz w:val="16"/>
                <w:szCs w:val="16"/>
              </w:rPr>
            </w:pPr>
            <w:r w:rsidRPr="00367E20">
              <w:rPr>
                <w:rFonts w:cs="Times New Roman"/>
                <w:sz w:val="16"/>
                <w:szCs w:val="16"/>
              </w:rPr>
              <w:t>Mattson et al. (2020)</w:t>
            </w:r>
          </w:p>
        </w:tc>
        <w:tc>
          <w:tcPr>
            <w:tcW w:w="708" w:type="dxa"/>
          </w:tcPr>
          <w:p w14:paraId="60E925B2"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6B580BF5"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2BCF9E3B"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56F60A62"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37F94059" w14:textId="77777777" w:rsidR="00E3666C" w:rsidRPr="00367E20" w:rsidRDefault="00E3666C" w:rsidP="003C6B5A">
            <w:pPr>
              <w:jc w:val="center"/>
              <w:rPr>
                <w:rFonts w:cs="Times New Roman"/>
                <w:sz w:val="16"/>
                <w:szCs w:val="16"/>
              </w:rPr>
            </w:pPr>
            <w:r w:rsidRPr="00367E20">
              <w:rPr>
                <w:rFonts w:cs="Times New Roman"/>
                <w:sz w:val="16"/>
                <w:szCs w:val="16"/>
              </w:rPr>
              <w:t xml:space="preserve">   675</w:t>
            </w:r>
          </w:p>
        </w:tc>
        <w:tc>
          <w:tcPr>
            <w:tcW w:w="1275" w:type="dxa"/>
          </w:tcPr>
          <w:p w14:paraId="70265BA3" w14:textId="77777777" w:rsidR="00E3666C" w:rsidRPr="00367E20" w:rsidRDefault="00E3666C" w:rsidP="003C6B5A">
            <w:pPr>
              <w:jc w:val="center"/>
              <w:rPr>
                <w:rFonts w:cs="Times New Roman"/>
                <w:sz w:val="16"/>
                <w:szCs w:val="16"/>
              </w:rPr>
            </w:pPr>
          </w:p>
        </w:tc>
        <w:tc>
          <w:tcPr>
            <w:tcW w:w="1134" w:type="dxa"/>
          </w:tcPr>
          <w:p w14:paraId="0A967D18" w14:textId="77777777" w:rsidR="00E3666C" w:rsidRPr="00367E20" w:rsidRDefault="00E3666C" w:rsidP="003C6B5A">
            <w:pPr>
              <w:jc w:val="center"/>
              <w:rPr>
                <w:rFonts w:cs="Times New Roman"/>
                <w:sz w:val="16"/>
                <w:szCs w:val="16"/>
              </w:rPr>
            </w:pPr>
            <w:r w:rsidRPr="00367E20">
              <w:rPr>
                <w:rFonts w:cs="Times New Roman"/>
                <w:sz w:val="16"/>
                <w:szCs w:val="16"/>
              </w:rPr>
              <w:t xml:space="preserve">  50</w:t>
            </w:r>
          </w:p>
        </w:tc>
        <w:tc>
          <w:tcPr>
            <w:tcW w:w="1134" w:type="dxa"/>
          </w:tcPr>
          <w:p w14:paraId="4A49C561" w14:textId="77777777" w:rsidR="00E3666C" w:rsidRPr="00367E20" w:rsidRDefault="00E3666C" w:rsidP="003C6B5A">
            <w:pPr>
              <w:jc w:val="center"/>
              <w:rPr>
                <w:rFonts w:cs="Times New Roman"/>
                <w:sz w:val="16"/>
                <w:szCs w:val="16"/>
              </w:rPr>
            </w:pPr>
            <w:r w:rsidRPr="00367E20">
              <w:rPr>
                <w:rFonts w:cs="Times New Roman"/>
                <w:sz w:val="16"/>
                <w:szCs w:val="16"/>
              </w:rPr>
              <w:t>2,000</w:t>
            </w:r>
          </w:p>
        </w:tc>
        <w:tc>
          <w:tcPr>
            <w:tcW w:w="1134" w:type="dxa"/>
          </w:tcPr>
          <w:p w14:paraId="0B25F4E8" w14:textId="77777777" w:rsidR="00E3666C" w:rsidRPr="00367E20" w:rsidRDefault="00E3666C" w:rsidP="003C6B5A">
            <w:pPr>
              <w:jc w:val="center"/>
              <w:rPr>
                <w:rFonts w:cs="Times New Roman"/>
                <w:sz w:val="16"/>
                <w:szCs w:val="16"/>
              </w:rPr>
            </w:pPr>
            <w:r w:rsidRPr="00367E20">
              <w:rPr>
                <w:rFonts w:cs="Times New Roman"/>
                <w:sz w:val="16"/>
                <w:szCs w:val="16"/>
              </w:rPr>
              <w:t xml:space="preserve">  5.6</w:t>
            </w:r>
          </w:p>
        </w:tc>
        <w:tc>
          <w:tcPr>
            <w:tcW w:w="1560" w:type="dxa"/>
          </w:tcPr>
          <w:p w14:paraId="4A311384" w14:textId="77777777" w:rsidR="00E3666C" w:rsidRPr="00367E20" w:rsidRDefault="00E3666C" w:rsidP="003C6B5A">
            <w:pPr>
              <w:jc w:val="center"/>
              <w:rPr>
                <w:rFonts w:cs="Times New Roman"/>
                <w:sz w:val="16"/>
                <w:szCs w:val="16"/>
              </w:rPr>
            </w:pPr>
            <w:r w:rsidRPr="00367E20">
              <w:rPr>
                <w:rFonts w:cs="Times New Roman"/>
                <w:sz w:val="16"/>
                <w:szCs w:val="16"/>
              </w:rPr>
              <w:t>1,000</w:t>
            </w:r>
          </w:p>
        </w:tc>
        <w:tc>
          <w:tcPr>
            <w:tcW w:w="708" w:type="dxa"/>
          </w:tcPr>
          <w:p w14:paraId="57C68160" w14:textId="77777777" w:rsidR="00E3666C" w:rsidRPr="00367E20" w:rsidRDefault="00E3666C" w:rsidP="003C6B5A">
            <w:pPr>
              <w:jc w:val="center"/>
              <w:rPr>
                <w:rFonts w:cs="Times New Roman"/>
                <w:sz w:val="16"/>
                <w:szCs w:val="16"/>
              </w:rPr>
            </w:pPr>
          </w:p>
        </w:tc>
      </w:tr>
      <w:tr w:rsidR="00E3666C" w:rsidRPr="00367E20" w14:paraId="1B074E5C" w14:textId="77777777" w:rsidTr="00BE6320">
        <w:tc>
          <w:tcPr>
            <w:tcW w:w="2122" w:type="dxa"/>
          </w:tcPr>
          <w:p w14:paraId="34EDE016" w14:textId="77777777" w:rsidR="00E3666C" w:rsidRPr="00367E20" w:rsidRDefault="00E3666C" w:rsidP="003C6B5A">
            <w:pPr>
              <w:rPr>
                <w:rFonts w:cs="Times New Roman"/>
                <w:sz w:val="16"/>
                <w:szCs w:val="16"/>
              </w:rPr>
            </w:pPr>
            <w:r w:rsidRPr="00367E20">
              <w:rPr>
                <w:rFonts w:cs="Times New Roman"/>
                <w:sz w:val="16"/>
                <w:szCs w:val="16"/>
              </w:rPr>
              <w:t>Mattson et al. (2020)</w:t>
            </w:r>
          </w:p>
        </w:tc>
        <w:tc>
          <w:tcPr>
            <w:tcW w:w="708" w:type="dxa"/>
          </w:tcPr>
          <w:p w14:paraId="24BA7BA5"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21261FA4"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4E98A0FB"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5064A52F"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4021DA69" w14:textId="77777777" w:rsidR="00E3666C" w:rsidRPr="00367E20" w:rsidRDefault="00E3666C" w:rsidP="003C6B5A">
            <w:pPr>
              <w:jc w:val="center"/>
              <w:rPr>
                <w:rFonts w:cs="Times New Roman"/>
                <w:sz w:val="16"/>
                <w:szCs w:val="16"/>
              </w:rPr>
            </w:pPr>
            <w:r w:rsidRPr="00367E20">
              <w:rPr>
                <w:rFonts w:cs="Times New Roman"/>
                <w:sz w:val="16"/>
                <w:szCs w:val="16"/>
              </w:rPr>
              <w:t xml:space="preserve">   950</w:t>
            </w:r>
          </w:p>
        </w:tc>
        <w:tc>
          <w:tcPr>
            <w:tcW w:w="1275" w:type="dxa"/>
          </w:tcPr>
          <w:p w14:paraId="6DC4BBEB" w14:textId="77777777" w:rsidR="00E3666C" w:rsidRPr="00367E20" w:rsidRDefault="00E3666C" w:rsidP="003C6B5A">
            <w:pPr>
              <w:jc w:val="center"/>
              <w:rPr>
                <w:rFonts w:cs="Times New Roman"/>
                <w:sz w:val="16"/>
                <w:szCs w:val="16"/>
              </w:rPr>
            </w:pPr>
          </w:p>
        </w:tc>
        <w:tc>
          <w:tcPr>
            <w:tcW w:w="1134" w:type="dxa"/>
          </w:tcPr>
          <w:p w14:paraId="2F6A150B" w14:textId="77777777" w:rsidR="00E3666C" w:rsidRPr="00367E20" w:rsidRDefault="00E3666C" w:rsidP="003C6B5A">
            <w:pPr>
              <w:jc w:val="center"/>
              <w:rPr>
                <w:rFonts w:cs="Times New Roman"/>
                <w:sz w:val="16"/>
                <w:szCs w:val="16"/>
              </w:rPr>
            </w:pPr>
            <w:r w:rsidRPr="00367E20">
              <w:rPr>
                <w:rFonts w:cs="Times New Roman"/>
                <w:sz w:val="16"/>
                <w:szCs w:val="16"/>
              </w:rPr>
              <w:t xml:space="preserve">  50</w:t>
            </w:r>
          </w:p>
        </w:tc>
        <w:tc>
          <w:tcPr>
            <w:tcW w:w="1134" w:type="dxa"/>
          </w:tcPr>
          <w:p w14:paraId="13B6056A" w14:textId="77777777" w:rsidR="00E3666C" w:rsidRPr="00367E20" w:rsidRDefault="00E3666C" w:rsidP="003C6B5A">
            <w:pPr>
              <w:jc w:val="center"/>
              <w:rPr>
                <w:rFonts w:cs="Times New Roman"/>
                <w:sz w:val="16"/>
                <w:szCs w:val="16"/>
              </w:rPr>
            </w:pPr>
            <w:r w:rsidRPr="00367E20">
              <w:rPr>
                <w:rFonts w:cs="Times New Roman"/>
                <w:sz w:val="16"/>
                <w:szCs w:val="16"/>
              </w:rPr>
              <w:t>2,000</w:t>
            </w:r>
          </w:p>
        </w:tc>
        <w:tc>
          <w:tcPr>
            <w:tcW w:w="1134" w:type="dxa"/>
          </w:tcPr>
          <w:p w14:paraId="48FA72BF" w14:textId="77777777" w:rsidR="00E3666C" w:rsidRPr="00367E20" w:rsidRDefault="00E3666C" w:rsidP="003C6B5A">
            <w:pPr>
              <w:jc w:val="center"/>
              <w:rPr>
                <w:rFonts w:cs="Times New Roman"/>
                <w:sz w:val="16"/>
                <w:szCs w:val="16"/>
              </w:rPr>
            </w:pPr>
            <w:r w:rsidRPr="00367E20">
              <w:rPr>
                <w:rFonts w:cs="Times New Roman"/>
                <w:sz w:val="16"/>
                <w:szCs w:val="16"/>
              </w:rPr>
              <w:t>10.0</w:t>
            </w:r>
          </w:p>
        </w:tc>
        <w:tc>
          <w:tcPr>
            <w:tcW w:w="1560" w:type="dxa"/>
          </w:tcPr>
          <w:p w14:paraId="4B10EEEA" w14:textId="77777777" w:rsidR="00E3666C" w:rsidRPr="00367E20" w:rsidRDefault="00E3666C" w:rsidP="003C6B5A">
            <w:pPr>
              <w:jc w:val="center"/>
              <w:rPr>
                <w:rFonts w:cs="Times New Roman"/>
                <w:sz w:val="16"/>
                <w:szCs w:val="16"/>
              </w:rPr>
            </w:pPr>
            <w:r w:rsidRPr="00367E20">
              <w:rPr>
                <w:rFonts w:cs="Times New Roman"/>
                <w:sz w:val="16"/>
                <w:szCs w:val="16"/>
              </w:rPr>
              <w:t>1,500</w:t>
            </w:r>
          </w:p>
        </w:tc>
        <w:tc>
          <w:tcPr>
            <w:tcW w:w="708" w:type="dxa"/>
          </w:tcPr>
          <w:p w14:paraId="63AA6591" w14:textId="77777777" w:rsidR="00E3666C" w:rsidRPr="00367E20" w:rsidRDefault="00E3666C" w:rsidP="003C6B5A">
            <w:pPr>
              <w:jc w:val="center"/>
              <w:rPr>
                <w:rFonts w:cs="Times New Roman"/>
                <w:sz w:val="16"/>
                <w:szCs w:val="16"/>
              </w:rPr>
            </w:pPr>
          </w:p>
        </w:tc>
      </w:tr>
      <w:tr w:rsidR="00E3666C" w:rsidRPr="00367E20" w14:paraId="055FBDEE" w14:textId="77777777" w:rsidTr="00BE6320">
        <w:tc>
          <w:tcPr>
            <w:tcW w:w="2122" w:type="dxa"/>
          </w:tcPr>
          <w:p w14:paraId="0255DB5E" w14:textId="77777777" w:rsidR="00E3666C" w:rsidRPr="00367E20" w:rsidRDefault="00E3666C" w:rsidP="003C6B5A">
            <w:pPr>
              <w:rPr>
                <w:rFonts w:cs="Times New Roman"/>
                <w:sz w:val="16"/>
                <w:szCs w:val="16"/>
              </w:rPr>
            </w:pPr>
            <w:r w:rsidRPr="00367E20">
              <w:rPr>
                <w:rFonts w:cs="Times New Roman"/>
                <w:sz w:val="16"/>
                <w:szCs w:val="16"/>
              </w:rPr>
              <w:t>Mattson et al. (2020)</w:t>
            </w:r>
          </w:p>
        </w:tc>
        <w:tc>
          <w:tcPr>
            <w:tcW w:w="708" w:type="dxa"/>
          </w:tcPr>
          <w:p w14:paraId="32CD649D"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0C99AF1C"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7EDF8801"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60718F77"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7F99A0DE" w14:textId="77777777" w:rsidR="00E3666C" w:rsidRPr="00367E20" w:rsidRDefault="00E3666C" w:rsidP="003C6B5A">
            <w:pPr>
              <w:jc w:val="center"/>
              <w:rPr>
                <w:rFonts w:cs="Times New Roman"/>
                <w:sz w:val="16"/>
                <w:szCs w:val="16"/>
              </w:rPr>
            </w:pPr>
            <w:r w:rsidRPr="00367E20">
              <w:rPr>
                <w:rFonts w:cs="Times New Roman"/>
                <w:sz w:val="16"/>
                <w:szCs w:val="16"/>
              </w:rPr>
              <w:t>1,225</w:t>
            </w:r>
          </w:p>
        </w:tc>
        <w:tc>
          <w:tcPr>
            <w:tcW w:w="1275" w:type="dxa"/>
          </w:tcPr>
          <w:p w14:paraId="43BD6048" w14:textId="77777777" w:rsidR="00E3666C" w:rsidRPr="00367E20" w:rsidRDefault="00E3666C" w:rsidP="003C6B5A">
            <w:pPr>
              <w:jc w:val="center"/>
              <w:rPr>
                <w:rFonts w:cs="Times New Roman"/>
                <w:sz w:val="16"/>
                <w:szCs w:val="16"/>
              </w:rPr>
            </w:pPr>
          </w:p>
        </w:tc>
        <w:tc>
          <w:tcPr>
            <w:tcW w:w="1134" w:type="dxa"/>
          </w:tcPr>
          <w:p w14:paraId="532378E8" w14:textId="77777777" w:rsidR="00E3666C" w:rsidRPr="00367E20" w:rsidRDefault="00E3666C" w:rsidP="003C6B5A">
            <w:pPr>
              <w:jc w:val="center"/>
              <w:rPr>
                <w:rFonts w:cs="Times New Roman"/>
                <w:sz w:val="16"/>
                <w:szCs w:val="16"/>
              </w:rPr>
            </w:pPr>
            <w:r w:rsidRPr="00367E20">
              <w:rPr>
                <w:rFonts w:cs="Times New Roman"/>
                <w:sz w:val="16"/>
                <w:szCs w:val="16"/>
              </w:rPr>
              <w:t xml:space="preserve">  50</w:t>
            </w:r>
          </w:p>
        </w:tc>
        <w:tc>
          <w:tcPr>
            <w:tcW w:w="1134" w:type="dxa"/>
          </w:tcPr>
          <w:p w14:paraId="12E23274" w14:textId="77777777" w:rsidR="00E3666C" w:rsidRPr="00367E20" w:rsidRDefault="00E3666C" w:rsidP="003C6B5A">
            <w:pPr>
              <w:jc w:val="center"/>
              <w:rPr>
                <w:rFonts w:cs="Times New Roman"/>
                <w:sz w:val="16"/>
                <w:szCs w:val="16"/>
              </w:rPr>
            </w:pPr>
            <w:r w:rsidRPr="00367E20">
              <w:rPr>
                <w:rFonts w:cs="Times New Roman"/>
                <w:sz w:val="16"/>
                <w:szCs w:val="16"/>
              </w:rPr>
              <w:t>2,000</w:t>
            </w:r>
          </w:p>
        </w:tc>
        <w:tc>
          <w:tcPr>
            <w:tcW w:w="1134" w:type="dxa"/>
          </w:tcPr>
          <w:p w14:paraId="0AB63B46" w14:textId="77777777" w:rsidR="00E3666C" w:rsidRPr="00367E20" w:rsidRDefault="00E3666C" w:rsidP="003C6B5A">
            <w:pPr>
              <w:jc w:val="center"/>
              <w:rPr>
                <w:rFonts w:cs="Times New Roman"/>
                <w:sz w:val="16"/>
                <w:szCs w:val="16"/>
              </w:rPr>
            </w:pPr>
            <w:r w:rsidRPr="00367E20">
              <w:rPr>
                <w:rFonts w:cs="Times New Roman"/>
                <w:sz w:val="16"/>
                <w:szCs w:val="16"/>
              </w:rPr>
              <w:t>13.4</w:t>
            </w:r>
          </w:p>
        </w:tc>
        <w:tc>
          <w:tcPr>
            <w:tcW w:w="1560" w:type="dxa"/>
          </w:tcPr>
          <w:p w14:paraId="0C0CA993" w14:textId="77777777" w:rsidR="00E3666C" w:rsidRPr="00367E20" w:rsidRDefault="00E3666C" w:rsidP="003C6B5A">
            <w:pPr>
              <w:jc w:val="center"/>
              <w:rPr>
                <w:rFonts w:cs="Times New Roman"/>
                <w:sz w:val="16"/>
                <w:szCs w:val="16"/>
              </w:rPr>
            </w:pPr>
            <w:r w:rsidRPr="00367E20">
              <w:rPr>
                <w:rFonts w:cs="Times New Roman"/>
                <w:sz w:val="16"/>
                <w:szCs w:val="16"/>
              </w:rPr>
              <w:t>2,000</w:t>
            </w:r>
          </w:p>
        </w:tc>
        <w:tc>
          <w:tcPr>
            <w:tcW w:w="708" w:type="dxa"/>
          </w:tcPr>
          <w:p w14:paraId="5CD22845" w14:textId="77777777" w:rsidR="00E3666C" w:rsidRPr="00367E20" w:rsidRDefault="00E3666C" w:rsidP="003C6B5A">
            <w:pPr>
              <w:jc w:val="center"/>
              <w:rPr>
                <w:rFonts w:cs="Times New Roman"/>
                <w:sz w:val="16"/>
                <w:szCs w:val="16"/>
              </w:rPr>
            </w:pPr>
          </w:p>
        </w:tc>
      </w:tr>
      <w:tr w:rsidR="00E3666C" w:rsidRPr="00367E20" w14:paraId="689B4124" w14:textId="77777777" w:rsidTr="00BE6320">
        <w:tc>
          <w:tcPr>
            <w:tcW w:w="2122" w:type="dxa"/>
          </w:tcPr>
          <w:p w14:paraId="4506054A" w14:textId="77777777" w:rsidR="00E3666C" w:rsidRPr="00367E20" w:rsidRDefault="00E3666C" w:rsidP="003C6B5A">
            <w:pPr>
              <w:rPr>
                <w:rFonts w:cs="Times New Roman"/>
                <w:sz w:val="16"/>
                <w:szCs w:val="16"/>
              </w:rPr>
            </w:pPr>
            <w:r w:rsidRPr="00367E20">
              <w:rPr>
                <w:rFonts w:cs="Times New Roman"/>
                <w:sz w:val="16"/>
                <w:szCs w:val="16"/>
              </w:rPr>
              <w:t>Doddrell (2021)</w:t>
            </w:r>
          </w:p>
        </w:tc>
        <w:tc>
          <w:tcPr>
            <w:tcW w:w="708" w:type="dxa"/>
          </w:tcPr>
          <w:p w14:paraId="1305B9B5" w14:textId="77777777" w:rsidR="00E3666C" w:rsidRPr="00367E20" w:rsidRDefault="00E3666C" w:rsidP="003C6B5A">
            <w:pPr>
              <w:jc w:val="both"/>
              <w:rPr>
                <w:rFonts w:cs="Times New Roman"/>
                <w:sz w:val="16"/>
                <w:szCs w:val="16"/>
              </w:rPr>
            </w:pPr>
            <w:r w:rsidRPr="00367E20">
              <w:rPr>
                <w:rFonts w:cs="Times New Roman"/>
                <w:sz w:val="16"/>
                <w:szCs w:val="16"/>
              </w:rPr>
              <w:t>Field</w:t>
            </w:r>
          </w:p>
        </w:tc>
        <w:tc>
          <w:tcPr>
            <w:tcW w:w="993" w:type="dxa"/>
          </w:tcPr>
          <w:p w14:paraId="5DB215B7"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13F7F9D4"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2B380685"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1F5EE141" w14:textId="77777777" w:rsidR="00E3666C" w:rsidRPr="00367E20" w:rsidRDefault="00E3666C" w:rsidP="003C6B5A">
            <w:pPr>
              <w:jc w:val="center"/>
              <w:rPr>
                <w:rFonts w:cs="Times New Roman"/>
                <w:sz w:val="16"/>
                <w:szCs w:val="16"/>
              </w:rPr>
            </w:pPr>
          </w:p>
        </w:tc>
        <w:tc>
          <w:tcPr>
            <w:tcW w:w="1275" w:type="dxa"/>
          </w:tcPr>
          <w:p w14:paraId="15F4324A" w14:textId="77777777" w:rsidR="00E3666C" w:rsidRPr="00367E20" w:rsidRDefault="00E3666C" w:rsidP="003C6B5A">
            <w:pPr>
              <w:jc w:val="center"/>
              <w:rPr>
                <w:rFonts w:cs="Times New Roman"/>
                <w:sz w:val="16"/>
                <w:szCs w:val="16"/>
              </w:rPr>
            </w:pPr>
          </w:p>
        </w:tc>
        <w:tc>
          <w:tcPr>
            <w:tcW w:w="1134" w:type="dxa"/>
          </w:tcPr>
          <w:p w14:paraId="5439F2C9"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4E23E1CF" w14:textId="77777777" w:rsidR="00E3666C" w:rsidRPr="00367E20" w:rsidRDefault="00E3666C" w:rsidP="003C6B5A">
            <w:pPr>
              <w:jc w:val="center"/>
              <w:rPr>
                <w:rFonts w:cs="Times New Roman"/>
                <w:sz w:val="16"/>
                <w:szCs w:val="16"/>
              </w:rPr>
            </w:pPr>
            <w:r w:rsidRPr="00367E20">
              <w:rPr>
                <w:rFonts w:cs="Times New Roman"/>
                <w:sz w:val="16"/>
                <w:szCs w:val="16"/>
              </w:rPr>
              <w:t>1,500</w:t>
            </w:r>
          </w:p>
        </w:tc>
        <w:tc>
          <w:tcPr>
            <w:tcW w:w="1134" w:type="dxa"/>
          </w:tcPr>
          <w:p w14:paraId="519AA567" w14:textId="77777777" w:rsidR="00E3666C" w:rsidRPr="00367E20" w:rsidRDefault="00E3666C" w:rsidP="003C6B5A">
            <w:pPr>
              <w:jc w:val="center"/>
              <w:rPr>
                <w:rFonts w:cs="Times New Roman"/>
                <w:sz w:val="16"/>
                <w:szCs w:val="16"/>
              </w:rPr>
            </w:pPr>
            <w:r w:rsidRPr="00367E20">
              <w:rPr>
                <w:rFonts w:cs="Times New Roman"/>
                <w:sz w:val="16"/>
                <w:szCs w:val="16"/>
              </w:rPr>
              <w:t>16.8</w:t>
            </w:r>
          </w:p>
        </w:tc>
        <w:tc>
          <w:tcPr>
            <w:tcW w:w="1560" w:type="dxa"/>
          </w:tcPr>
          <w:p w14:paraId="34C84D24" w14:textId="77777777" w:rsidR="00E3666C" w:rsidRPr="00367E20" w:rsidRDefault="00E3666C" w:rsidP="003C6B5A">
            <w:pPr>
              <w:jc w:val="center"/>
              <w:rPr>
                <w:rFonts w:cs="Times New Roman"/>
                <w:sz w:val="16"/>
                <w:szCs w:val="16"/>
              </w:rPr>
            </w:pPr>
            <w:r w:rsidRPr="00367E20">
              <w:rPr>
                <w:rFonts w:cs="Times New Roman"/>
                <w:sz w:val="16"/>
                <w:szCs w:val="16"/>
              </w:rPr>
              <w:t>1,250</w:t>
            </w:r>
          </w:p>
        </w:tc>
        <w:tc>
          <w:tcPr>
            <w:tcW w:w="708" w:type="dxa"/>
          </w:tcPr>
          <w:p w14:paraId="03442710" w14:textId="77777777" w:rsidR="00E3666C" w:rsidRPr="00367E20" w:rsidRDefault="00E3666C" w:rsidP="003C6B5A">
            <w:pPr>
              <w:jc w:val="center"/>
              <w:rPr>
                <w:rFonts w:cs="Times New Roman"/>
                <w:sz w:val="16"/>
                <w:szCs w:val="16"/>
              </w:rPr>
            </w:pPr>
          </w:p>
        </w:tc>
      </w:tr>
      <w:tr w:rsidR="00E3666C" w:rsidRPr="00367E20" w14:paraId="4824A8F0" w14:textId="77777777" w:rsidTr="00BE6320">
        <w:tc>
          <w:tcPr>
            <w:tcW w:w="2122" w:type="dxa"/>
          </w:tcPr>
          <w:p w14:paraId="2741CAB2" w14:textId="77777777" w:rsidR="00E3666C" w:rsidRPr="00367E20" w:rsidRDefault="00E3666C" w:rsidP="003C6B5A">
            <w:pPr>
              <w:rPr>
                <w:rFonts w:cs="Times New Roman"/>
                <w:sz w:val="16"/>
                <w:szCs w:val="16"/>
              </w:rPr>
            </w:pPr>
            <w:r w:rsidRPr="00367E20">
              <w:rPr>
                <w:rFonts w:cs="Times New Roman"/>
                <w:sz w:val="16"/>
                <w:szCs w:val="16"/>
              </w:rPr>
              <w:t>Rivero et al. (2021)</w:t>
            </w:r>
          </w:p>
        </w:tc>
        <w:tc>
          <w:tcPr>
            <w:tcW w:w="708" w:type="dxa"/>
          </w:tcPr>
          <w:p w14:paraId="2209D5D9"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6E5DAEBC"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1B055863"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371C8BA2"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5D258C22" w14:textId="77777777" w:rsidR="00E3666C" w:rsidRPr="00367E20" w:rsidRDefault="00E3666C" w:rsidP="003C6B5A">
            <w:pPr>
              <w:jc w:val="center"/>
              <w:rPr>
                <w:rFonts w:cs="Times New Roman"/>
                <w:sz w:val="16"/>
                <w:szCs w:val="16"/>
              </w:rPr>
            </w:pPr>
            <w:r w:rsidRPr="00367E20">
              <w:rPr>
                <w:rFonts w:cs="Times New Roman"/>
                <w:sz w:val="16"/>
                <w:szCs w:val="16"/>
              </w:rPr>
              <w:t xml:space="preserve">   400</w:t>
            </w:r>
          </w:p>
        </w:tc>
        <w:tc>
          <w:tcPr>
            <w:tcW w:w="1275" w:type="dxa"/>
          </w:tcPr>
          <w:p w14:paraId="047DDCBB" w14:textId="77777777" w:rsidR="00E3666C" w:rsidRPr="00367E20" w:rsidRDefault="00E3666C" w:rsidP="003C6B5A">
            <w:pPr>
              <w:jc w:val="center"/>
              <w:rPr>
                <w:rFonts w:cs="Times New Roman"/>
                <w:sz w:val="16"/>
                <w:szCs w:val="16"/>
              </w:rPr>
            </w:pPr>
            <w:r w:rsidRPr="00367E20">
              <w:rPr>
                <w:rFonts w:cs="Times New Roman"/>
                <w:sz w:val="16"/>
                <w:szCs w:val="16"/>
              </w:rPr>
              <w:t>9</w:t>
            </w:r>
            <w:r w:rsidRPr="00367E20">
              <w:rPr>
                <w:rFonts w:cs="Times New Roman"/>
                <w:sz w:val="16"/>
                <w:szCs w:val="16"/>
                <w:vertAlign w:val="superscript"/>
              </w:rPr>
              <w:t>o</w:t>
            </w:r>
            <w:r w:rsidRPr="00367E20">
              <w:rPr>
                <w:rFonts w:cs="Times New Roman"/>
                <w:sz w:val="16"/>
                <w:szCs w:val="16"/>
              </w:rPr>
              <w:t>C</w:t>
            </w:r>
          </w:p>
        </w:tc>
        <w:tc>
          <w:tcPr>
            <w:tcW w:w="1134" w:type="dxa"/>
          </w:tcPr>
          <w:p w14:paraId="6B89A662"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1AC0DD23" w14:textId="77777777" w:rsidR="00E3666C" w:rsidRPr="00367E20" w:rsidRDefault="00E3666C" w:rsidP="003C6B5A">
            <w:pPr>
              <w:jc w:val="center"/>
              <w:rPr>
                <w:rFonts w:cs="Times New Roman"/>
                <w:sz w:val="16"/>
                <w:szCs w:val="16"/>
              </w:rPr>
            </w:pPr>
            <w:r w:rsidRPr="00367E20">
              <w:rPr>
                <w:rFonts w:cs="Times New Roman"/>
                <w:sz w:val="16"/>
                <w:szCs w:val="16"/>
              </w:rPr>
              <w:t>1,000</w:t>
            </w:r>
          </w:p>
        </w:tc>
        <w:tc>
          <w:tcPr>
            <w:tcW w:w="1134" w:type="dxa"/>
          </w:tcPr>
          <w:p w14:paraId="73F051F7" w14:textId="77777777" w:rsidR="00E3666C" w:rsidRPr="00367E20" w:rsidRDefault="00E3666C" w:rsidP="003C6B5A">
            <w:pPr>
              <w:jc w:val="center"/>
              <w:rPr>
                <w:rFonts w:cs="Times New Roman"/>
                <w:sz w:val="16"/>
                <w:szCs w:val="16"/>
              </w:rPr>
            </w:pPr>
            <w:r w:rsidRPr="00367E20">
              <w:rPr>
                <w:rFonts w:cs="Times New Roman"/>
                <w:sz w:val="16"/>
                <w:szCs w:val="16"/>
              </w:rPr>
              <w:t>7.6</w:t>
            </w:r>
          </w:p>
        </w:tc>
        <w:tc>
          <w:tcPr>
            <w:tcW w:w="1560" w:type="dxa"/>
          </w:tcPr>
          <w:p w14:paraId="65857128" w14:textId="77777777" w:rsidR="00E3666C" w:rsidRPr="00367E20" w:rsidRDefault="00E3666C" w:rsidP="003C6B5A">
            <w:pPr>
              <w:jc w:val="center"/>
              <w:rPr>
                <w:rFonts w:cs="Times New Roman"/>
                <w:sz w:val="16"/>
                <w:szCs w:val="16"/>
              </w:rPr>
            </w:pPr>
            <w:r w:rsidRPr="00367E20">
              <w:rPr>
                <w:rFonts w:cs="Times New Roman"/>
                <w:sz w:val="16"/>
                <w:szCs w:val="16"/>
              </w:rPr>
              <w:t xml:space="preserve">  500</w:t>
            </w:r>
          </w:p>
        </w:tc>
        <w:tc>
          <w:tcPr>
            <w:tcW w:w="708" w:type="dxa"/>
          </w:tcPr>
          <w:p w14:paraId="4B52F242" w14:textId="77777777" w:rsidR="00E3666C" w:rsidRPr="00367E20" w:rsidRDefault="00E3666C" w:rsidP="003C6B5A">
            <w:pPr>
              <w:jc w:val="center"/>
              <w:rPr>
                <w:rFonts w:cs="Times New Roman"/>
                <w:sz w:val="16"/>
                <w:szCs w:val="16"/>
              </w:rPr>
            </w:pPr>
            <w:r w:rsidRPr="00367E20">
              <w:rPr>
                <w:rFonts w:cs="Times New Roman"/>
                <w:sz w:val="16"/>
                <w:szCs w:val="16"/>
              </w:rPr>
              <w:t>0.055</w:t>
            </w:r>
          </w:p>
        </w:tc>
      </w:tr>
      <w:tr w:rsidR="00E3666C" w:rsidRPr="00367E20" w14:paraId="1D2E6BB9" w14:textId="77777777" w:rsidTr="00BE6320">
        <w:tc>
          <w:tcPr>
            <w:tcW w:w="2122" w:type="dxa"/>
          </w:tcPr>
          <w:p w14:paraId="4171ECA8" w14:textId="77777777" w:rsidR="00E3666C" w:rsidRPr="00367E20" w:rsidRDefault="00E3666C" w:rsidP="003C6B5A">
            <w:pPr>
              <w:rPr>
                <w:rFonts w:cs="Times New Roman"/>
                <w:sz w:val="16"/>
                <w:szCs w:val="16"/>
              </w:rPr>
            </w:pPr>
            <w:r w:rsidRPr="00367E20">
              <w:rPr>
                <w:rFonts w:cs="Times New Roman"/>
                <w:sz w:val="16"/>
                <w:szCs w:val="16"/>
              </w:rPr>
              <w:t>Rivero et al. (2021)</w:t>
            </w:r>
          </w:p>
        </w:tc>
        <w:tc>
          <w:tcPr>
            <w:tcW w:w="708" w:type="dxa"/>
          </w:tcPr>
          <w:p w14:paraId="4A90D155"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30BB7DBA"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23D305DD"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7194B916"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718D7DF8" w14:textId="77777777" w:rsidR="00E3666C" w:rsidRPr="00367E20" w:rsidRDefault="00E3666C" w:rsidP="003C6B5A">
            <w:pPr>
              <w:jc w:val="center"/>
              <w:rPr>
                <w:rFonts w:cs="Times New Roman"/>
                <w:sz w:val="16"/>
                <w:szCs w:val="16"/>
              </w:rPr>
            </w:pPr>
            <w:r w:rsidRPr="00367E20">
              <w:rPr>
                <w:rFonts w:cs="Times New Roman"/>
                <w:sz w:val="16"/>
                <w:szCs w:val="16"/>
              </w:rPr>
              <w:t xml:space="preserve">   400</w:t>
            </w:r>
          </w:p>
        </w:tc>
        <w:tc>
          <w:tcPr>
            <w:tcW w:w="1275" w:type="dxa"/>
          </w:tcPr>
          <w:p w14:paraId="5C269265" w14:textId="77777777" w:rsidR="00E3666C" w:rsidRPr="00367E20" w:rsidRDefault="00E3666C" w:rsidP="003C6B5A">
            <w:pPr>
              <w:jc w:val="center"/>
              <w:rPr>
                <w:rFonts w:cs="Times New Roman"/>
                <w:sz w:val="16"/>
                <w:szCs w:val="16"/>
              </w:rPr>
            </w:pPr>
            <w:r w:rsidRPr="00367E20">
              <w:rPr>
                <w:rFonts w:cs="Times New Roman"/>
                <w:sz w:val="16"/>
                <w:szCs w:val="16"/>
              </w:rPr>
              <w:t>15</w:t>
            </w:r>
            <w:r w:rsidRPr="00367E20">
              <w:rPr>
                <w:rFonts w:cs="Times New Roman"/>
                <w:sz w:val="16"/>
                <w:szCs w:val="16"/>
                <w:vertAlign w:val="superscript"/>
              </w:rPr>
              <w:t>o</w:t>
            </w:r>
            <w:r w:rsidRPr="00367E20">
              <w:rPr>
                <w:rFonts w:cs="Times New Roman"/>
                <w:sz w:val="16"/>
                <w:szCs w:val="16"/>
              </w:rPr>
              <w:t>C</w:t>
            </w:r>
          </w:p>
        </w:tc>
        <w:tc>
          <w:tcPr>
            <w:tcW w:w="1134" w:type="dxa"/>
          </w:tcPr>
          <w:p w14:paraId="4ECB1DE8"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614738BA" w14:textId="77777777" w:rsidR="00E3666C" w:rsidRPr="00367E20" w:rsidRDefault="00E3666C" w:rsidP="003C6B5A">
            <w:pPr>
              <w:jc w:val="center"/>
              <w:rPr>
                <w:rFonts w:cs="Times New Roman"/>
                <w:sz w:val="16"/>
                <w:szCs w:val="16"/>
              </w:rPr>
            </w:pPr>
            <w:r w:rsidRPr="00367E20">
              <w:rPr>
                <w:rFonts w:cs="Times New Roman"/>
                <w:sz w:val="16"/>
                <w:szCs w:val="16"/>
              </w:rPr>
              <w:t>1,000</w:t>
            </w:r>
          </w:p>
        </w:tc>
        <w:tc>
          <w:tcPr>
            <w:tcW w:w="1134" w:type="dxa"/>
          </w:tcPr>
          <w:p w14:paraId="0458238C" w14:textId="77777777" w:rsidR="00E3666C" w:rsidRPr="00367E20" w:rsidRDefault="00E3666C" w:rsidP="003C6B5A">
            <w:pPr>
              <w:jc w:val="center"/>
              <w:rPr>
                <w:rFonts w:cs="Times New Roman"/>
                <w:sz w:val="16"/>
                <w:szCs w:val="16"/>
              </w:rPr>
            </w:pPr>
            <w:r w:rsidRPr="00367E20">
              <w:rPr>
                <w:rFonts w:cs="Times New Roman"/>
                <w:sz w:val="16"/>
                <w:szCs w:val="16"/>
              </w:rPr>
              <w:t>14.0</w:t>
            </w:r>
          </w:p>
        </w:tc>
        <w:tc>
          <w:tcPr>
            <w:tcW w:w="1560" w:type="dxa"/>
          </w:tcPr>
          <w:p w14:paraId="44585B85" w14:textId="77777777" w:rsidR="00E3666C" w:rsidRPr="00367E20" w:rsidRDefault="00E3666C" w:rsidP="003C6B5A">
            <w:pPr>
              <w:jc w:val="center"/>
              <w:rPr>
                <w:rFonts w:cs="Times New Roman"/>
                <w:sz w:val="16"/>
                <w:szCs w:val="16"/>
              </w:rPr>
            </w:pPr>
            <w:r w:rsidRPr="00367E20">
              <w:rPr>
                <w:rFonts w:cs="Times New Roman"/>
                <w:sz w:val="16"/>
                <w:szCs w:val="16"/>
              </w:rPr>
              <w:t>1,000</w:t>
            </w:r>
          </w:p>
        </w:tc>
        <w:tc>
          <w:tcPr>
            <w:tcW w:w="708" w:type="dxa"/>
          </w:tcPr>
          <w:p w14:paraId="0CBBD6DC" w14:textId="77777777" w:rsidR="00E3666C" w:rsidRPr="00367E20" w:rsidRDefault="00E3666C" w:rsidP="003C6B5A">
            <w:pPr>
              <w:jc w:val="center"/>
              <w:rPr>
                <w:rFonts w:cs="Times New Roman"/>
                <w:sz w:val="16"/>
                <w:szCs w:val="16"/>
              </w:rPr>
            </w:pPr>
            <w:r w:rsidRPr="00367E20">
              <w:rPr>
                <w:rFonts w:cs="Times New Roman"/>
                <w:sz w:val="16"/>
                <w:szCs w:val="16"/>
              </w:rPr>
              <w:t>0.064</w:t>
            </w:r>
          </w:p>
        </w:tc>
      </w:tr>
      <w:tr w:rsidR="00E3666C" w:rsidRPr="00367E20" w14:paraId="55613699" w14:textId="77777777" w:rsidTr="00BE6320">
        <w:tc>
          <w:tcPr>
            <w:tcW w:w="2122" w:type="dxa"/>
          </w:tcPr>
          <w:p w14:paraId="18E75BB8" w14:textId="77777777" w:rsidR="00E3666C" w:rsidRPr="00367E20" w:rsidRDefault="00E3666C" w:rsidP="003C6B5A">
            <w:pPr>
              <w:rPr>
                <w:rFonts w:cs="Times New Roman"/>
                <w:sz w:val="16"/>
                <w:szCs w:val="16"/>
              </w:rPr>
            </w:pPr>
            <w:r w:rsidRPr="00367E20">
              <w:rPr>
                <w:rFonts w:cs="Times New Roman"/>
                <w:sz w:val="16"/>
                <w:szCs w:val="16"/>
              </w:rPr>
              <w:t>Rivero et al. (2021)</w:t>
            </w:r>
          </w:p>
        </w:tc>
        <w:tc>
          <w:tcPr>
            <w:tcW w:w="708" w:type="dxa"/>
          </w:tcPr>
          <w:p w14:paraId="7EB66E91"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37BCB0E1"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5CDA797C"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44736A68"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1AC5E1E3" w14:textId="77777777" w:rsidR="00E3666C" w:rsidRPr="00367E20" w:rsidRDefault="00E3666C" w:rsidP="003C6B5A">
            <w:pPr>
              <w:jc w:val="center"/>
              <w:rPr>
                <w:rFonts w:cs="Times New Roman"/>
                <w:sz w:val="16"/>
                <w:szCs w:val="16"/>
              </w:rPr>
            </w:pPr>
            <w:r w:rsidRPr="00367E20">
              <w:rPr>
                <w:rFonts w:cs="Times New Roman"/>
                <w:sz w:val="16"/>
                <w:szCs w:val="16"/>
              </w:rPr>
              <w:t xml:space="preserve">   400</w:t>
            </w:r>
          </w:p>
        </w:tc>
        <w:tc>
          <w:tcPr>
            <w:tcW w:w="1275" w:type="dxa"/>
          </w:tcPr>
          <w:p w14:paraId="34778D98" w14:textId="77777777" w:rsidR="00E3666C" w:rsidRPr="00367E20" w:rsidRDefault="00E3666C" w:rsidP="003C6B5A">
            <w:pPr>
              <w:jc w:val="center"/>
              <w:rPr>
                <w:rFonts w:cs="Times New Roman"/>
                <w:sz w:val="16"/>
                <w:szCs w:val="16"/>
              </w:rPr>
            </w:pPr>
            <w:r w:rsidRPr="00367E20">
              <w:rPr>
                <w:rFonts w:cs="Times New Roman"/>
                <w:sz w:val="16"/>
                <w:szCs w:val="16"/>
              </w:rPr>
              <w:t>21</w:t>
            </w:r>
            <w:r w:rsidRPr="00367E20">
              <w:rPr>
                <w:rFonts w:cs="Times New Roman"/>
                <w:sz w:val="16"/>
                <w:szCs w:val="16"/>
                <w:vertAlign w:val="superscript"/>
              </w:rPr>
              <w:t>o</w:t>
            </w:r>
            <w:r w:rsidRPr="00367E20">
              <w:rPr>
                <w:rFonts w:cs="Times New Roman"/>
                <w:sz w:val="16"/>
                <w:szCs w:val="16"/>
              </w:rPr>
              <w:t>C</w:t>
            </w:r>
          </w:p>
        </w:tc>
        <w:tc>
          <w:tcPr>
            <w:tcW w:w="1134" w:type="dxa"/>
          </w:tcPr>
          <w:p w14:paraId="697FC8AC"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6642611F" w14:textId="77777777" w:rsidR="00E3666C" w:rsidRPr="00367E20" w:rsidRDefault="00E3666C" w:rsidP="003C6B5A">
            <w:pPr>
              <w:jc w:val="center"/>
              <w:rPr>
                <w:rFonts w:cs="Times New Roman"/>
                <w:sz w:val="16"/>
                <w:szCs w:val="16"/>
              </w:rPr>
            </w:pPr>
            <w:r w:rsidRPr="00367E20">
              <w:rPr>
                <w:rFonts w:cs="Times New Roman"/>
                <w:sz w:val="16"/>
                <w:szCs w:val="16"/>
              </w:rPr>
              <w:t>1,000</w:t>
            </w:r>
          </w:p>
        </w:tc>
        <w:tc>
          <w:tcPr>
            <w:tcW w:w="1134" w:type="dxa"/>
          </w:tcPr>
          <w:p w14:paraId="1B94DF05" w14:textId="77777777" w:rsidR="00E3666C" w:rsidRPr="00367E20" w:rsidRDefault="00E3666C" w:rsidP="003C6B5A">
            <w:pPr>
              <w:jc w:val="center"/>
              <w:rPr>
                <w:rFonts w:cs="Times New Roman"/>
                <w:sz w:val="16"/>
                <w:szCs w:val="16"/>
              </w:rPr>
            </w:pPr>
            <w:r w:rsidRPr="00367E20">
              <w:rPr>
                <w:rFonts w:cs="Times New Roman"/>
                <w:sz w:val="16"/>
                <w:szCs w:val="16"/>
              </w:rPr>
              <w:t>12.8</w:t>
            </w:r>
          </w:p>
        </w:tc>
        <w:tc>
          <w:tcPr>
            <w:tcW w:w="1560" w:type="dxa"/>
          </w:tcPr>
          <w:p w14:paraId="393C86DA" w14:textId="77777777" w:rsidR="00E3666C" w:rsidRPr="00367E20" w:rsidRDefault="00E3666C" w:rsidP="003C6B5A">
            <w:pPr>
              <w:jc w:val="center"/>
              <w:rPr>
                <w:rFonts w:cs="Times New Roman"/>
                <w:sz w:val="16"/>
                <w:szCs w:val="16"/>
              </w:rPr>
            </w:pPr>
            <w:r w:rsidRPr="00367E20">
              <w:rPr>
                <w:rFonts w:cs="Times New Roman"/>
                <w:sz w:val="16"/>
                <w:szCs w:val="16"/>
              </w:rPr>
              <w:t>1,000</w:t>
            </w:r>
          </w:p>
        </w:tc>
        <w:tc>
          <w:tcPr>
            <w:tcW w:w="708" w:type="dxa"/>
          </w:tcPr>
          <w:p w14:paraId="620E3056" w14:textId="77777777" w:rsidR="00E3666C" w:rsidRPr="00367E20" w:rsidRDefault="00E3666C" w:rsidP="003C6B5A">
            <w:pPr>
              <w:jc w:val="center"/>
              <w:rPr>
                <w:rFonts w:cs="Times New Roman"/>
                <w:sz w:val="16"/>
                <w:szCs w:val="16"/>
              </w:rPr>
            </w:pPr>
            <w:r w:rsidRPr="00367E20">
              <w:rPr>
                <w:rFonts w:cs="Times New Roman"/>
                <w:sz w:val="16"/>
                <w:szCs w:val="16"/>
              </w:rPr>
              <w:t>0.058</w:t>
            </w:r>
          </w:p>
        </w:tc>
      </w:tr>
      <w:tr w:rsidR="00E3666C" w:rsidRPr="00367E20" w14:paraId="70AF5E65" w14:textId="77777777" w:rsidTr="00BE6320">
        <w:tc>
          <w:tcPr>
            <w:tcW w:w="2122" w:type="dxa"/>
          </w:tcPr>
          <w:p w14:paraId="0D785FE1" w14:textId="77777777" w:rsidR="00E3666C" w:rsidRPr="00367E20" w:rsidRDefault="00E3666C" w:rsidP="003C6B5A">
            <w:pPr>
              <w:rPr>
                <w:rFonts w:cs="Times New Roman"/>
                <w:sz w:val="16"/>
                <w:szCs w:val="16"/>
              </w:rPr>
            </w:pPr>
            <w:r w:rsidRPr="00367E20">
              <w:rPr>
                <w:rFonts w:cs="Times New Roman"/>
                <w:sz w:val="16"/>
                <w:szCs w:val="16"/>
              </w:rPr>
              <w:t>Rivero et al. (2021)</w:t>
            </w:r>
          </w:p>
        </w:tc>
        <w:tc>
          <w:tcPr>
            <w:tcW w:w="708" w:type="dxa"/>
          </w:tcPr>
          <w:p w14:paraId="5E02FB7A"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33764EC3"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5CB867B4"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296F4E91"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2E25D2EA" w14:textId="77777777" w:rsidR="00E3666C" w:rsidRPr="00367E20" w:rsidRDefault="00E3666C" w:rsidP="003C6B5A">
            <w:pPr>
              <w:jc w:val="center"/>
              <w:rPr>
                <w:rFonts w:cs="Times New Roman"/>
                <w:sz w:val="16"/>
                <w:szCs w:val="16"/>
              </w:rPr>
            </w:pPr>
            <w:r w:rsidRPr="00367E20">
              <w:rPr>
                <w:rFonts w:cs="Times New Roman"/>
                <w:sz w:val="16"/>
                <w:szCs w:val="16"/>
              </w:rPr>
              <w:t xml:space="preserve">   400</w:t>
            </w:r>
          </w:p>
        </w:tc>
        <w:tc>
          <w:tcPr>
            <w:tcW w:w="1275" w:type="dxa"/>
          </w:tcPr>
          <w:p w14:paraId="7C19245C" w14:textId="77777777" w:rsidR="00E3666C" w:rsidRPr="00367E20" w:rsidRDefault="00E3666C" w:rsidP="003C6B5A">
            <w:pPr>
              <w:jc w:val="center"/>
              <w:rPr>
                <w:rFonts w:cs="Times New Roman"/>
                <w:sz w:val="16"/>
                <w:szCs w:val="16"/>
              </w:rPr>
            </w:pPr>
            <w:r w:rsidRPr="00367E20">
              <w:rPr>
                <w:rFonts w:cs="Times New Roman"/>
                <w:sz w:val="16"/>
                <w:szCs w:val="16"/>
              </w:rPr>
              <w:t>27</w:t>
            </w:r>
            <w:r w:rsidRPr="00367E20">
              <w:rPr>
                <w:rFonts w:cs="Times New Roman"/>
                <w:sz w:val="16"/>
                <w:szCs w:val="16"/>
                <w:vertAlign w:val="superscript"/>
              </w:rPr>
              <w:t>o</w:t>
            </w:r>
            <w:r w:rsidRPr="00367E20">
              <w:rPr>
                <w:rFonts w:cs="Times New Roman"/>
                <w:sz w:val="16"/>
                <w:szCs w:val="16"/>
              </w:rPr>
              <w:t>C</w:t>
            </w:r>
          </w:p>
        </w:tc>
        <w:tc>
          <w:tcPr>
            <w:tcW w:w="1134" w:type="dxa"/>
          </w:tcPr>
          <w:p w14:paraId="6B94D6F4"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48074075" w14:textId="77777777" w:rsidR="00E3666C" w:rsidRPr="00367E20" w:rsidRDefault="00E3666C" w:rsidP="003C6B5A">
            <w:pPr>
              <w:jc w:val="center"/>
              <w:rPr>
                <w:rFonts w:cs="Times New Roman"/>
                <w:sz w:val="16"/>
                <w:szCs w:val="16"/>
              </w:rPr>
            </w:pPr>
            <w:r w:rsidRPr="00367E20">
              <w:rPr>
                <w:rFonts w:cs="Times New Roman"/>
                <w:sz w:val="16"/>
                <w:szCs w:val="16"/>
              </w:rPr>
              <w:t>1,000</w:t>
            </w:r>
          </w:p>
        </w:tc>
        <w:tc>
          <w:tcPr>
            <w:tcW w:w="1134" w:type="dxa"/>
          </w:tcPr>
          <w:p w14:paraId="59409F0B" w14:textId="77777777" w:rsidR="00E3666C" w:rsidRPr="00367E20" w:rsidRDefault="00E3666C" w:rsidP="003C6B5A">
            <w:pPr>
              <w:jc w:val="center"/>
              <w:rPr>
                <w:rFonts w:cs="Times New Roman"/>
                <w:sz w:val="16"/>
                <w:szCs w:val="16"/>
              </w:rPr>
            </w:pPr>
            <w:r w:rsidRPr="00367E20">
              <w:rPr>
                <w:rFonts w:cs="Times New Roman"/>
                <w:sz w:val="16"/>
                <w:szCs w:val="16"/>
              </w:rPr>
              <w:t>13.0</w:t>
            </w:r>
          </w:p>
        </w:tc>
        <w:tc>
          <w:tcPr>
            <w:tcW w:w="1560" w:type="dxa"/>
          </w:tcPr>
          <w:p w14:paraId="1F226155" w14:textId="77777777" w:rsidR="00E3666C" w:rsidRPr="00367E20" w:rsidRDefault="00E3666C" w:rsidP="003C6B5A">
            <w:pPr>
              <w:jc w:val="center"/>
              <w:rPr>
                <w:rFonts w:cs="Times New Roman"/>
                <w:sz w:val="16"/>
                <w:szCs w:val="16"/>
              </w:rPr>
            </w:pPr>
            <w:r w:rsidRPr="00367E20">
              <w:rPr>
                <w:rFonts w:cs="Times New Roman"/>
                <w:sz w:val="16"/>
                <w:szCs w:val="16"/>
              </w:rPr>
              <w:t>1,000</w:t>
            </w:r>
          </w:p>
        </w:tc>
        <w:tc>
          <w:tcPr>
            <w:tcW w:w="708" w:type="dxa"/>
          </w:tcPr>
          <w:p w14:paraId="04FCC8C8" w14:textId="77777777" w:rsidR="00E3666C" w:rsidRPr="00367E20" w:rsidRDefault="00E3666C" w:rsidP="003C6B5A">
            <w:pPr>
              <w:jc w:val="center"/>
              <w:rPr>
                <w:rFonts w:cs="Times New Roman"/>
                <w:sz w:val="16"/>
                <w:szCs w:val="16"/>
              </w:rPr>
            </w:pPr>
            <w:r w:rsidRPr="00367E20">
              <w:rPr>
                <w:rFonts w:cs="Times New Roman"/>
                <w:sz w:val="16"/>
                <w:szCs w:val="16"/>
              </w:rPr>
              <w:t>0.061</w:t>
            </w:r>
          </w:p>
        </w:tc>
      </w:tr>
      <w:tr w:rsidR="00DA5948" w:rsidRPr="00367E20" w14:paraId="17E425EC" w14:textId="77777777" w:rsidTr="00BE6320">
        <w:tc>
          <w:tcPr>
            <w:tcW w:w="2122" w:type="dxa"/>
          </w:tcPr>
          <w:p w14:paraId="4DF445C4" w14:textId="77777777" w:rsidR="00DA5948" w:rsidRPr="00367E20" w:rsidRDefault="00DA5948" w:rsidP="00063BBC">
            <w:pPr>
              <w:rPr>
                <w:rFonts w:cs="Times New Roman"/>
                <w:sz w:val="16"/>
                <w:szCs w:val="16"/>
              </w:rPr>
            </w:pPr>
            <w:r w:rsidRPr="00367E20">
              <w:rPr>
                <w:rFonts w:cs="Times New Roman"/>
                <w:sz w:val="16"/>
                <w:szCs w:val="16"/>
              </w:rPr>
              <w:t>Trong Le et al. (2021a)</w:t>
            </w:r>
          </w:p>
        </w:tc>
        <w:tc>
          <w:tcPr>
            <w:tcW w:w="708" w:type="dxa"/>
          </w:tcPr>
          <w:p w14:paraId="2F2547B9" w14:textId="77777777" w:rsidR="00DA5948" w:rsidRPr="00367E20" w:rsidRDefault="00DA5948" w:rsidP="00063BBC">
            <w:pPr>
              <w:jc w:val="both"/>
              <w:rPr>
                <w:rFonts w:cs="Times New Roman"/>
                <w:sz w:val="16"/>
                <w:szCs w:val="16"/>
              </w:rPr>
            </w:pPr>
            <w:r w:rsidRPr="00367E20">
              <w:rPr>
                <w:rFonts w:cs="Times New Roman"/>
                <w:sz w:val="16"/>
                <w:szCs w:val="16"/>
              </w:rPr>
              <w:t>CE</w:t>
            </w:r>
          </w:p>
        </w:tc>
        <w:tc>
          <w:tcPr>
            <w:tcW w:w="993" w:type="dxa"/>
          </w:tcPr>
          <w:p w14:paraId="443D3DAD" w14:textId="77777777" w:rsidR="00DA5948" w:rsidRPr="00367E20" w:rsidRDefault="00DA5948" w:rsidP="00063BBC">
            <w:pPr>
              <w:jc w:val="both"/>
              <w:rPr>
                <w:rFonts w:cs="Times New Roman"/>
                <w:sz w:val="16"/>
                <w:szCs w:val="16"/>
              </w:rPr>
            </w:pPr>
            <w:r w:rsidRPr="00367E20">
              <w:rPr>
                <w:rFonts w:cs="Times New Roman"/>
                <w:sz w:val="16"/>
                <w:szCs w:val="16"/>
              </w:rPr>
              <w:t>Single leaf</w:t>
            </w:r>
          </w:p>
        </w:tc>
        <w:tc>
          <w:tcPr>
            <w:tcW w:w="1025" w:type="dxa"/>
          </w:tcPr>
          <w:p w14:paraId="7C73FBE6" w14:textId="77777777" w:rsidR="00DA5948" w:rsidRPr="00367E20" w:rsidRDefault="00DA5948" w:rsidP="00063BBC">
            <w:pPr>
              <w:jc w:val="both"/>
              <w:rPr>
                <w:rFonts w:cs="Times New Roman"/>
                <w:sz w:val="16"/>
                <w:szCs w:val="16"/>
              </w:rPr>
            </w:pPr>
            <w:r w:rsidRPr="00367E20">
              <w:rPr>
                <w:rFonts w:cs="Times New Roman"/>
                <w:sz w:val="16"/>
                <w:szCs w:val="16"/>
              </w:rPr>
              <w:t>Short-term</w:t>
            </w:r>
          </w:p>
        </w:tc>
        <w:tc>
          <w:tcPr>
            <w:tcW w:w="1243" w:type="dxa"/>
          </w:tcPr>
          <w:p w14:paraId="08938F88" w14:textId="77777777" w:rsidR="00DA5948" w:rsidRPr="00367E20" w:rsidRDefault="00DA5948" w:rsidP="00063BBC">
            <w:pPr>
              <w:jc w:val="both"/>
              <w:rPr>
                <w:rFonts w:cs="Times New Roman"/>
                <w:sz w:val="16"/>
                <w:szCs w:val="16"/>
              </w:rPr>
            </w:pPr>
            <w:r w:rsidRPr="00367E20">
              <w:rPr>
                <w:rFonts w:cs="Times New Roman"/>
                <w:sz w:val="16"/>
                <w:szCs w:val="16"/>
              </w:rPr>
              <w:t>Commercial</w:t>
            </w:r>
          </w:p>
        </w:tc>
        <w:tc>
          <w:tcPr>
            <w:tcW w:w="1139" w:type="dxa"/>
          </w:tcPr>
          <w:p w14:paraId="1FF61A51" w14:textId="77777777" w:rsidR="00DA5948" w:rsidRPr="00367E20" w:rsidRDefault="00DA5948" w:rsidP="00063BBC">
            <w:pPr>
              <w:jc w:val="center"/>
              <w:rPr>
                <w:rFonts w:cs="Times New Roman"/>
                <w:sz w:val="16"/>
                <w:szCs w:val="16"/>
              </w:rPr>
            </w:pPr>
            <w:r w:rsidRPr="00367E20">
              <w:rPr>
                <w:rFonts w:cs="Times New Roman"/>
                <w:sz w:val="16"/>
                <w:szCs w:val="16"/>
              </w:rPr>
              <w:t>1,200</w:t>
            </w:r>
          </w:p>
        </w:tc>
        <w:tc>
          <w:tcPr>
            <w:tcW w:w="1275" w:type="dxa"/>
          </w:tcPr>
          <w:p w14:paraId="3F5C5AF6" w14:textId="77777777" w:rsidR="00DA5948" w:rsidRPr="00367E20" w:rsidRDefault="00DA5948" w:rsidP="00063BBC">
            <w:pPr>
              <w:jc w:val="center"/>
              <w:rPr>
                <w:rFonts w:cs="Times New Roman"/>
                <w:sz w:val="16"/>
                <w:szCs w:val="16"/>
              </w:rPr>
            </w:pPr>
            <w:r w:rsidRPr="00367E20">
              <w:rPr>
                <w:rFonts w:cs="Times New Roman"/>
                <w:sz w:val="16"/>
                <w:szCs w:val="16"/>
              </w:rPr>
              <w:t>25</w:t>
            </w:r>
            <w:r w:rsidRPr="00367E20">
              <w:rPr>
                <w:rFonts w:cs="Times New Roman"/>
                <w:sz w:val="16"/>
                <w:szCs w:val="16"/>
                <w:vertAlign w:val="superscript"/>
              </w:rPr>
              <w:t>o</w:t>
            </w:r>
            <w:r w:rsidRPr="00367E20">
              <w:rPr>
                <w:rFonts w:cs="Times New Roman"/>
                <w:sz w:val="16"/>
                <w:szCs w:val="16"/>
              </w:rPr>
              <w:t>C</w:t>
            </w:r>
          </w:p>
        </w:tc>
        <w:tc>
          <w:tcPr>
            <w:tcW w:w="1134" w:type="dxa"/>
          </w:tcPr>
          <w:p w14:paraId="551A586C" w14:textId="77777777" w:rsidR="00DA5948" w:rsidRPr="00367E20" w:rsidRDefault="00DA5948" w:rsidP="00063BBC">
            <w:pPr>
              <w:jc w:val="center"/>
              <w:rPr>
                <w:rFonts w:cs="Times New Roman"/>
                <w:sz w:val="16"/>
                <w:szCs w:val="16"/>
              </w:rPr>
            </w:pPr>
            <w:r w:rsidRPr="00367E20">
              <w:rPr>
                <w:rFonts w:cs="Times New Roman"/>
                <w:sz w:val="16"/>
                <w:szCs w:val="16"/>
              </w:rPr>
              <w:t xml:space="preserve">    0</w:t>
            </w:r>
          </w:p>
        </w:tc>
        <w:tc>
          <w:tcPr>
            <w:tcW w:w="1134" w:type="dxa"/>
          </w:tcPr>
          <w:p w14:paraId="6EBF04E4" w14:textId="77777777" w:rsidR="00DA5948" w:rsidRPr="00367E20" w:rsidRDefault="00DA5948" w:rsidP="00063BBC">
            <w:pPr>
              <w:jc w:val="center"/>
              <w:rPr>
                <w:rFonts w:cs="Times New Roman"/>
                <w:sz w:val="16"/>
                <w:szCs w:val="16"/>
              </w:rPr>
            </w:pPr>
            <w:r w:rsidRPr="00367E20">
              <w:rPr>
                <w:rFonts w:cs="Times New Roman"/>
                <w:sz w:val="16"/>
                <w:szCs w:val="16"/>
              </w:rPr>
              <w:t>2,000</w:t>
            </w:r>
          </w:p>
        </w:tc>
        <w:tc>
          <w:tcPr>
            <w:tcW w:w="1134" w:type="dxa"/>
          </w:tcPr>
          <w:p w14:paraId="312BA0FB" w14:textId="77777777" w:rsidR="00DA5948" w:rsidRPr="00367E20" w:rsidRDefault="00DA5948" w:rsidP="00063BBC">
            <w:pPr>
              <w:jc w:val="center"/>
              <w:rPr>
                <w:rFonts w:cs="Times New Roman"/>
                <w:sz w:val="16"/>
                <w:szCs w:val="16"/>
              </w:rPr>
            </w:pPr>
            <w:r w:rsidRPr="00367E20">
              <w:rPr>
                <w:rFonts w:cs="Times New Roman"/>
                <w:sz w:val="16"/>
                <w:szCs w:val="16"/>
              </w:rPr>
              <w:t>30.0</w:t>
            </w:r>
          </w:p>
        </w:tc>
        <w:tc>
          <w:tcPr>
            <w:tcW w:w="1560" w:type="dxa"/>
          </w:tcPr>
          <w:p w14:paraId="71CB844A" w14:textId="77777777" w:rsidR="00DA5948" w:rsidRPr="00367E20" w:rsidRDefault="00DA5948" w:rsidP="00063BBC">
            <w:pPr>
              <w:jc w:val="center"/>
              <w:rPr>
                <w:rFonts w:cs="Times New Roman"/>
                <w:sz w:val="16"/>
                <w:szCs w:val="16"/>
              </w:rPr>
            </w:pPr>
            <w:r w:rsidRPr="00367E20">
              <w:rPr>
                <w:rFonts w:cs="Times New Roman"/>
                <w:sz w:val="16"/>
                <w:szCs w:val="16"/>
              </w:rPr>
              <w:t>1,600</w:t>
            </w:r>
          </w:p>
        </w:tc>
        <w:tc>
          <w:tcPr>
            <w:tcW w:w="708" w:type="dxa"/>
          </w:tcPr>
          <w:p w14:paraId="279EF32F" w14:textId="77777777" w:rsidR="00DA5948" w:rsidRPr="00367E20" w:rsidRDefault="00DA5948" w:rsidP="00063BBC">
            <w:pPr>
              <w:jc w:val="center"/>
              <w:rPr>
                <w:rFonts w:cs="Times New Roman"/>
                <w:sz w:val="16"/>
                <w:szCs w:val="16"/>
              </w:rPr>
            </w:pPr>
          </w:p>
        </w:tc>
      </w:tr>
      <w:tr w:rsidR="00DA5948" w:rsidRPr="00367E20" w14:paraId="27AA3807" w14:textId="77777777" w:rsidTr="00BE6320">
        <w:tc>
          <w:tcPr>
            <w:tcW w:w="2122" w:type="dxa"/>
          </w:tcPr>
          <w:p w14:paraId="268F8C07" w14:textId="77777777" w:rsidR="00DA5948" w:rsidRPr="00367E20" w:rsidRDefault="00DA5948" w:rsidP="00063BBC">
            <w:pPr>
              <w:rPr>
                <w:rFonts w:cs="Times New Roman"/>
                <w:sz w:val="16"/>
                <w:szCs w:val="16"/>
              </w:rPr>
            </w:pPr>
            <w:r w:rsidRPr="00367E20">
              <w:rPr>
                <w:rFonts w:cs="Times New Roman"/>
                <w:sz w:val="16"/>
                <w:szCs w:val="16"/>
              </w:rPr>
              <w:t>Trong Le et al. (2021a)</w:t>
            </w:r>
          </w:p>
        </w:tc>
        <w:tc>
          <w:tcPr>
            <w:tcW w:w="708" w:type="dxa"/>
          </w:tcPr>
          <w:p w14:paraId="6BFBB258" w14:textId="77777777" w:rsidR="00DA5948" w:rsidRPr="00367E20" w:rsidRDefault="00DA5948" w:rsidP="00063BBC">
            <w:pPr>
              <w:jc w:val="both"/>
              <w:rPr>
                <w:rFonts w:cs="Times New Roman"/>
                <w:sz w:val="16"/>
                <w:szCs w:val="16"/>
              </w:rPr>
            </w:pPr>
            <w:r w:rsidRPr="00367E20">
              <w:rPr>
                <w:rFonts w:cs="Times New Roman"/>
                <w:sz w:val="16"/>
                <w:szCs w:val="16"/>
              </w:rPr>
              <w:t>CE</w:t>
            </w:r>
          </w:p>
        </w:tc>
        <w:tc>
          <w:tcPr>
            <w:tcW w:w="993" w:type="dxa"/>
          </w:tcPr>
          <w:p w14:paraId="31F5D6F3" w14:textId="77777777" w:rsidR="00DA5948" w:rsidRPr="00367E20" w:rsidRDefault="00DA5948" w:rsidP="00063BBC">
            <w:pPr>
              <w:jc w:val="both"/>
              <w:rPr>
                <w:rFonts w:cs="Times New Roman"/>
                <w:sz w:val="16"/>
                <w:szCs w:val="16"/>
              </w:rPr>
            </w:pPr>
            <w:r w:rsidRPr="00367E20">
              <w:rPr>
                <w:rFonts w:cs="Times New Roman"/>
                <w:sz w:val="16"/>
                <w:szCs w:val="16"/>
              </w:rPr>
              <w:t>Canopy</w:t>
            </w:r>
          </w:p>
        </w:tc>
        <w:tc>
          <w:tcPr>
            <w:tcW w:w="1025" w:type="dxa"/>
          </w:tcPr>
          <w:p w14:paraId="3F440138" w14:textId="77777777" w:rsidR="00DA5948" w:rsidRPr="00367E20" w:rsidRDefault="00DA5948" w:rsidP="00063BBC">
            <w:pPr>
              <w:jc w:val="both"/>
              <w:rPr>
                <w:rFonts w:cs="Times New Roman"/>
                <w:sz w:val="16"/>
                <w:szCs w:val="16"/>
              </w:rPr>
            </w:pPr>
            <w:r w:rsidRPr="00367E20">
              <w:rPr>
                <w:rFonts w:cs="Times New Roman"/>
                <w:sz w:val="16"/>
                <w:szCs w:val="16"/>
              </w:rPr>
              <w:t>Short-term</w:t>
            </w:r>
          </w:p>
        </w:tc>
        <w:tc>
          <w:tcPr>
            <w:tcW w:w="1243" w:type="dxa"/>
          </w:tcPr>
          <w:p w14:paraId="2EEF8C20" w14:textId="77777777" w:rsidR="00DA5948" w:rsidRPr="00367E20" w:rsidRDefault="00DA5948" w:rsidP="00063BBC">
            <w:pPr>
              <w:jc w:val="both"/>
              <w:rPr>
                <w:rFonts w:cs="Times New Roman"/>
                <w:sz w:val="16"/>
                <w:szCs w:val="16"/>
              </w:rPr>
            </w:pPr>
            <w:r w:rsidRPr="00367E20">
              <w:rPr>
                <w:rFonts w:cs="Times New Roman"/>
                <w:sz w:val="16"/>
                <w:szCs w:val="16"/>
              </w:rPr>
              <w:t>Commercial</w:t>
            </w:r>
          </w:p>
        </w:tc>
        <w:tc>
          <w:tcPr>
            <w:tcW w:w="1139" w:type="dxa"/>
          </w:tcPr>
          <w:p w14:paraId="36DF65BE" w14:textId="77777777" w:rsidR="00DA5948" w:rsidRPr="00367E20" w:rsidRDefault="00DA5948" w:rsidP="00063BBC">
            <w:pPr>
              <w:jc w:val="center"/>
              <w:rPr>
                <w:rFonts w:cs="Times New Roman"/>
                <w:sz w:val="16"/>
                <w:szCs w:val="16"/>
              </w:rPr>
            </w:pPr>
            <w:r w:rsidRPr="00367E20">
              <w:rPr>
                <w:rFonts w:cs="Times New Roman"/>
                <w:sz w:val="16"/>
                <w:szCs w:val="16"/>
              </w:rPr>
              <w:t xml:space="preserve">  400</w:t>
            </w:r>
          </w:p>
        </w:tc>
        <w:tc>
          <w:tcPr>
            <w:tcW w:w="1275" w:type="dxa"/>
          </w:tcPr>
          <w:p w14:paraId="334EF3C1" w14:textId="77777777" w:rsidR="00DA5948" w:rsidRPr="00367E20" w:rsidRDefault="00DA5948" w:rsidP="00063BBC">
            <w:pPr>
              <w:jc w:val="center"/>
              <w:rPr>
                <w:rFonts w:cs="Times New Roman"/>
                <w:sz w:val="16"/>
                <w:szCs w:val="16"/>
              </w:rPr>
            </w:pPr>
            <w:r w:rsidRPr="00367E20">
              <w:rPr>
                <w:rFonts w:cs="Times New Roman"/>
                <w:sz w:val="16"/>
                <w:szCs w:val="16"/>
              </w:rPr>
              <w:t>23</w:t>
            </w:r>
            <w:r w:rsidRPr="00367E20">
              <w:rPr>
                <w:rFonts w:cs="Times New Roman"/>
                <w:sz w:val="16"/>
                <w:szCs w:val="16"/>
                <w:vertAlign w:val="superscript"/>
              </w:rPr>
              <w:t>o</w:t>
            </w:r>
            <w:r w:rsidRPr="00367E20">
              <w:rPr>
                <w:rFonts w:cs="Times New Roman"/>
                <w:sz w:val="16"/>
                <w:szCs w:val="16"/>
              </w:rPr>
              <w:t>C</w:t>
            </w:r>
          </w:p>
        </w:tc>
        <w:tc>
          <w:tcPr>
            <w:tcW w:w="1134" w:type="dxa"/>
          </w:tcPr>
          <w:p w14:paraId="76EA02C2" w14:textId="77777777" w:rsidR="00DA5948" w:rsidRPr="00367E20" w:rsidRDefault="00DA5948" w:rsidP="00063BBC">
            <w:pPr>
              <w:jc w:val="center"/>
              <w:rPr>
                <w:rFonts w:cs="Times New Roman"/>
                <w:sz w:val="16"/>
                <w:szCs w:val="16"/>
              </w:rPr>
            </w:pPr>
            <w:r w:rsidRPr="00367E20">
              <w:rPr>
                <w:rFonts w:cs="Times New Roman"/>
                <w:sz w:val="16"/>
                <w:szCs w:val="16"/>
              </w:rPr>
              <w:t>200</w:t>
            </w:r>
          </w:p>
        </w:tc>
        <w:tc>
          <w:tcPr>
            <w:tcW w:w="1134" w:type="dxa"/>
          </w:tcPr>
          <w:p w14:paraId="0A78CFE8" w14:textId="77777777" w:rsidR="00DA5948" w:rsidRPr="00367E20" w:rsidRDefault="00DA5948" w:rsidP="00063BBC">
            <w:pPr>
              <w:jc w:val="center"/>
              <w:rPr>
                <w:rFonts w:cs="Times New Roman"/>
                <w:sz w:val="16"/>
                <w:szCs w:val="16"/>
              </w:rPr>
            </w:pPr>
            <w:r w:rsidRPr="00367E20">
              <w:rPr>
                <w:rFonts w:cs="Times New Roman"/>
                <w:sz w:val="16"/>
                <w:szCs w:val="16"/>
              </w:rPr>
              <w:t>1,500</w:t>
            </w:r>
          </w:p>
        </w:tc>
        <w:tc>
          <w:tcPr>
            <w:tcW w:w="1134" w:type="dxa"/>
          </w:tcPr>
          <w:p w14:paraId="57CC9B78" w14:textId="77777777" w:rsidR="00DA5948" w:rsidRPr="00367E20" w:rsidRDefault="00DA5948" w:rsidP="00063BBC">
            <w:pPr>
              <w:jc w:val="center"/>
              <w:rPr>
                <w:rFonts w:cs="Times New Roman"/>
                <w:sz w:val="16"/>
                <w:szCs w:val="16"/>
              </w:rPr>
            </w:pPr>
            <w:r w:rsidRPr="00367E20">
              <w:rPr>
                <w:rFonts w:cs="Times New Roman"/>
                <w:sz w:val="16"/>
                <w:szCs w:val="16"/>
              </w:rPr>
              <w:t>18.0</w:t>
            </w:r>
          </w:p>
        </w:tc>
        <w:tc>
          <w:tcPr>
            <w:tcW w:w="1560" w:type="dxa"/>
          </w:tcPr>
          <w:p w14:paraId="5F754087" w14:textId="77777777" w:rsidR="00DA5948" w:rsidRPr="00367E20" w:rsidRDefault="00DA5948" w:rsidP="00063BBC">
            <w:pPr>
              <w:jc w:val="center"/>
              <w:rPr>
                <w:rFonts w:cs="Times New Roman"/>
                <w:sz w:val="16"/>
                <w:szCs w:val="16"/>
              </w:rPr>
            </w:pPr>
            <w:r w:rsidRPr="00367E20">
              <w:rPr>
                <w:rFonts w:cs="Times New Roman"/>
                <w:sz w:val="16"/>
                <w:szCs w:val="16"/>
              </w:rPr>
              <w:t>1,000</w:t>
            </w:r>
          </w:p>
        </w:tc>
        <w:tc>
          <w:tcPr>
            <w:tcW w:w="708" w:type="dxa"/>
          </w:tcPr>
          <w:p w14:paraId="30397780" w14:textId="77777777" w:rsidR="00DA5948" w:rsidRPr="00367E20" w:rsidRDefault="00DA5948" w:rsidP="00063BBC">
            <w:pPr>
              <w:jc w:val="center"/>
              <w:rPr>
                <w:rFonts w:cs="Times New Roman"/>
                <w:sz w:val="16"/>
                <w:szCs w:val="16"/>
              </w:rPr>
            </w:pPr>
          </w:p>
        </w:tc>
      </w:tr>
      <w:tr w:rsidR="00DA5948" w:rsidRPr="00367E20" w14:paraId="5F4A9D4D" w14:textId="77777777" w:rsidTr="00BE6320">
        <w:tc>
          <w:tcPr>
            <w:tcW w:w="2122" w:type="dxa"/>
          </w:tcPr>
          <w:p w14:paraId="483425CE" w14:textId="77777777" w:rsidR="00DA5948" w:rsidRPr="00367E20" w:rsidRDefault="00DA5948" w:rsidP="00063BBC">
            <w:pPr>
              <w:rPr>
                <w:rFonts w:cs="Times New Roman"/>
                <w:sz w:val="16"/>
                <w:szCs w:val="16"/>
              </w:rPr>
            </w:pPr>
            <w:r w:rsidRPr="00367E20">
              <w:rPr>
                <w:rFonts w:cs="Times New Roman"/>
                <w:sz w:val="16"/>
                <w:szCs w:val="16"/>
              </w:rPr>
              <w:t>Trong Le et al. (2021b)</w:t>
            </w:r>
          </w:p>
        </w:tc>
        <w:tc>
          <w:tcPr>
            <w:tcW w:w="708" w:type="dxa"/>
          </w:tcPr>
          <w:p w14:paraId="139B31B2" w14:textId="77777777" w:rsidR="00DA5948" w:rsidRPr="00367E20" w:rsidRDefault="00DA5948" w:rsidP="00063BBC">
            <w:pPr>
              <w:jc w:val="both"/>
              <w:rPr>
                <w:rFonts w:cs="Times New Roman"/>
                <w:sz w:val="16"/>
                <w:szCs w:val="16"/>
              </w:rPr>
            </w:pPr>
            <w:r w:rsidRPr="00367E20">
              <w:rPr>
                <w:rFonts w:cs="Times New Roman"/>
                <w:sz w:val="16"/>
                <w:szCs w:val="16"/>
              </w:rPr>
              <w:t>CE</w:t>
            </w:r>
          </w:p>
        </w:tc>
        <w:tc>
          <w:tcPr>
            <w:tcW w:w="993" w:type="dxa"/>
          </w:tcPr>
          <w:p w14:paraId="43CE35AF" w14:textId="77777777" w:rsidR="00DA5948" w:rsidRPr="00367E20" w:rsidRDefault="00DA5948" w:rsidP="00063BBC">
            <w:pPr>
              <w:jc w:val="both"/>
              <w:rPr>
                <w:rFonts w:cs="Times New Roman"/>
                <w:sz w:val="16"/>
                <w:szCs w:val="16"/>
              </w:rPr>
            </w:pPr>
            <w:r w:rsidRPr="00367E20">
              <w:rPr>
                <w:rFonts w:cs="Times New Roman"/>
                <w:sz w:val="16"/>
                <w:szCs w:val="16"/>
              </w:rPr>
              <w:t>Single leaf</w:t>
            </w:r>
          </w:p>
        </w:tc>
        <w:tc>
          <w:tcPr>
            <w:tcW w:w="1025" w:type="dxa"/>
          </w:tcPr>
          <w:p w14:paraId="58EE4101" w14:textId="77777777" w:rsidR="00DA5948" w:rsidRPr="00367E20" w:rsidRDefault="00DA5948" w:rsidP="00063BBC">
            <w:pPr>
              <w:jc w:val="both"/>
              <w:rPr>
                <w:rFonts w:cs="Times New Roman"/>
                <w:sz w:val="16"/>
                <w:szCs w:val="16"/>
              </w:rPr>
            </w:pPr>
            <w:r w:rsidRPr="00367E20">
              <w:rPr>
                <w:rFonts w:cs="Times New Roman"/>
                <w:sz w:val="16"/>
                <w:szCs w:val="16"/>
              </w:rPr>
              <w:t>Short-term</w:t>
            </w:r>
          </w:p>
        </w:tc>
        <w:tc>
          <w:tcPr>
            <w:tcW w:w="1243" w:type="dxa"/>
          </w:tcPr>
          <w:p w14:paraId="4740B9AD" w14:textId="77777777" w:rsidR="00DA5948" w:rsidRPr="00367E20" w:rsidRDefault="00DA5948" w:rsidP="00063BBC">
            <w:pPr>
              <w:jc w:val="both"/>
              <w:rPr>
                <w:rFonts w:cs="Times New Roman"/>
                <w:sz w:val="16"/>
                <w:szCs w:val="16"/>
              </w:rPr>
            </w:pPr>
            <w:r w:rsidRPr="00367E20">
              <w:rPr>
                <w:rFonts w:cs="Times New Roman"/>
                <w:sz w:val="16"/>
                <w:szCs w:val="16"/>
              </w:rPr>
              <w:t>Commercial</w:t>
            </w:r>
          </w:p>
        </w:tc>
        <w:tc>
          <w:tcPr>
            <w:tcW w:w="1139" w:type="dxa"/>
          </w:tcPr>
          <w:p w14:paraId="191FF46C" w14:textId="77777777" w:rsidR="00DA5948" w:rsidRPr="00367E20" w:rsidRDefault="00DA5948" w:rsidP="00063BBC">
            <w:pPr>
              <w:jc w:val="center"/>
              <w:rPr>
                <w:rFonts w:cs="Times New Roman"/>
                <w:sz w:val="16"/>
                <w:szCs w:val="16"/>
              </w:rPr>
            </w:pPr>
            <w:r w:rsidRPr="00367E20">
              <w:rPr>
                <w:rFonts w:cs="Times New Roman"/>
                <w:sz w:val="16"/>
                <w:szCs w:val="16"/>
              </w:rPr>
              <w:t>1,200</w:t>
            </w:r>
          </w:p>
        </w:tc>
        <w:tc>
          <w:tcPr>
            <w:tcW w:w="1275" w:type="dxa"/>
          </w:tcPr>
          <w:p w14:paraId="79F08D27" w14:textId="77777777" w:rsidR="00DA5948" w:rsidRPr="00367E20" w:rsidRDefault="00DA5948" w:rsidP="00063BBC">
            <w:pPr>
              <w:jc w:val="center"/>
              <w:rPr>
                <w:rFonts w:cs="Times New Roman"/>
                <w:sz w:val="16"/>
                <w:szCs w:val="16"/>
              </w:rPr>
            </w:pPr>
            <w:r w:rsidRPr="00367E20">
              <w:rPr>
                <w:rFonts w:cs="Times New Roman"/>
                <w:sz w:val="16"/>
                <w:szCs w:val="16"/>
              </w:rPr>
              <w:t>25</w:t>
            </w:r>
            <w:r w:rsidRPr="00367E20">
              <w:rPr>
                <w:rFonts w:cs="Times New Roman"/>
                <w:sz w:val="16"/>
                <w:szCs w:val="16"/>
                <w:vertAlign w:val="superscript"/>
              </w:rPr>
              <w:t>o</w:t>
            </w:r>
            <w:r w:rsidRPr="00367E20">
              <w:rPr>
                <w:rFonts w:cs="Times New Roman"/>
                <w:sz w:val="16"/>
                <w:szCs w:val="16"/>
              </w:rPr>
              <w:t>C</w:t>
            </w:r>
          </w:p>
        </w:tc>
        <w:tc>
          <w:tcPr>
            <w:tcW w:w="1134" w:type="dxa"/>
          </w:tcPr>
          <w:p w14:paraId="1C63FAAB" w14:textId="77777777" w:rsidR="00DA5948" w:rsidRPr="00367E20" w:rsidRDefault="00DA5948" w:rsidP="00063BBC">
            <w:pPr>
              <w:jc w:val="center"/>
              <w:rPr>
                <w:rFonts w:cs="Times New Roman"/>
                <w:sz w:val="16"/>
                <w:szCs w:val="16"/>
              </w:rPr>
            </w:pPr>
            <w:r w:rsidRPr="00367E20">
              <w:rPr>
                <w:rFonts w:cs="Times New Roman"/>
                <w:sz w:val="16"/>
                <w:szCs w:val="16"/>
              </w:rPr>
              <w:t xml:space="preserve">    0</w:t>
            </w:r>
          </w:p>
        </w:tc>
        <w:tc>
          <w:tcPr>
            <w:tcW w:w="1134" w:type="dxa"/>
          </w:tcPr>
          <w:p w14:paraId="4294425F" w14:textId="77777777" w:rsidR="00DA5948" w:rsidRPr="00367E20" w:rsidRDefault="00DA5948" w:rsidP="00063BBC">
            <w:pPr>
              <w:jc w:val="center"/>
              <w:rPr>
                <w:rFonts w:cs="Times New Roman"/>
                <w:sz w:val="16"/>
                <w:szCs w:val="16"/>
              </w:rPr>
            </w:pPr>
            <w:r w:rsidRPr="00367E20">
              <w:rPr>
                <w:rFonts w:cs="Times New Roman"/>
                <w:sz w:val="16"/>
                <w:szCs w:val="16"/>
              </w:rPr>
              <w:t>2,000</w:t>
            </w:r>
          </w:p>
        </w:tc>
        <w:tc>
          <w:tcPr>
            <w:tcW w:w="1134" w:type="dxa"/>
          </w:tcPr>
          <w:p w14:paraId="4CC2FE98" w14:textId="77777777" w:rsidR="00DA5948" w:rsidRPr="00367E20" w:rsidRDefault="00DA5948" w:rsidP="00063BBC">
            <w:pPr>
              <w:jc w:val="center"/>
              <w:rPr>
                <w:rFonts w:cs="Times New Roman"/>
                <w:sz w:val="16"/>
                <w:szCs w:val="16"/>
              </w:rPr>
            </w:pPr>
            <w:r w:rsidRPr="00367E20">
              <w:rPr>
                <w:rFonts w:cs="Times New Roman"/>
                <w:sz w:val="16"/>
                <w:szCs w:val="16"/>
              </w:rPr>
              <w:t>17.0</w:t>
            </w:r>
          </w:p>
        </w:tc>
        <w:tc>
          <w:tcPr>
            <w:tcW w:w="1560" w:type="dxa"/>
          </w:tcPr>
          <w:p w14:paraId="6FADDD04" w14:textId="77777777" w:rsidR="00DA5948" w:rsidRPr="00367E20" w:rsidRDefault="00DA5948" w:rsidP="00063BBC">
            <w:pPr>
              <w:jc w:val="center"/>
              <w:rPr>
                <w:rFonts w:cs="Times New Roman"/>
                <w:sz w:val="16"/>
                <w:szCs w:val="16"/>
              </w:rPr>
            </w:pPr>
            <w:r w:rsidRPr="00367E20">
              <w:rPr>
                <w:rFonts w:cs="Times New Roman"/>
                <w:sz w:val="16"/>
                <w:szCs w:val="16"/>
              </w:rPr>
              <w:t>1,200</w:t>
            </w:r>
          </w:p>
        </w:tc>
        <w:tc>
          <w:tcPr>
            <w:tcW w:w="708" w:type="dxa"/>
          </w:tcPr>
          <w:p w14:paraId="7C04CD73" w14:textId="77777777" w:rsidR="00DA5948" w:rsidRPr="00367E20" w:rsidRDefault="00DA5948" w:rsidP="00063BBC">
            <w:pPr>
              <w:jc w:val="center"/>
              <w:rPr>
                <w:rFonts w:cs="Times New Roman"/>
                <w:sz w:val="16"/>
                <w:szCs w:val="16"/>
              </w:rPr>
            </w:pPr>
          </w:p>
        </w:tc>
      </w:tr>
      <w:tr w:rsidR="00E3666C" w:rsidRPr="00367E20" w14:paraId="0F224747" w14:textId="77777777" w:rsidTr="00BE6320">
        <w:tc>
          <w:tcPr>
            <w:tcW w:w="2122" w:type="dxa"/>
          </w:tcPr>
          <w:p w14:paraId="12C53C4F" w14:textId="77777777" w:rsidR="00E3666C" w:rsidRPr="00367E20" w:rsidRDefault="00E3666C" w:rsidP="003C6B5A">
            <w:pPr>
              <w:rPr>
                <w:rFonts w:cs="Times New Roman"/>
                <w:sz w:val="16"/>
                <w:szCs w:val="16"/>
              </w:rPr>
            </w:pPr>
            <w:r w:rsidRPr="00367E20">
              <w:rPr>
                <w:rFonts w:cs="Times New Roman"/>
                <w:sz w:val="16"/>
                <w:szCs w:val="16"/>
              </w:rPr>
              <w:t>Wu et al. (2021)</w:t>
            </w:r>
          </w:p>
        </w:tc>
        <w:tc>
          <w:tcPr>
            <w:tcW w:w="708" w:type="dxa"/>
          </w:tcPr>
          <w:p w14:paraId="33A760AA"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37343BEA"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69EB57E5"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0497EEDF" w14:textId="23CE25AF" w:rsidR="00E3666C" w:rsidRPr="00367E20" w:rsidRDefault="00E3666C" w:rsidP="003C6B5A">
            <w:pPr>
              <w:jc w:val="both"/>
              <w:rPr>
                <w:rFonts w:cs="Times New Roman"/>
                <w:sz w:val="16"/>
                <w:szCs w:val="16"/>
              </w:rPr>
            </w:pPr>
            <w:r w:rsidRPr="00367E20">
              <w:rPr>
                <w:rFonts w:cs="Times New Roman"/>
                <w:sz w:val="16"/>
                <w:szCs w:val="16"/>
              </w:rPr>
              <w:t>Commercia</w:t>
            </w:r>
            <w:r w:rsidR="00535894">
              <w:rPr>
                <w:rFonts w:cs="Times New Roman"/>
                <w:sz w:val="16"/>
                <w:szCs w:val="16"/>
              </w:rPr>
              <w:t>l</w:t>
            </w:r>
          </w:p>
        </w:tc>
        <w:tc>
          <w:tcPr>
            <w:tcW w:w="1139" w:type="dxa"/>
          </w:tcPr>
          <w:p w14:paraId="53B38C18" w14:textId="77777777" w:rsidR="00E3666C" w:rsidRPr="00367E20" w:rsidRDefault="00E3666C" w:rsidP="003C6B5A">
            <w:pPr>
              <w:jc w:val="center"/>
              <w:rPr>
                <w:rFonts w:cs="Times New Roman"/>
                <w:sz w:val="16"/>
                <w:szCs w:val="16"/>
              </w:rPr>
            </w:pPr>
            <w:r w:rsidRPr="00367E20">
              <w:rPr>
                <w:rFonts w:cs="Times New Roman"/>
                <w:sz w:val="16"/>
                <w:szCs w:val="16"/>
              </w:rPr>
              <w:t xml:space="preserve">   380</w:t>
            </w:r>
          </w:p>
        </w:tc>
        <w:tc>
          <w:tcPr>
            <w:tcW w:w="1275" w:type="dxa"/>
          </w:tcPr>
          <w:p w14:paraId="2A125F91" w14:textId="77777777" w:rsidR="00E3666C" w:rsidRPr="00367E20" w:rsidRDefault="00E3666C" w:rsidP="003C6B5A">
            <w:pPr>
              <w:jc w:val="center"/>
              <w:rPr>
                <w:rFonts w:cs="Times New Roman"/>
                <w:sz w:val="16"/>
                <w:szCs w:val="16"/>
              </w:rPr>
            </w:pPr>
            <w:r w:rsidRPr="00367E20">
              <w:rPr>
                <w:rFonts w:cs="Times New Roman"/>
                <w:sz w:val="16"/>
                <w:szCs w:val="16"/>
              </w:rPr>
              <w:t>30</w:t>
            </w:r>
            <w:r w:rsidRPr="00367E20">
              <w:rPr>
                <w:rFonts w:cs="Times New Roman"/>
                <w:sz w:val="16"/>
                <w:szCs w:val="16"/>
                <w:vertAlign w:val="superscript"/>
              </w:rPr>
              <w:t>o</w:t>
            </w:r>
            <w:r w:rsidRPr="00367E20">
              <w:rPr>
                <w:rFonts w:cs="Times New Roman"/>
                <w:sz w:val="16"/>
                <w:szCs w:val="16"/>
              </w:rPr>
              <w:t>/20</w:t>
            </w:r>
            <w:r w:rsidRPr="00367E20">
              <w:rPr>
                <w:rFonts w:cs="Times New Roman"/>
                <w:sz w:val="16"/>
                <w:szCs w:val="16"/>
                <w:vertAlign w:val="superscript"/>
              </w:rPr>
              <w:t>o</w:t>
            </w:r>
            <w:r w:rsidRPr="00367E20">
              <w:rPr>
                <w:rFonts w:cs="Times New Roman"/>
                <w:sz w:val="16"/>
                <w:szCs w:val="16"/>
              </w:rPr>
              <w:t>C</w:t>
            </w:r>
          </w:p>
        </w:tc>
        <w:tc>
          <w:tcPr>
            <w:tcW w:w="1134" w:type="dxa"/>
          </w:tcPr>
          <w:p w14:paraId="1DE91844"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1254B356" w14:textId="77777777" w:rsidR="00E3666C" w:rsidRPr="00367E20" w:rsidRDefault="00E3666C" w:rsidP="003C6B5A">
            <w:pPr>
              <w:jc w:val="center"/>
              <w:rPr>
                <w:rFonts w:cs="Times New Roman"/>
                <w:sz w:val="16"/>
                <w:szCs w:val="16"/>
              </w:rPr>
            </w:pPr>
            <w:r w:rsidRPr="00367E20">
              <w:rPr>
                <w:rFonts w:cs="Times New Roman"/>
                <w:sz w:val="16"/>
                <w:szCs w:val="16"/>
              </w:rPr>
              <w:t>2,000</w:t>
            </w:r>
          </w:p>
        </w:tc>
        <w:tc>
          <w:tcPr>
            <w:tcW w:w="1134" w:type="dxa"/>
          </w:tcPr>
          <w:p w14:paraId="56709A6C" w14:textId="77777777" w:rsidR="00E3666C" w:rsidRPr="00367E20" w:rsidRDefault="00E3666C" w:rsidP="003C6B5A">
            <w:pPr>
              <w:jc w:val="center"/>
              <w:rPr>
                <w:rFonts w:cs="Times New Roman"/>
                <w:sz w:val="16"/>
                <w:szCs w:val="16"/>
              </w:rPr>
            </w:pPr>
            <w:r w:rsidRPr="00367E20">
              <w:rPr>
                <w:rFonts w:cs="Times New Roman"/>
                <w:sz w:val="16"/>
                <w:szCs w:val="16"/>
              </w:rPr>
              <w:t>13.0</w:t>
            </w:r>
          </w:p>
        </w:tc>
        <w:tc>
          <w:tcPr>
            <w:tcW w:w="1560" w:type="dxa"/>
          </w:tcPr>
          <w:p w14:paraId="38E0F335" w14:textId="77777777" w:rsidR="00E3666C" w:rsidRPr="00367E20" w:rsidRDefault="00E3666C" w:rsidP="003C6B5A">
            <w:pPr>
              <w:jc w:val="center"/>
              <w:rPr>
                <w:rFonts w:cs="Times New Roman"/>
                <w:sz w:val="16"/>
                <w:szCs w:val="16"/>
              </w:rPr>
            </w:pPr>
            <w:r w:rsidRPr="00367E20">
              <w:rPr>
                <w:rFonts w:cs="Times New Roman"/>
                <w:sz w:val="16"/>
                <w:szCs w:val="16"/>
              </w:rPr>
              <w:t xml:space="preserve">   492</w:t>
            </w:r>
          </w:p>
        </w:tc>
        <w:tc>
          <w:tcPr>
            <w:tcW w:w="708" w:type="dxa"/>
          </w:tcPr>
          <w:p w14:paraId="28DF0728" w14:textId="77777777" w:rsidR="00E3666C" w:rsidRPr="00367E20" w:rsidRDefault="00E3666C" w:rsidP="003C6B5A">
            <w:pPr>
              <w:jc w:val="center"/>
              <w:rPr>
                <w:rFonts w:cs="Times New Roman"/>
                <w:sz w:val="16"/>
                <w:szCs w:val="16"/>
              </w:rPr>
            </w:pPr>
          </w:p>
        </w:tc>
      </w:tr>
      <w:tr w:rsidR="00CE3099" w:rsidRPr="00367E20" w14:paraId="62B0A473" w14:textId="77777777" w:rsidTr="00BE6320">
        <w:tc>
          <w:tcPr>
            <w:tcW w:w="2122" w:type="dxa"/>
          </w:tcPr>
          <w:p w14:paraId="2A93FDF5" w14:textId="29A2C773" w:rsidR="00CE3099" w:rsidRPr="00367E20" w:rsidRDefault="00CE3099" w:rsidP="003C6B5A">
            <w:pPr>
              <w:rPr>
                <w:rFonts w:cs="Times New Roman"/>
                <w:sz w:val="16"/>
                <w:szCs w:val="16"/>
              </w:rPr>
            </w:pPr>
            <w:r w:rsidRPr="00367E20">
              <w:rPr>
                <w:rFonts w:cs="Times New Roman"/>
                <w:sz w:val="16"/>
                <w:szCs w:val="16"/>
              </w:rPr>
              <w:t>Xu et al. (2021)</w:t>
            </w:r>
          </w:p>
        </w:tc>
        <w:tc>
          <w:tcPr>
            <w:tcW w:w="708" w:type="dxa"/>
          </w:tcPr>
          <w:p w14:paraId="0A827114" w14:textId="3F8B05DE" w:rsidR="00CE3099" w:rsidRPr="00367E20" w:rsidRDefault="00CE3099" w:rsidP="003C6B5A">
            <w:pPr>
              <w:jc w:val="both"/>
              <w:rPr>
                <w:rFonts w:cs="Times New Roman"/>
                <w:sz w:val="16"/>
                <w:szCs w:val="16"/>
              </w:rPr>
            </w:pPr>
            <w:r w:rsidRPr="00367E20">
              <w:rPr>
                <w:rFonts w:cs="Times New Roman"/>
                <w:sz w:val="16"/>
                <w:szCs w:val="16"/>
              </w:rPr>
              <w:t>CE</w:t>
            </w:r>
          </w:p>
        </w:tc>
        <w:tc>
          <w:tcPr>
            <w:tcW w:w="993" w:type="dxa"/>
          </w:tcPr>
          <w:p w14:paraId="4938D445" w14:textId="60ED6AC8" w:rsidR="00CE3099" w:rsidRPr="00367E20" w:rsidRDefault="00CE3099" w:rsidP="003C6B5A">
            <w:pPr>
              <w:jc w:val="both"/>
              <w:rPr>
                <w:rFonts w:cs="Times New Roman"/>
                <w:sz w:val="16"/>
                <w:szCs w:val="16"/>
              </w:rPr>
            </w:pPr>
            <w:r w:rsidRPr="00367E20">
              <w:rPr>
                <w:rFonts w:cs="Times New Roman"/>
                <w:sz w:val="16"/>
                <w:szCs w:val="16"/>
              </w:rPr>
              <w:t>Single leaf</w:t>
            </w:r>
          </w:p>
        </w:tc>
        <w:tc>
          <w:tcPr>
            <w:tcW w:w="1025" w:type="dxa"/>
          </w:tcPr>
          <w:p w14:paraId="24344A43" w14:textId="45CC0B36" w:rsidR="00CE3099" w:rsidRPr="00367E20" w:rsidRDefault="00CE3099" w:rsidP="003C6B5A">
            <w:pPr>
              <w:jc w:val="both"/>
              <w:rPr>
                <w:rFonts w:cs="Times New Roman"/>
                <w:sz w:val="16"/>
                <w:szCs w:val="16"/>
              </w:rPr>
            </w:pPr>
            <w:r w:rsidRPr="00367E20">
              <w:rPr>
                <w:rFonts w:cs="Times New Roman"/>
                <w:sz w:val="16"/>
                <w:szCs w:val="16"/>
              </w:rPr>
              <w:t>Short-term</w:t>
            </w:r>
          </w:p>
        </w:tc>
        <w:tc>
          <w:tcPr>
            <w:tcW w:w="1243" w:type="dxa"/>
          </w:tcPr>
          <w:p w14:paraId="0511B519" w14:textId="0F37396B" w:rsidR="00CE3099" w:rsidRPr="00367E20" w:rsidRDefault="00CE3099" w:rsidP="003C6B5A">
            <w:pPr>
              <w:jc w:val="both"/>
              <w:rPr>
                <w:rFonts w:cs="Times New Roman"/>
                <w:sz w:val="16"/>
                <w:szCs w:val="16"/>
              </w:rPr>
            </w:pPr>
            <w:r w:rsidRPr="00367E20">
              <w:rPr>
                <w:rFonts w:cs="Times New Roman"/>
                <w:sz w:val="16"/>
                <w:szCs w:val="16"/>
              </w:rPr>
              <w:t>Commercial</w:t>
            </w:r>
          </w:p>
        </w:tc>
        <w:tc>
          <w:tcPr>
            <w:tcW w:w="1139" w:type="dxa"/>
          </w:tcPr>
          <w:p w14:paraId="135D41DF" w14:textId="77777777" w:rsidR="00CE3099" w:rsidRPr="00367E20" w:rsidRDefault="00CE3099" w:rsidP="003C6B5A">
            <w:pPr>
              <w:jc w:val="center"/>
              <w:rPr>
                <w:rFonts w:cs="Times New Roman"/>
                <w:sz w:val="16"/>
                <w:szCs w:val="16"/>
              </w:rPr>
            </w:pPr>
          </w:p>
        </w:tc>
        <w:tc>
          <w:tcPr>
            <w:tcW w:w="1275" w:type="dxa"/>
          </w:tcPr>
          <w:p w14:paraId="7BB4CDEB" w14:textId="61DA4307" w:rsidR="00CE3099" w:rsidRPr="00367E20" w:rsidRDefault="00CE3099" w:rsidP="003C6B5A">
            <w:pPr>
              <w:jc w:val="center"/>
              <w:rPr>
                <w:rFonts w:cs="Times New Roman"/>
                <w:sz w:val="16"/>
                <w:szCs w:val="16"/>
              </w:rPr>
            </w:pPr>
            <w:r w:rsidRPr="00367E20">
              <w:rPr>
                <w:rFonts w:cs="Times New Roman"/>
                <w:sz w:val="16"/>
                <w:szCs w:val="16"/>
              </w:rPr>
              <w:t>28</w:t>
            </w:r>
            <w:r w:rsidRPr="00367E20">
              <w:rPr>
                <w:rFonts w:cs="Times New Roman"/>
                <w:sz w:val="16"/>
                <w:szCs w:val="16"/>
                <w:vertAlign w:val="superscript"/>
              </w:rPr>
              <w:t>o</w:t>
            </w:r>
            <w:r w:rsidRPr="00367E20">
              <w:rPr>
                <w:rFonts w:cs="Times New Roman"/>
                <w:sz w:val="16"/>
                <w:szCs w:val="16"/>
              </w:rPr>
              <w:t>/18</w:t>
            </w:r>
            <w:r w:rsidRPr="00367E20">
              <w:rPr>
                <w:rFonts w:cs="Times New Roman"/>
                <w:sz w:val="16"/>
                <w:szCs w:val="16"/>
                <w:vertAlign w:val="superscript"/>
              </w:rPr>
              <w:t>o</w:t>
            </w:r>
            <w:r w:rsidRPr="00367E20">
              <w:rPr>
                <w:rFonts w:cs="Times New Roman"/>
                <w:sz w:val="16"/>
                <w:szCs w:val="16"/>
              </w:rPr>
              <w:t>C</w:t>
            </w:r>
          </w:p>
        </w:tc>
        <w:tc>
          <w:tcPr>
            <w:tcW w:w="1134" w:type="dxa"/>
          </w:tcPr>
          <w:p w14:paraId="624C9C44" w14:textId="77777777" w:rsidR="00CE3099" w:rsidRPr="00367E20" w:rsidRDefault="00CE3099" w:rsidP="003C6B5A">
            <w:pPr>
              <w:jc w:val="center"/>
              <w:rPr>
                <w:rFonts w:cs="Times New Roman"/>
                <w:sz w:val="16"/>
                <w:szCs w:val="16"/>
              </w:rPr>
            </w:pPr>
          </w:p>
        </w:tc>
        <w:tc>
          <w:tcPr>
            <w:tcW w:w="1134" w:type="dxa"/>
          </w:tcPr>
          <w:p w14:paraId="3013CC1F" w14:textId="77777777" w:rsidR="00CE3099" w:rsidRPr="00367E20" w:rsidRDefault="00CE3099" w:rsidP="003C6B5A">
            <w:pPr>
              <w:jc w:val="center"/>
              <w:rPr>
                <w:rFonts w:cs="Times New Roman"/>
                <w:sz w:val="16"/>
                <w:szCs w:val="16"/>
              </w:rPr>
            </w:pPr>
          </w:p>
        </w:tc>
        <w:tc>
          <w:tcPr>
            <w:tcW w:w="1134" w:type="dxa"/>
          </w:tcPr>
          <w:p w14:paraId="028A9EED" w14:textId="17574ACC" w:rsidR="00CE3099" w:rsidRPr="00367E20" w:rsidRDefault="00CE3099" w:rsidP="003C6B5A">
            <w:pPr>
              <w:jc w:val="center"/>
              <w:rPr>
                <w:rFonts w:cs="Times New Roman"/>
                <w:sz w:val="16"/>
                <w:szCs w:val="16"/>
              </w:rPr>
            </w:pPr>
            <w:r w:rsidRPr="00367E20">
              <w:rPr>
                <w:rFonts w:cs="Times New Roman"/>
                <w:sz w:val="16"/>
                <w:szCs w:val="16"/>
              </w:rPr>
              <w:t>17.5</w:t>
            </w:r>
          </w:p>
        </w:tc>
        <w:tc>
          <w:tcPr>
            <w:tcW w:w="1560" w:type="dxa"/>
          </w:tcPr>
          <w:p w14:paraId="1AFF9F86" w14:textId="2A1A01E4" w:rsidR="00CE3099" w:rsidRPr="00367E20" w:rsidRDefault="00CE3099" w:rsidP="003C6B5A">
            <w:pPr>
              <w:jc w:val="center"/>
              <w:rPr>
                <w:rFonts w:cs="Times New Roman"/>
                <w:sz w:val="16"/>
                <w:szCs w:val="16"/>
              </w:rPr>
            </w:pPr>
            <w:r w:rsidRPr="00367E20">
              <w:rPr>
                <w:rFonts w:cs="Times New Roman"/>
                <w:sz w:val="16"/>
                <w:szCs w:val="16"/>
              </w:rPr>
              <w:t>1,383</w:t>
            </w:r>
          </w:p>
        </w:tc>
        <w:tc>
          <w:tcPr>
            <w:tcW w:w="708" w:type="dxa"/>
          </w:tcPr>
          <w:p w14:paraId="5B979EB6" w14:textId="6FD8ECC5" w:rsidR="00CE3099" w:rsidRPr="00367E20" w:rsidRDefault="00CE3099" w:rsidP="003C6B5A">
            <w:pPr>
              <w:jc w:val="center"/>
              <w:rPr>
                <w:rFonts w:cs="Times New Roman"/>
                <w:sz w:val="16"/>
                <w:szCs w:val="16"/>
              </w:rPr>
            </w:pPr>
            <w:r w:rsidRPr="00367E20">
              <w:rPr>
                <w:rFonts w:cs="Times New Roman"/>
                <w:sz w:val="16"/>
                <w:szCs w:val="16"/>
              </w:rPr>
              <w:t>0.045</w:t>
            </w:r>
          </w:p>
        </w:tc>
      </w:tr>
      <w:tr w:rsidR="00E3666C" w:rsidRPr="00367E20" w14:paraId="19D26956" w14:textId="77777777" w:rsidTr="00BE6320">
        <w:tc>
          <w:tcPr>
            <w:tcW w:w="2122" w:type="dxa"/>
          </w:tcPr>
          <w:p w14:paraId="311515AF" w14:textId="77777777" w:rsidR="00E3666C" w:rsidRPr="00367E20" w:rsidRDefault="00E3666C" w:rsidP="003C6B5A">
            <w:pPr>
              <w:rPr>
                <w:rFonts w:cs="Times New Roman"/>
                <w:sz w:val="16"/>
                <w:szCs w:val="16"/>
              </w:rPr>
            </w:pPr>
            <w:r w:rsidRPr="00367E20">
              <w:rPr>
                <w:rFonts w:cs="Times New Roman"/>
                <w:sz w:val="16"/>
                <w:szCs w:val="16"/>
              </w:rPr>
              <w:t>Chen et al. (2022)</w:t>
            </w:r>
          </w:p>
        </w:tc>
        <w:tc>
          <w:tcPr>
            <w:tcW w:w="708" w:type="dxa"/>
          </w:tcPr>
          <w:p w14:paraId="10ED9878"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05FEE86C"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1F272CE3" w14:textId="77777777" w:rsidR="00E3666C" w:rsidRPr="00367E20" w:rsidRDefault="00E3666C" w:rsidP="003C6B5A">
            <w:pPr>
              <w:jc w:val="both"/>
              <w:rPr>
                <w:rFonts w:cs="Times New Roman"/>
                <w:sz w:val="16"/>
                <w:szCs w:val="16"/>
              </w:rPr>
            </w:pPr>
            <w:r w:rsidRPr="00367E20">
              <w:rPr>
                <w:rFonts w:cs="Times New Roman"/>
                <w:sz w:val="16"/>
                <w:szCs w:val="16"/>
              </w:rPr>
              <w:t>Long-term</w:t>
            </w:r>
          </w:p>
        </w:tc>
        <w:tc>
          <w:tcPr>
            <w:tcW w:w="1243" w:type="dxa"/>
          </w:tcPr>
          <w:p w14:paraId="3CF1B60A"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1FE1729B" w14:textId="77777777" w:rsidR="00E3666C" w:rsidRPr="00367E20" w:rsidRDefault="00E3666C" w:rsidP="003C6B5A">
            <w:pPr>
              <w:jc w:val="center"/>
              <w:rPr>
                <w:rFonts w:cs="Times New Roman"/>
                <w:sz w:val="16"/>
                <w:szCs w:val="16"/>
              </w:rPr>
            </w:pPr>
            <w:r w:rsidRPr="00367E20">
              <w:rPr>
                <w:rFonts w:cs="Times New Roman"/>
                <w:sz w:val="16"/>
                <w:szCs w:val="16"/>
              </w:rPr>
              <w:t>200 to 1,500</w:t>
            </w:r>
          </w:p>
        </w:tc>
        <w:tc>
          <w:tcPr>
            <w:tcW w:w="1275" w:type="dxa"/>
          </w:tcPr>
          <w:p w14:paraId="26F65709" w14:textId="77777777" w:rsidR="00E3666C" w:rsidRPr="00367E20" w:rsidRDefault="00E3666C" w:rsidP="003C6B5A">
            <w:pPr>
              <w:jc w:val="center"/>
              <w:rPr>
                <w:rFonts w:cs="Times New Roman"/>
                <w:sz w:val="16"/>
                <w:szCs w:val="16"/>
              </w:rPr>
            </w:pPr>
            <w:r w:rsidRPr="00367E20">
              <w:rPr>
                <w:rFonts w:cs="Times New Roman"/>
                <w:sz w:val="16"/>
                <w:szCs w:val="16"/>
              </w:rPr>
              <w:t>18</w:t>
            </w:r>
            <w:r w:rsidRPr="00367E20">
              <w:rPr>
                <w:rFonts w:cs="Times New Roman"/>
                <w:sz w:val="16"/>
                <w:szCs w:val="16"/>
                <w:vertAlign w:val="superscript"/>
              </w:rPr>
              <w:t>o</w:t>
            </w:r>
            <w:r w:rsidRPr="00367E20">
              <w:rPr>
                <w:rFonts w:cs="Times New Roman"/>
                <w:sz w:val="16"/>
                <w:szCs w:val="16"/>
              </w:rPr>
              <w:t xml:space="preserve"> to 32</w:t>
            </w:r>
            <w:r w:rsidRPr="00367E20">
              <w:rPr>
                <w:rFonts w:cs="Times New Roman"/>
                <w:sz w:val="16"/>
                <w:szCs w:val="16"/>
                <w:vertAlign w:val="superscript"/>
              </w:rPr>
              <w:t>o</w:t>
            </w:r>
            <w:r w:rsidRPr="00367E20">
              <w:rPr>
                <w:rFonts w:cs="Times New Roman"/>
                <w:sz w:val="16"/>
                <w:szCs w:val="16"/>
              </w:rPr>
              <w:t>C</w:t>
            </w:r>
          </w:p>
        </w:tc>
        <w:tc>
          <w:tcPr>
            <w:tcW w:w="1134" w:type="dxa"/>
          </w:tcPr>
          <w:p w14:paraId="5375CCFC" w14:textId="77777777" w:rsidR="00E3666C" w:rsidRPr="00367E20" w:rsidRDefault="00E3666C" w:rsidP="003C6B5A">
            <w:pPr>
              <w:jc w:val="center"/>
              <w:rPr>
                <w:rFonts w:cs="Times New Roman"/>
                <w:sz w:val="16"/>
                <w:szCs w:val="16"/>
              </w:rPr>
            </w:pPr>
            <w:r w:rsidRPr="00367E20">
              <w:rPr>
                <w:rFonts w:cs="Times New Roman"/>
                <w:sz w:val="16"/>
                <w:szCs w:val="16"/>
              </w:rPr>
              <w:t>100</w:t>
            </w:r>
          </w:p>
        </w:tc>
        <w:tc>
          <w:tcPr>
            <w:tcW w:w="1134" w:type="dxa"/>
          </w:tcPr>
          <w:p w14:paraId="6945BBC8" w14:textId="77777777" w:rsidR="00E3666C" w:rsidRPr="00367E20" w:rsidRDefault="00E3666C" w:rsidP="003C6B5A">
            <w:pPr>
              <w:jc w:val="center"/>
              <w:rPr>
                <w:rFonts w:cs="Times New Roman"/>
                <w:sz w:val="16"/>
                <w:szCs w:val="16"/>
              </w:rPr>
            </w:pPr>
            <w:r w:rsidRPr="00367E20">
              <w:rPr>
                <w:rFonts w:cs="Times New Roman"/>
                <w:sz w:val="16"/>
                <w:szCs w:val="16"/>
              </w:rPr>
              <w:t>2,000</w:t>
            </w:r>
          </w:p>
        </w:tc>
        <w:tc>
          <w:tcPr>
            <w:tcW w:w="1134" w:type="dxa"/>
          </w:tcPr>
          <w:p w14:paraId="3341D880" w14:textId="77777777" w:rsidR="00E3666C" w:rsidRPr="00367E20" w:rsidRDefault="00E3666C" w:rsidP="003C6B5A">
            <w:pPr>
              <w:jc w:val="center"/>
              <w:rPr>
                <w:rFonts w:cs="Times New Roman"/>
                <w:sz w:val="16"/>
                <w:szCs w:val="16"/>
              </w:rPr>
            </w:pPr>
            <w:r w:rsidRPr="00367E20">
              <w:rPr>
                <w:rFonts w:cs="Times New Roman"/>
                <w:sz w:val="16"/>
                <w:szCs w:val="16"/>
              </w:rPr>
              <w:t>6.9</w:t>
            </w:r>
          </w:p>
        </w:tc>
        <w:tc>
          <w:tcPr>
            <w:tcW w:w="1560" w:type="dxa"/>
          </w:tcPr>
          <w:p w14:paraId="001B6F1C" w14:textId="77777777" w:rsidR="00E3666C" w:rsidRPr="00367E20" w:rsidRDefault="00E3666C" w:rsidP="003C6B5A">
            <w:pPr>
              <w:jc w:val="center"/>
              <w:rPr>
                <w:rFonts w:cs="Times New Roman"/>
                <w:sz w:val="16"/>
                <w:szCs w:val="16"/>
              </w:rPr>
            </w:pPr>
            <w:r w:rsidRPr="00367E20">
              <w:rPr>
                <w:rFonts w:cs="Times New Roman"/>
                <w:sz w:val="16"/>
                <w:szCs w:val="16"/>
              </w:rPr>
              <w:t>1,500</w:t>
            </w:r>
          </w:p>
        </w:tc>
        <w:tc>
          <w:tcPr>
            <w:tcW w:w="708" w:type="dxa"/>
          </w:tcPr>
          <w:p w14:paraId="37823906" w14:textId="77777777" w:rsidR="00E3666C" w:rsidRPr="00367E20" w:rsidRDefault="00E3666C" w:rsidP="003C6B5A">
            <w:pPr>
              <w:jc w:val="center"/>
              <w:rPr>
                <w:rFonts w:cs="Times New Roman"/>
                <w:sz w:val="16"/>
                <w:szCs w:val="16"/>
              </w:rPr>
            </w:pPr>
          </w:p>
        </w:tc>
      </w:tr>
      <w:tr w:rsidR="00E3666C" w:rsidRPr="00367E20" w14:paraId="42F8F3C4" w14:textId="77777777" w:rsidTr="00BE6320">
        <w:tc>
          <w:tcPr>
            <w:tcW w:w="2122" w:type="dxa"/>
          </w:tcPr>
          <w:p w14:paraId="381FB50D" w14:textId="77777777" w:rsidR="00E3666C" w:rsidRPr="00367E20" w:rsidRDefault="00E3666C" w:rsidP="003C6B5A">
            <w:pPr>
              <w:rPr>
                <w:rFonts w:cs="Times New Roman"/>
                <w:sz w:val="16"/>
                <w:szCs w:val="16"/>
              </w:rPr>
            </w:pPr>
            <w:r w:rsidRPr="00367E20">
              <w:rPr>
                <w:rFonts w:cs="Times New Roman"/>
                <w:sz w:val="16"/>
                <w:szCs w:val="16"/>
              </w:rPr>
              <w:t>Tagawa et al. (2022)</w:t>
            </w:r>
          </w:p>
        </w:tc>
        <w:tc>
          <w:tcPr>
            <w:tcW w:w="708" w:type="dxa"/>
          </w:tcPr>
          <w:p w14:paraId="33717F07"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2422F813"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6C93C425" w14:textId="77777777" w:rsidR="00E3666C" w:rsidRPr="00367E20" w:rsidRDefault="00E3666C" w:rsidP="003C6B5A">
            <w:pPr>
              <w:jc w:val="both"/>
              <w:rPr>
                <w:rFonts w:cs="Times New Roman"/>
                <w:sz w:val="16"/>
                <w:szCs w:val="16"/>
              </w:rPr>
            </w:pPr>
            <w:r w:rsidRPr="00367E20">
              <w:rPr>
                <w:rFonts w:cs="Times New Roman"/>
                <w:sz w:val="16"/>
                <w:szCs w:val="16"/>
              </w:rPr>
              <w:t>Short-term</w:t>
            </w:r>
          </w:p>
        </w:tc>
        <w:tc>
          <w:tcPr>
            <w:tcW w:w="1243" w:type="dxa"/>
          </w:tcPr>
          <w:p w14:paraId="7BD8B813"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441A9BD3" w14:textId="77777777" w:rsidR="00E3666C" w:rsidRPr="00367E20" w:rsidRDefault="00E3666C" w:rsidP="003C6B5A">
            <w:pPr>
              <w:jc w:val="center"/>
              <w:rPr>
                <w:rFonts w:cs="Times New Roman"/>
                <w:sz w:val="16"/>
                <w:szCs w:val="16"/>
              </w:rPr>
            </w:pPr>
            <w:r w:rsidRPr="00367E20">
              <w:rPr>
                <w:rFonts w:cs="Times New Roman"/>
                <w:sz w:val="16"/>
                <w:szCs w:val="16"/>
              </w:rPr>
              <w:t xml:space="preserve">   400</w:t>
            </w:r>
          </w:p>
        </w:tc>
        <w:tc>
          <w:tcPr>
            <w:tcW w:w="1275" w:type="dxa"/>
          </w:tcPr>
          <w:p w14:paraId="4BD8CF49" w14:textId="77777777" w:rsidR="00E3666C" w:rsidRPr="00367E20" w:rsidRDefault="00E3666C" w:rsidP="003C6B5A">
            <w:pPr>
              <w:jc w:val="center"/>
              <w:rPr>
                <w:rFonts w:cs="Times New Roman"/>
                <w:sz w:val="16"/>
                <w:szCs w:val="16"/>
              </w:rPr>
            </w:pPr>
            <w:r w:rsidRPr="00367E20">
              <w:rPr>
                <w:rFonts w:cs="Times New Roman"/>
                <w:sz w:val="16"/>
                <w:szCs w:val="16"/>
              </w:rPr>
              <w:t>20</w:t>
            </w:r>
            <w:r w:rsidRPr="00367E20">
              <w:rPr>
                <w:rFonts w:cs="Times New Roman"/>
                <w:sz w:val="16"/>
                <w:szCs w:val="16"/>
                <w:vertAlign w:val="superscript"/>
              </w:rPr>
              <w:t>o</w:t>
            </w:r>
            <w:r w:rsidRPr="00367E20">
              <w:rPr>
                <w:rFonts w:cs="Times New Roman"/>
                <w:sz w:val="16"/>
                <w:szCs w:val="16"/>
              </w:rPr>
              <w:t>C</w:t>
            </w:r>
          </w:p>
        </w:tc>
        <w:tc>
          <w:tcPr>
            <w:tcW w:w="1134" w:type="dxa"/>
          </w:tcPr>
          <w:p w14:paraId="5794F0FF" w14:textId="77777777" w:rsidR="00E3666C" w:rsidRPr="00367E20" w:rsidRDefault="00E3666C" w:rsidP="003C6B5A">
            <w:pPr>
              <w:jc w:val="center"/>
              <w:rPr>
                <w:rFonts w:cs="Times New Roman"/>
                <w:sz w:val="16"/>
                <w:szCs w:val="16"/>
              </w:rPr>
            </w:pPr>
            <w:r w:rsidRPr="00367E20">
              <w:rPr>
                <w:rFonts w:cs="Times New Roman"/>
                <w:sz w:val="16"/>
                <w:szCs w:val="16"/>
              </w:rPr>
              <w:t xml:space="preserve">    0</w:t>
            </w:r>
          </w:p>
        </w:tc>
        <w:tc>
          <w:tcPr>
            <w:tcW w:w="1134" w:type="dxa"/>
          </w:tcPr>
          <w:p w14:paraId="07EE3970" w14:textId="77777777" w:rsidR="00E3666C" w:rsidRPr="00367E20" w:rsidRDefault="00E3666C" w:rsidP="003C6B5A">
            <w:pPr>
              <w:jc w:val="center"/>
              <w:rPr>
                <w:rFonts w:cs="Times New Roman"/>
                <w:sz w:val="16"/>
                <w:szCs w:val="16"/>
              </w:rPr>
            </w:pPr>
            <w:r w:rsidRPr="00367E20">
              <w:rPr>
                <w:rFonts w:cs="Times New Roman"/>
                <w:sz w:val="16"/>
                <w:szCs w:val="16"/>
              </w:rPr>
              <w:t>1,500</w:t>
            </w:r>
          </w:p>
        </w:tc>
        <w:tc>
          <w:tcPr>
            <w:tcW w:w="1134" w:type="dxa"/>
          </w:tcPr>
          <w:p w14:paraId="591E2626" w14:textId="77777777" w:rsidR="00E3666C" w:rsidRPr="00367E20" w:rsidRDefault="00E3666C" w:rsidP="003C6B5A">
            <w:pPr>
              <w:jc w:val="center"/>
              <w:rPr>
                <w:rFonts w:cs="Times New Roman"/>
                <w:sz w:val="16"/>
                <w:szCs w:val="16"/>
              </w:rPr>
            </w:pPr>
            <w:r w:rsidRPr="00367E20">
              <w:rPr>
                <w:rFonts w:cs="Times New Roman"/>
                <w:sz w:val="16"/>
                <w:szCs w:val="16"/>
              </w:rPr>
              <w:t>15.5</w:t>
            </w:r>
          </w:p>
        </w:tc>
        <w:tc>
          <w:tcPr>
            <w:tcW w:w="1560" w:type="dxa"/>
          </w:tcPr>
          <w:p w14:paraId="74AA5CF0" w14:textId="77777777" w:rsidR="00E3666C" w:rsidRPr="00367E20" w:rsidRDefault="00E3666C" w:rsidP="003C6B5A">
            <w:pPr>
              <w:jc w:val="center"/>
              <w:rPr>
                <w:rFonts w:cs="Times New Roman"/>
                <w:sz w:val="16"/>
                <w:szCs w:val="16"/>
              </w:rPr>
            </w:pPr>
            <w:r w:rsidRPr="00367E20">
              <w:rPr>
                <w:rFonts w:cs="Times New Roman"/>
                <w:sz w:val="16"/>
                <w:szCs w:val="16"/>
              </w:rPr>
              <w:t>1,000</w:t>
            </w:r>
          </w:p>
        </w:tc>
        <w:tc>
          <w:tcPr>
            <w:tcW w:w="708" w:type="dxa"/>
          </w:tcPr>
          <w:p w14:paraId="46BC5AEC" w14:textId="77777777" w:rsidR="00E3666C" w:rsidRPr="00367E20" w:rsidRDefault="00E3666C" w:rsidP="003C6B5A">
            <w:pPr>
              <w:jc w:val="center"/>
              <w:rPr>
                <w:rFonts w:cs="Times New Roman"/>
                <w:sz w:val="16"/>
                <w:szCs w:val="16"/>
              </w:rPr>
            </w:pPr>
          </w:p>
        </w:tc>
      </w:tr>
      <w:tr w:rsidR="004C6AAB" w:rsidRPr="00367E20" w14:paraId="0D4E8683" w14:textId="77777777" w:rsidTr="00BE6320">
        <w:tc>
          <w:tcPr>
            <w:tcW w:w="2122" w:type="dxa"/>
          </w:tcPr>
          <w:p w14:paraId="123E39ED" w14:textId="0BC93CD0" w:rsidR="00B61343" w:rsidRPr="00367E20" w:rsidRDefault="00B61343" w:rsidP="003C6B5A">
            <w:pPr>
              <w:rPr>
                <w:rFonts w:cs="Times New Roman"/>
                <w:sz w:val="16"/>
                <w:szCs w:val="16"/>
              </w:rPr>
            </w:pPr>
            <w:r w:rsidRPr="00367E20">
              <w:rPr>
                <w:rFonts w:cs="Times New Roman"/>
                <w:sz w:val="16"/>
                <w:szCs w:val="16"/>
              </w:rPr>
              <w:t>Doddrell (2023)</w:t>
            </w:r>
          </w:p>
        </w:tc>
        <w:tc>
          <w:tcPr>
            <w:tcW w:w="708" w:type="dxa"/>
          </w:tcPr>
          <w:p w14:paraId="7840EFDE" w14:textId="554175FD" w:rsidR="00B61343" w:rsidRPr="00367E20" w:rsidRDefault="00B61343" w:rsidP="003C6B5A">
            <w:pPr>
              <w:jc w:val="both"/>
              <w:rPr>
                <w:rFonts w:cs="Times New Roman"/>
                <w:sz w:val="16"/>
                <w:szCs w:val="16"/>
              </w:rPr>
            </w:pPr>
            <w:r w:rsidRPr="00367E20">
              <w:rPr>
                <w:rFonts w:cs="Times New Roman"/>
                <w:sz w:val="16"/>
                <w:szCs w:val="16"/>
              </w:rPr>
              <w:t>Field</w:t>
            </w:r>
          </w:p>
        </w:tc>
        <w:tc>
          <w:tcPr>
            <w:tcW w:w="993" w:type="dxa"/>
          </w:tcPr>
          <w:p w14:paraId="6E3F0F62" w14:textId="789C530E" w:rsidR="00B61343" w:rsidRPr="00367E20" w:rsidRDefault="00B61343" w:rsidP="003C6B5A">
            <w:pPr>
              <w:jc w:val="both"/>
              <w:rPr>
                <w:rFonts w:cs="Times New Roman"/>
                <w:sz w:val="16"/>
                <w:szCs w:val="16"/>
              </w:rPr>
            </w:pPr>
            <w:r w:rsidRPr="00367E20">
              <w:rPr>
                <w:rFonts w:cs="Times New Roman"/>
                <w:sz w:val="16"/>
                <w:szCs w:val="16"/>
              </w:rPr>
              <w:t>Single leaf</w:t>
            </w:r>
          </w:p>
        </w:tc>
        <w:tc>
          <w:tcPr>
            <w:tcW w:w="1025" w:type="dxa"/>
          </w:tcPr>
          <w:p w14:paraId="043E06A3" w14:textId="27A513D3" w:rsidR="00B61343" w:rsidRPr="00367E20" w:rsidRDefault="00B61343" w:rsidP="003C6B5A">
            <w:pPr>
              <w:jc w:val="both"/>
              <w:rPr>
                <w:rFonts w:cs="Times New Roman"/>
                <w:sz w:val="16"/>
                <w:szCs w:val="16"/>
              </w:rPr>
            </w:pPr>
            <w:r w:rsidRPr="00367E20">
              <w:rPr>
                <w:rFonts w:cs="Times New Roman"/>
                <w:sz w:val="16"/>
                <w:szCs w:val="16"/>
              </w:rPr>
              <w:t>Short-term</w:t>
            </w:r>
          </w:p>
        </w:tc>
        <w:tc>
          <w:tcPr>
            <w:tcW w:w="1243" w:type="dxa"/>
          </w:tcPr>
          <w:p w14:paraId="5A913B35" w14:textId="55803DC5" w:rsidR="00B61343" w:rsidRPr="00367E20" w:rsidRDefault="00B61343" w:rsidP="003C6B5A">
            <w:pPr>
              <w:jc w:val="both"/>
              <w:rPr>
                <w:rFonts w:cs="Times New Roman"/>
                <w:sz w:val="16"/>
                <w:szCs w:val="16"/>
              </w:rPr>
            </w:pPr>
            <w:r w:rsidRPr="00367E20">
              <w:rPr>
                <w:rFonts w:cs="Times New Roman"/>
                <w:sz w:val="16"/>
                <w:szCs w:val="16"/>
              </w:rPr>
              <w:t>Commercial</w:t>
            </w:r>
          </w:p>
        </w:tc>
        <w:tc>
          <w:tcPr>
            <w:tcW w:w="1139" w:type="dxa"/>
          </w:tcPr>
          <w:p w14:paraId="10994F9A" w14:textId="77777777" w:rsidR="00B61343" w:rsidRPr="00367E20" w:rsidRDefault="00B61343" w:rsidP="003C6B5A">
            <w:pPr>
              <w:jc w:val="center"/>
              <w:rPr>
                <w:rFonts w:cs="Times New Roman"/>
                <w:sz w:val="16"/>
                <w:szCs w:val="16"/>
              </w:rPr>
            </w:pPr>
          </w:p>
        </w:tc>
        <w:tc>
          <w:tcPr>
            <w:tcW w:w="1275" w:type="dxa"/>
          </w:tcPr>
          <w:p w14:paraId="648F7746" w14:textId="77777777" w:rsidR="00B61343" w:rsidRPr="00367E20" w:rsidRDefault="00B61343" w:rsidP="003C6B5A">
            <w:pPr>
              <w:jc w:val="center"/>
              <w:rPr>
                <w:rFonts w:cs="Times New Roman"/>
                <w:sz w:val="16"/>
                <w:szCs w:val="16"/>
              </w:rPr>
            </w:pPr>
          </w:p>
        </w:tc>
        <w:tc>
          <w:tcPr>
            <w:tcW w:w="1134" w:type="dxa"/>
          </w:tcPr>
          <w:p w14:paraId="6EDF9856" w14:textId="396BA6EA" w:rsidR="00B61343" w:rsidRPr="00367E20" w:rsidRDefault="00B61343" w:rsidP="003C6B5A">
            <w:pPr>
              <w:jc w:val="center"/>
              <w:rPr>
                <w:rFonts w:cs="Times New Roman"/>
                <w:sz w:val="16"/>
                <w:szCs w:val="16"/>
              </w:rPr>
            </w:pPr>
            <w:r w:rsidRPr="00367E20">
              <w:rPr>
                <w:rFonts w:cs="Times New Roman"/>
                <w:sz w:val="16"/>
                <w:szCs w:val="16"/>
              </w:rPr>
              <w:t xml:space="preserve">    0</w:t>
            </w:r>
          </w:p>
        </w:tc>
        <w:tc>
          <w:tcPr>
            <w:tcW w:w="1134" w:type="dxa"/>
          </w:tcPr>
          <w:p w14:paraId="12E40844" w14:textId="125B9CF4" w:rsidR="00B61343" w:rsidRPr="00367E20" w:rsidRDefault="00B61343" w:rsidP="003C6B5A">
            <w:pPr>
              <w:jc w:val="center"/>
              <w:rPr>
                <w:rFonts w:cs="Times New Roman"/>
                <w:sz w:val="16"/>
                <w:szCs w:val="16"/>
              </w:rPr>
            </w:pPr>
            <w:r w:rsidRPr="00367E20">
              <w:rPr>
                <w:rFonts w:cs="Times New Roman"/>
                <w:sz w:val="16"/>
                <w:szCs w:val="16"/>
              </w:rPr>
              <w:t>1,500</w:t>
            </w:r>
          </w:p>
        </w:tc>
        <w:tc>
          <w:tcPr>
            <w:tcW w:w="1134" w:type="dxa"/>
          </w:tcPr>
          <w:p w14:paraId="511DD744" w14:textId="245ABDB5" w:rsidR="00B61343" w:rsidRPr="00367E20" w:rsidRDefault="00C374DD" w:rsidP="003C6B5A">
            <w:pPr>
              <w:jc w:val="center"/>
              <w:rPr>
                <w:rFonts w:cs="Times New Roman"/>
                <w:sz w:val="16"/>
                <w:szCs w:val="16"/>
              </w:rPr>
            </w:pPr>
            <w:r w:rsidRPr="00367E20">
              <w:rPr>
                <w:rFonts w:cs="Times New Roman"/>
                <w:sz w:val="16"/>
                <w:szCs w:val="16"/>
              </w:rPr>
              <w:t>17.3</w:t>
            </w:r>
          </w:p>
        </w:tc>
        <w:tc>
          <w:tcPr>
            <w:tcW w:w="1560" w:type="dxa"/>
          </w:tcPr>
          <w:p w14:paraId="00D83F3F" w14:textId="0C37F964" w:rsidR="00B61343" w:rsidRPr="00367E20" w:rsidRDefault="00C374DD" w:rsidP="003C6B5A">
            <w:pPr>
              <w:jc w:val="center"/>
              <w:rPr>
                <w:rFonts w:cs="Times New Roman"/>
                <w:sz w:val="16"/>
                <w:szCs w:val="16"/>
              </w:rPr>
            </w:pPr>
            <w:r w:rsidRPr="00367E20">
              <w:rPr>
                <w:rFonts w:cs="Times New Roman"/>
                <w:sz w:val="16"/>
                <w:szCs w:val="16"/>
              </w:rPr>
              <w:t xml:space="preserve">   679</w:t>
            </w:r>
          </w:p>
        </w:tc>
        <w:tc>
          <w:tcPr>
            <w:tcW w:w="708" w:type="dxa"/>
          </w:tcPr>
          <w:p w14:paraId="02FF0AD0" w14:textId="77777777" w:rsidR="00B61343" w:rsidRPr="00367E20" w:rsidRDefault="00B61343" w:rsidP="003C6B5A">
            <w:pPr>
              <w:jc w:val="center"/>
              <w:rPr>
                <w:rFonts w:cs="Times New Roman"/>
                <w:sz w:val="16"/>
                <w:szCs w:val="16"/>
              </w:rPr>
            </w:pPr>
          </w:p>
        </w:tc>
      </w:tr>
      <w:tr w:rsidR="004C6AAB" w:rsidRPr="00367E20" w14:paraId="176A4947" w14:textId="77777777" w:rsidTr="00BE6320">
        <w:tc>
          <w:tcPr>
            <w:tcW w:w="2122" w:type="dxa"/>
          </w:tcPr>
          <w:p w14:paraId="6BFE7F54" w14:textId="77777777" w:rsidR="008E21C6" w:rsidRPr="00367E20" w:rsidRDefault="008E21C6" w:rsidP="008053E8">
            <w:pPr>
              <w:rPr>
                <w:rFonts w:cs="Times New Roman"/>
                <w:sz w:val="16"/>
                <w:szCs w:val="16"/>
              </w:rPr>
            </w:pPr>
            <w:r w:rsidRPr="00367E20">
              <w:rPr>
                <w:rFonts w:cs="Times New Roman"/>
                <w:sz w:val="16"/>
                <w:szCs w:val="16"/>
              </w:rPr>
              <w:t>Doddrell (2023)</w:t>
            </w:r>
          </w:p>
        </w:tc>
        <w:tc>
          <w:tcPr>
            <w:tcW w:w="708" w:type="dxa"/>
          </w:tcPr>
          <w:p w14:paraId="1D67A26B" w14:textId="77777777" w:rsidR="008E21C6" w:rsidRPr="00367E20" w:rsidRDefault="008E21C6" w:rsidP="008053E8">
            <w:pPr>
              <w:jc w:val="both"/>
              <w:rPr>
                <w:rFonts w:cs="Times New Roman"/>
                <w:sz w:val="16"/>
                <w:szCs w:val="16"/>
              </w:rPr>
            </w:pPr>
            <w:r w:rsidRPr="00367E20">
              <w:rPr>
                <w:rFonts w:cs="Times New Roman"/>
                <w:sz w:val="16"/>
                <w:szCs w:val="16"/>
              </w:rPr>
              <w:t>Field</w:t>
            </w:r>
          </w:p>
        </w:tc>
        <w:tc>
          <w:tcPr>
            <w:tcW w:w="993" w:type="dxa"/>
          </w:tcPr>
          <w:p w14:paraId="2BCEA1BD" w14:textId="77777777" w:rsidR="008E21C6" w:rsidRPr="00367E20" w:rsidRDefault="008E21C6" w:rsidP="008053E8">
            <w:pPr>
              <w:jc w:val="both"/>
              <w:rPr>
                <w:rFonts w:cs="Times New Roman"/>
                <w:sz w:val="16"/>
                <w:szCs w:val="16"/>
              </w:rPr>
            </w:pPr>
            <w:r w:rsidRPr="00367E20">
              <w:rPr>
                <w:rFonts w:cs="Times New Roman"/>
                <w:sz w:val="16"/>
                <w:szCs w:val="16"/>
              </w:rPr>
              <w:t>Single leaf</w:t>
            </w:r>
          </w:p>
        </w:tc>
        <w:tc>
          <w:tcPr>
            <w:tcW w:w="1025" w:type="dxa"/>
          </w:tcPr>
          <w:p w14:paraId="311F9259" w14:textId="77777777" w:rsidR="008E21C6" w:rsidRPr="00367E20" w:rsidRDefault="008E21C6" w:rsidP="008053E8">
            <w:pPr>
              <w:jc w:val="both"/>
              <w:rPr>
                <w:rFonts w:cs="Times New Roman"/>
                <w:sz w:val="16"/>
                <w:szCs w:val="16"/>
              </w:rPr>
            </w:pPr>
            <w:r w:rsidRPr="00367E20">
              <w:rPr>
                <w:rFonts w:cs="Times New Roman"/>
                <w:sz w:val="16"/>
                <w:szCs w:val="16"/>
              </w:rPr>
              <w:t>Short-term</w:t>
            </w:r>
          </w:p>
        </w:tc>
        <w:tc>
          <w:tcPr>
            <w:tcW w:w="1243" w:type="dxa"/>
          </w:tcPr>
          <w:p w14:paraId="233E2D23" w14:textId="77777777" w:rsidR="008E21C6" w:rsidRPr="00367E20" w:rsidRDefault="008E21C6" w:rsidP="008053E8">
            <w:pPr>
              <w:jc w:val="both"/>
              <w:rPr>
                <w:rFonts w:cs="Times New Roman"/>
                <w:sz w:val="16"/>
                <w:szCs w:val="16"/>
              </w:rPr>
            </w:pPr>
            <w:r w:rsidRPr="00367E20">
              <w:rPr>
                <w:rFonts w:cs="Times New Roman"/>
                <w:sz w:val="16"/>
                <w:szCs w:val="16"/>
              </w:rPr>
              <w:t>Commercial</w:t>
            </w:r>
          </w:p>
        </w:tc>
        <w:tc>
          <w:tcPr>
            <w:tcW w:w="1139" w:type="dxa"/>
          </w:tcPr>
          <w:p w14:paraId="23565229" w14:textId="77777777" w:rsidR="008E21C6" w:rsidRPr="00367E20" w:rsidRDefault="008E21C6" w:rsidP="008053E8">
            <w:pPr>
              <w:jc w:val="center"/>
              <w:rPr>
                <w:rFonts w:cs="Times New Roman"/>
                <w:sz w:val="16"/>
                <w:szCs w:val="16"/>
              </w:rPr>
            </w:pPr>
          </w:p>
        </w:tc>
        <w:tc>
          <w:tcPr>
            <w:tcW w:w="1275" w:type="dxa"/>
          </w:tcPr>
          <w:p w14:paraId="419ABC72" w14:textId="77777777" w:rsidR="008E21C6" w:rsidRPr="00367E20" w:rsidRDefault="008E21C6" w:rsidP="008053E8">
            <w:pPr>
              <w:jc w:val="center"/>
              <w:rPr>
                <w:rFonts w:cs="Times New Roman"/>
                <w:sz w:val="16"/>
                <w:szCs w:val="16"/>
              </w:rPr>
            </w:pPr>
          </w:p>
        </w:tc>
        <w:tc>
          <w:tcPr>
            <w:tcW w:w="1134" w:type="dxa"/>
          </w:tcPr>
          <w:p w14:paraId="683C3B2D" w14:textId="77777777" w:rsidR="008E21C6" w:rsidRPr="00367E20" w:rsidRDefault="008E21C6" w:rsidP="008053E8">
            <w:pPr>
              <w:jc w:val="center"/>
              <w:rPr>
                <w:rFonts w:cs="Times New Roman"/>
                <w:sz w:val="16"/>
                <w:szCs w:val="16"/>
              </w:rPr>
            </w:pPr>
            <w:r w:rsidRPr="00367E20">
              <w:rPr>
                <w:rFonts w:cs="Times New Roman"/>
                <w:sz w:val="16"/>
                <w:szCs w:val="16"/>
              </w:rPr>
              <w:t xml:space="preserve">    0</w:t>
            </w:r>
          </w:p>
        </w:tc>
        <w:tc>
          <w:tcPr>
            <w:tcW w:w="1134" w:type="dxa"/>
          </w:tcPr>
          <w:p w14:paraId="69B71E6A" w14:textId="77777777" w:rsidR="008E21C6" w:rsidRPr="00367E20" w:rsidRDefault="008E21C6" w:rsidP="008053E8">
            <w:pPr>
              <w:jc w:val="center"/>
              <w:rPr>
                <w:rFonts w:cs="Times New Roman"/>
                <w:sz w:val="16"/>
                <w:szCs w:val="16"/>
              </w:rPr>
            </w:pPr>
            <w:r w:rsidRPr="00367E20">
              <w:rPr>
                <w:rFonts w:cs="Times New Roman"/>
                <w:sz w:val="16"/>
                <w:szCs w:val="16"/>
              </w:rPr>
              <w:t>1,500</w:t>
            </w:r>
          </w:p>
        </w:tc>
        <w:tc>
          <w:tcPr>
            <w:tcW w:w="1134" w:type="dxa"/>
          </w:tcPr>
          <w:p w14:paraId="3116A605" w14:textId="230C1EEA" w:rsidR="008E21C6" w:rsidRPr="00367E20" w:rsidRDefault="00C374DD" w:rsidP="008053E8">
            <w:pPr>
              <w:jc w:val="center"/>
              <w:rPr>
                <w:rFonts w:cs="Times New Roman"/>
                <w:sz w:val="16"/>
                <w:szCs w:val="16"/>
              </w:rPr>
            </w:pPr>
            <w:r w:rsidRPr="00367E20">
              <w:rPr>
                <w:rFonts w:cs="Times New Roman"/>
                <w:sz w:val="16"/>
                <w:szCs w:val="16"/>
              </w:rPr>
              <w:t>18.2</w:t>
            </w:r>
          </w:p>
        </w:tc>
        <w:tc>
          <w:tcPr>
            <w:tcW w:w="1560" w:type="dxa"/>
          </w:tcPr>
          <w:p w14:paraId="4CEBDBAB" w14:textId="3AFF50B1" w:rsidR="008E21C6" w:rsidRPr="00367E20" w:rsidRDefault="00C374DD" w:rsidP="008053E8">
            <w:pPr>
              <w:jc w:val="center"/>
              <w:rPr>
                <w:rFonts w:cs="Times New Roman"/>
                <w:sz w:val="16"/>
                <w:szCs w:val="16"/>
              </w:rPr>
            </w:pPr>
            <w:r w:rsidRPr="00367E20">
              <w:rPr>
                <w:rFonts w:cs="Times New Roman"/>
                <w:sz w:val="16"/>
                <w:szCs w:val="16"/>
              </w:rPr>
              <w:t xml:space="preserve">   750</w:t>
            </w:r>
          </w:p>
        </w:tc>
        <w:tc>
          <w:tcPr>
            <w:tcW w:w="708" w:type="dxa"/>
          </w:tcPr>
          <w:p w14:paraId="0F56FE66" w14:textId="77777777" w:rsidR="008E21C6" w:rsidRPr="00367E20" w:rsidRDefault="008E21C6" w:rsidP="008053E8">
            <w:pPr>
              <w:jc w:val="center"/>
              <w:rPr>
                <w:rFonts w:cs="Times New Roman"/>
                <w:sz w:val="16"/>
                <w:szCs w:val="16"/>
              </w:rPr>
            </w:pPr>
          </w:p>
        </w:tc>
      </w:tr>
      <w:tr w:rsidR="004C6AAB" w:rsidRPr="00367E20" w14:paraId="359BE958" w14:textId="77777777" w:rsidTr="00BE6320">
        <w:tc>
          <w:tcPr>
            <w:tcW w:w="2122" w:type="dxa"/>
          </w:tcPr>
          <w:p w14:paraId="28650EF1" w14:textId="77777777" w:rsidR="008E21C6" w:rsidRPr="00367E20" w:rsidRDefault="008E21C6" w:rsidP="008053E8">
            <w:pPr>
              <w:rPr>
                <w:rFonts w:cs="Times New Roman"/>
                <w:sz w:val="16"/>
                <w:szCs w:val="16"/>
              </w:rPr>
            </w:pPr>
            <w:r w:rsidRPr="00367E20">
              <w:rPr>
                <w:rFonts w:cs="Times New Roman"/>
                <w:sz w:val="16"/>
                <w:szCs w:val="16"/>
              </w:rPr>
              <w:t>Doddrell (2023)</w:t>
            </w:r>
          </w:p>
        </w:tc>
        <w:tc>
          <w:tcPr>
            <w:tcW w:w="708" w:type="dxa"/>
          </w:tcPr>
          <w:p w14:paraId="47FAF27E" w14:textId="77777777" w:rsidR="008E21C6" w:rsidRPr="00367E20" w:rsidRDefault="008E21C6" w:rsidP="008053E8">
            <w:pPr>
              <w:jc w:val="both"/>
              <w:rPr>
                <w:rFonts w:cs="Times New Roman"/>
                <w:sz w:val="16"/>
                <w:szCs w:val="16"/>
              </w:rPr>
            </w:pPr>
            <w:r w:rsidRPr="00367E20">
              <w:rPr>
                <w:rFonts w:cs="Times New Roman"/>
                <w:sz w:val="16"/>
                <w:szCs w:val="16"/>
              </w:rPr>
              <w:t>Field</w:t>
            </w:r>
          </w:p>
        </w:tc>
        <w:tc>
          <w:tcPr>
            <w:tcW w:w="993" w:type="dxa"/>
          </w:tcPr>
          <w:p w14:paraId="0135956F" w14:textId="77777777" w:rsidR="008E21C6" w:rsidRPr="00367E20" w:rsidRDefault="008E21C6" w:rsidP="008053E8">
            <w:pPr>
              <w:jc w:val="both"/>
              <w:rPr>
                <w:rFonts w:cs="Times New Roman"/>
                <w:sz w:val="16"/>
                <w:szCs w:val="16"/>
              </w:rPr>
            </w:pPr>
            <w:r w:rsidRPr="00367E20">
              <w:rPr>
                <w:rFonts w:cs="Times New Roman"/>
                <w:sz w:val="16"/>
                <w:szCs w:val="16"/>
              </w:rPr>
              <w:t>Single leaf</w:t>
            </w:r>
          </w:p>
        </w:tc>
        <w:tc>
          <w:tcPr>
            <w:tcW w:w="1025" w:type="dxa"/>
          </w:tcPr>
          <w:p w14:paraId="7FB265A3" w14:textId="77777777" w:rsidR="008E21C6" w:rsidRPr="00367E20" w:rsidRDefault="008E21C6" w:rsidP="008053E8">
            <w:pPr>
              <w:jc w:val="both"/>
              <w:rPr>
                <w:rFonts w:cs="Times New Roman"/>
                <w:sz w:val="16"/>
                <w:szCs w:val="16"/>
              </w:rPr>
            </w:pPr>
            <w:r w:rsidRPr="00367E20">
              <w:rPr>
                <w:rFonts w:cs="Times New Roman"/>
                <w:sz w:val="16"/>
                <w:szCs w:val="16"/>
              </w:rPr>
              <w:t>Short-term</w:t>
            </w:r>
          </w:p>
        </w:tc>
        <w:tc>
          <w:tcPr>
            <w:tcW w:w="1243" w:type="dxa"/>
          </w:tcPr>
          <w:p w14:paraId="79F225C2" w14:textId="77777777" w:rsidR="008E21C6" w:rsidRPr="00367E20" w:rsidRDefault="008E21C6" w:rsidP="008053E8">
            <w:pPr>
              <w:jc w:val="both"/>
              <w:rPr>
                <w:rFonts w:cs="Times New Roman"/>
                <w:sz w:val="16"/>
                <w:szCs w:val="16"/>
              </w:rPr>
            </w:pPr>
            <w:r w:rsidRPr="00367E20">
              <w:rPr>
                <w:rFonts w:cs="Times New Roman"/>
                <w:sz w:val="16"/>
                <w:szCs w:val="16"/>
              </w:rPr>
              <w:t>Commercial</w:t>
            </w:r>
          </w:p>
        </w:tc>
        <w:tc>
          <w:tcPr>
            <w:tcW w:w="1139" w:type="dxa"/>
          </w:tcPr>
          <w:p w14:paraId="599F7F7B" w14:textId="77777777" w:rsidR="008E21C6" w:rsidRPr="00367E20" w:rsidRDefault="008E21C6" w:rsidP="008053E8">
            <w:pPr>
              <w:jc w:val="center"/>
              <w:rPr>
                <w:rFonts w:cs="Times New Roman"/>
                <w:sz w:val="16"/>
                <w:szCs w:val="16"/>
              </w:rPr>
            </w:pPr>
          </w:p>
        </w:tc>
        <w:tc>
          <w:tcPr>
            <w:tcW w:w="1275" w:type="dxa"/>
          </w:tcPr>
          <w:p w14:paraId="56EA8333" w14:textId="77777777" w:rsidR="008E21C6" w:rsidRPr="00367E20" w:rsidRDefault="008E21C6" w:rsidP="008053E8">
            <w:pPr>
              <w:jc w:val="center"/>
              <w:rPr>
                <w:rFonts w:cs="Times New Roman"/>
                <w:sz w:val="16"/>
                <w:szCs w:val="16"/>
              </w:rPr>
            </w:pPr>
          </w:p>
        </w:tc>
        <w:tc>
          <w:tcPr>
            <w:tcW w:w="1134" w:type="dxa"/>
          </w:tcPr>
          <w:p w14:paraId="7DB81C7B" w14:textId="77777777" w:rsidR="008E21C6" w:rsidRPr="00367E20" w:rsidRDefault="008E21C6" w:rsidP="008053E8">
            <w:pPr>
              <w:jc w:val="center"/>
              <w:rPr>
                <w:rFonts w:cs="Times New Roman"/>
                <w:sz w:val="16"/>
                <w:szCs w:val="16"/>
              </w:rPr>
            </w:pPr>
            <w:r w:rsidRPr="00367E20">
              <w:rPr>
                <w:rFonts w:cs="Times New Roman"/>
                <w:sz w:val="16"/>
                <w:szCs w:val="16"/>
              </w:rPr>
              <w:t xml:space="preserve">    0</w:t>
            </w:r>
          </w:p>
        </w:tc>
        <w:tc>
          <w:tcPr>
            <w:tcW w:w="1134" w:type="dxa"/>
          </w:tcPr>
          <w:p w14:paraId="1B299C89" w14:textId="77777777" w:rsidR="008E21C6" w:rsidRPr="00367E20" w:rsidRDefault="008E21C6" w:rsidP="008053E8">
            <w:pPr>
              <w:jc w:val="center"/>
              <w:rPr>
                <w:rFonts w:cs="Times New Roman"/>
                <w:sz w:val="16"/>
                <w:szCs w:val="16"/>
              </w:rPr>
            </w:pPr>
            <w:r w:rsidRPr="00367E20">
              <w:rPr>
                <w:rFonts w:cs="Times New Roman"/>
                <w:sz w:val="16"/>
                <w:szCs w:val="16"/>
              </w:rPr>
              <w:t>1,500</w:t>
            </w:r>
          </w:p>
        </w:tc>
        <w:tc>
          <w:tcPr>
            <w:tcW w:w="1134" w:type="dxa"/>
          </w:tcPr>
          <w:p w14:paraId="2667055E" w14:textId="2376D716" w:rsidR="008E21C6" w:rsidRPr="00367E20" w:rsidRDefault="00C374DD" w:rsidP="008053E8">
            <w:pPr>
              <w:jc w:val="center"/>
              <w:rPr>
                <w:rFonts w:cs="Times New Roman"/>
                <w:sz w:val="16"/>
                <w:szCs w:val="16"/>
              </w:rPr>
            </w:pPr>
            <w:r w:rsidRPr="00367E20">
              <w:rPr>
                <w:rFonts w:cs="Times New Roman"/>
                <w:sz w:val="16"/>
                <w:szCs w:val="16"/>
              </w:rPr>
              <w:t>18.7</w:t>
            </w:r>
          </w:p>
        </w:tc>
        <w:tc>
          <w:tcPr>
            <w:tcW w:w="1560" w:type="dxa"/>
          </w:tcPr>
          <w:p w14:paraId="5945B991" w14:textId="3488A079" w:rsidR="008E21C6" w:rsidRPr="00367E20" w:rsidRDefault="00C374DD" w:rsidP="008053E8">
            <w:pPr>
              <w:jc w:val="center"/>
              <w:rPr>
                <w:rFonts w:cs="Times New Roman"/>
                <w:sz w:val="16"/>
                <w:szCs w:val="16"/>
              </w:rPr>
            </w:pPr>
            <w:r w:rsidRPr="00367E20">
              <w:rPr>
                <w:rFonts w:cs="Times New Roman"/>
                <w:sz w:val="16"/>
                <w:szCs w:val="16"/>
              </w:rPr>
              <w:t xml:space="preserve">   780</w:t>
            </w:r>
          </w:p>
        </w:tc>
        <w:tc>
          <w:tcPr>
            <w:tcW w:w="708" w:type="dxa"/>
          </w:tcPr>
          <w:p w14:paraId="62ECE862" w14:textId="77777777" w:rsidR="008E21C6" w:rsidRPr="00367E20" w:rsidRDefault="008E21C6" w:rsidP="008053E8">
            <w:pPr>
              <w:jc w:val="center"/>
              <w:rPr>
                <w:rFonts w:cs="Times New Roman"/>
                <w:sz w:val="16"/>
                <w:szCs w:val="16"/>
              </w:rPr>
            </w:pPr>
          </w:p>
        </w:tc>
      </w:tr>
      <w:tr w:rsidR="004C6AAB" w:rsidRPr="00367E20" w14:paraId="0FD9814E" w14:textId="77777777" w:rsidTr="00BE6320">
        <w:tc>
          <w:tcPr>
            <w:tcW w:w="2122" w:type="dxa"/>
          </w:tcPr>
          <w:p w14:paraId="3953A478" w14:textId="77777777" w:rsidR="008E21C6" w:rsidRPr="00367E20" w:rsidRDefault="008E21C6" w:rsidP="008053E8">
            <w:pPr>
              <w:rPr>
                <w:rFonts w:cs="Times New Roman"/>
                <w:sz w:val="16"/>
                <w:szCs w:val="16"/>
              </w:rPr>
            </w:pPr>
            <w:r w:rsidRPr="00367E20">
              <w:rPr>
                <w:rFonts w:cs="Times New Roman"/>
                <w:sz w:val="16"/>
                <w:szCs w:val="16"/>
              </w:rPr>
              <w:t>Doddrell (2023)</w:t>
            </w:r>
          </w:p>
        </w:tc>
        <w:tc>
          <w:tcPr>
            <w:tcW w:w="708" w:type="dxa"/>
          </w:tcPr>
          <w:p w14:paraId="58D95EB8" w14:textId="77777777" w:rsidR="008E21C6" w:rsidRPr="00367E20" w:rsidRDefault="008E21C6" w:rsidP="008053E8">
            <w:pPr>
              <w:jc w:val="both"/>
              <w:rPr>
                <w:rFonts w:cs="Times New Roman"/>
                <w:sz w:val="16"/>
                <w:szCs w:val="16"/>
              </w:rPr>
            </w:pPr>
            <w:r w:rsidRPr="00367E20">
              <w:rPr>
                <w:rFonts w:cs="Times New Roman"/>
                <w:sz w:val="16"/>
                <w:szCs w:val="16"/>
              </w:rPr>
              <w:t>Field</w:t>
            </w:r>
          </w:p>
        </w:tc>
        <w:tc>
          <w:tcPr>
            <w:tcW w:w="993" w:type="dxa"/>
          </w:tcPr>
          <w:p w14:paraId="26138B7E" w14:textId="77777777" w:rsidR="008E21C6" w:rsidRPr="00367E20" w:rsidRDefault="008E21C6" w:rsidP="008053E8">
            <w:pPr>
              <w:jc w:val="both"/>
              <w:rPr>
                <w:rFonts w:cs="Times New Roman"/>
                <w:sz w:val="16"/>
                <w:szCs w:val="16"/>
              </w:rPr>
            </w:pPr>
            <w:r w:rsidRPr="00367E20">
              <w:rPr>
                <w:rFonts w:cs="Times New Roman"/>
                <w:sz w:val="16"/>
                <w:szCs w:val="16"/>
              </w:rPr>
              <w:t>Single leaf</w:t>
            </w:r>
          </w:p>
        </w:tc>
        <w:tc>
          <w:tcPr>
            <w:tcW w:w="1025" w:type="dxa"/>
          </w:tcPr>
          <w:p w14:paraId="56DB21A9" w14:textId="77777777" w:rsidR="008E21C6" w:rsidRPr="00367E20" w:rsidRDefault="008E21C6" w:rsidP="008053E8">
            <w:pPr>
              <w:jc w:val="both"/>
              <w:rPr>
                <w:rFonts w:cs="Times New Roman"/>
                <w:sz w:val="16"/>
                <w:szCs w:val="16"/>
              </w:rPr>
            </w:pPr>
            <w:r w:rsidRPr="00367E20">
              <w:rPr>
                <w:rFonts w:cs="Times New Roman"/>
                <w:sz w:val="16"/>
                <w:szCs w:val="16"/>
              </w:rPr>
              <w:t>Short-term</w:t>
            </w:r>
          </w:p>
        </w:tc>
        <w:tc>
          <w:tcPr>
            <w:tcW w:w="1243" w:type="dxa"/>
          </w:tcPr>
          <w:p w14:paraId="2FA735C6" w14:textId="77777777" w:rsidR="008E21C6" w:rsidRPr="00367E20" w:rsidRDefault="008E21C6" w:rsidP="008053E8">
            <w:pPr>
              <w:jc w:val="both"/>
              <w:rPr>
                <w:rFonts w:cs="Times New Roman"/>
                <w:sz w:val="16"/>
                <w:szCs w:val="16"/>
              </w:rPr>
            </w:pPr>
            <w:r w:rsidRPr="00367E20">
              <w:rPr>
                <w:rFonts w:cs="Times New Roman"/>
                <w:sz w:val="16"/>
                <w:szCs w:val="16"/>
              </w:rPr>
              <w:t>Commercial</w:t>
            </w:r>
          </w:p>
        </w:tc>
        <w:tc>
          <w:tcPr>
            <w:tcW w:w="1139" w:type="dxa"/>
          </w:tcPr>
          <w:p w14:paraId="3CC6BD8E" w14:textId="77777777" w:rsidR="008E21C6" w:rsidRPr="00367E20" w:rsidRDefault="008E21C6" w:rsidP="008053E8">
            <w:pPr>
              <w:jc w:val="center"/>
              <w:rPr>
                <w:rFonts w:cs="Times New Roman"/>
                <w:sz w:val="16"/>
                <w:szCs w:val="16"/>
              </w:rPr>
            </w:pPr>
          </w:p>
        </w:tc>
        <w:tc>
          <w:tcPr>
            <w:tcW w:w="1275" w:type="dxa"/>
          </w:tcPr>
          <w:p w14:paraId="2F62B526" w14:textId="77777777" w:rsidR="008E21C6" w:rsidRPr="00367E20" w:rsidRDefault="008E21C6" w:rsidP="008053E8">
            <w:pPr>
              <w:jc w:val="center"/>
              <w:rPr>
                <w:rFonts w:cs="Times New Roman"/>
                <w:sz w:val="16"/>
                <w:szCs w:val="16"/>
              </w:rPr>
            </w:pPr>
          </w:p>
        </w:tc>
        <w:tc>
          <w:tcPr>
            <w:tcW w:w="1134" w:type="dxa"/>
          </w:tcPr>
          <w:p w14:paraId="78CC2DFF" w14:textId="77777777" w:rsidR="008E21C6" w:rsidRPr="00367E20" w:rsidRDefault="008E21C6" w:rsidP="008053E8">
            <w:pPr>
              <w:jc w:val="center"/>
              <w:rPr>
                <w:rFonts w:cs="Times New Roman"/>
                <w:sz w:val="16"/>
                <w:szCs w:val="16"/>
              </w:rPr>
            </w:pPr>
            <w:r w:rsidRPr="00367E20">
              <w:rPr>
                <w:rFonts w:cs="Times New Roman"/>
                <w:sz w:val="16"/>
                <w:szCs w:val="16"/>
              </w:rPr>
              <w:t xml:space="preserve">    0</w:t>
            </w:r>
          </w:p>
        </w:tc>
        <w:tc>
          <w:tcPr>
            <w:tcW w:w="1134" w:type="dxa"/>
          </w:tcPr>
          <w:p w14:paraId="4C0D7C82" w14:textId="77777777" w:rsidR="008E21C6" w:rsidRPr="00367E20" w:rsidRDefault="008E21C6" w:rsidP="008053E8">
            <w:pPr>
              <w:jc w:val="center"/>
              <w:rPr>
                <w:rFonts w:cs="Times New Roman"/>
                <w:sz w:val="16"/>
                <w:szCs w:val="16"/>
              </w:rPr>
            </w:pPr>
            <w:r w:rsidRPr="00367E20">
              <w:rPr>
                <w:rFonts w:cs="Times New Roman"/>
                <w:sz w:val="16"/>
                <w:szCs w:val="16"/>
              </w:rPr>
              <w:t>1,500</w:t>
            </w:r>
          </w:p>
        </w:tc>
        <w:tc>
          <w:tcPr>
            <w:tcW w:w="1134" w:type="dxa"/>
          </w:tcPr>
          <w:p w14:paraId="3C6E5E38" w14:textId="4D9970A0" w:rsidR="008E21C6" w:rsidRPr="00367E20" w:rsidRDefault="00C374DD" w:rsidP="008053E8">
            <w:pPr>
              <w:jc w:val="center"/>
              <w:rPr>
                <w:rFonts w:cs="Times New Roman"/>
                <w:sz w:val="16"/>
                <w:szCs w:val="16"/>
              </w:rPr>
            </w:pPr>
            <w:r w:rsidRPr="00367E20">
              <w:rPr>
                <w:rFonts w:cs="Times New Roman"/>
                <w:sz w:val="16"/>
                <w:szCs w:val="16"/>
              </w:rPr>
              <w:t>20.9</w:t>
            </w:r>
          </w:p>
        </w:tc>
        <w:tc>
          <w:tcPr>
            <w:tcW w:w="1560" w:type="dxa"/>
          </w:tcPr>
          <w:p w14:paraId="71215FC2" w14:textId="5AD72739" w:rsidR="008E21C6" w:rsidRPr="00367E20" w:rsidRDefault="00C374DD" w:rsidP="008053E8">
            <w:pPr>
              <w:jc w:val="center"/>
              <w:rPr>
                <w:rFonts w:cs="Times New Roman"/>
                <w:sz w:val="16"/>
                <w:szCs w:val="16"/>
              </w:rPr>
            </w:pPr>
            <w:r w:rsidRPr="00367E20">
              <w:rPr>
                <w:rFonts w:cs="Times New Roman"/>
                <w:sz w:val="16"/>
                <w:szCs w:val="16"/>
              </w:rPr>
              <w:t xml:space="preserve">   853</w:t>
            </w:r>
          </w:p>
        </w:tc>
        <w:tc>
          <w:tcPr>
            <w:tcW w:w="708" w:type="dxa"/>
          </w:tcPr>
          <w:p w14:paraId="28639861" w14:textId="77777777" w:rsidR="008E21C6" w:rsidRPr="00367E20" w:rsidRDefault="008E21C6" w:rsidP="008053E8">
            <w:pPr>
              <w:jc w:val="center"/>
              <w:rPr>
                <w:rFonts w:cs="Times New Roman"/>
                <w:sz w:val="16"/>
                <w:szCs w:val="16"/>
              </w:rPr>
            </w:pPr>
          </w:p>
        </w:tc>
      </w:tr>
      <w:tr w:rsidR="00D90882" w:rsidRPr="00367E20" w14:paraId="40B74DCA" w14:textId="77777777" w:rsidTr="00BE6320">
        <w:tc>
          <w:tcPr>
            <w:tcW w:w="2122" w:type="dxa"/>
          </w:tcPr>
          <w:p w14:paraId="0C221354" w14:textId="01944FBE" w:rsidR="00D90882" w:rsidRPr="00367E20" w:rsidRDefault="00D90882" w:rsidP="003C6B5A">
            <w:pPr>
              <w:rPr>
                <w:rFonts w:cs="Times New Roman"/>
                <w:sz w:val="16"/>
                <w:szCs w:val="16"/>
              </w:rPr>
            </w:pPr>
            <w:r>
              <w:rPr>
                <w:rFonts w:cs="Times New Roman"/>
                <w:sz w:val="16"/>
                <w:szCs w:val="16"/>
              </w:rPr>
              <w:t>Swann et al. (2023)</w:t>
            </w:r>
          </w:p>
        </w:tc>
        <w:tc>
          <w:tcPr>
            <w:tcW w:w="708" w:type="dxa"/>
          </w:tcPr>
          <w:p w14:paraId="124C25D5" w14:textId="3FCCE0EB" w:rsidR="00D90882" w:rsidRPr="00367E20" w:rsidRDefault="00D90882" w:rsidP="003C6B5A">
            <w:pPr>
              <w:jc w:val="both"/>
              <w:rPr>
                <w:rFonts w:cs="Times New Roman"/>
                <w:sz w:val="16"/>
                <w:szCs w:val="16"/>
              </w:rPr>
            </w:pPr>
            <w:r>
              <w:rPr>
                <w:rFonts w:cs="Times New Roman"/>
                <w:sz w:val="16"/>
                <w:szCs w:val="16"/>
              </w:rPr>
              <w:t>CE</w:t>
            </w:r>
          </w:p>
        </w:tc>
        <w:tc>
          <w:tcPr>
            <w:tcW w:w="993" w:type="dxa"/>
          </w:tcPr>
          <w:p w14:paraId="0E540538" w14:textId="522C3272" w:rsidR="00D90882" w:rsidRPr="00367E20" w:rsidRDefault="00D90882" w:rsidP="003C6B5A">
            <w:pPr>
              <w:jc w:val="both"/>
              <w:rPr>
                <w:rFonts w:cs="Times New Roman"/>
                <w:sz w:val="16"/>
                <w:szCs w:val="16"/>
              </w:rPr>
            </w:pPr>
            <w:r>
              <w:rPr>
                <w:rFonts w:cs="Times New Roman"/>
                <w:sz w:val="16"/>
                <w:szCs w:val="16"/>
              </w:rPr>
              <w:t>Single leaf</w:t>
            </w:r>
          </w:p>
        </w:tc>
        <w:tc>
          <w:tcPr>
            <w:tcW w:w="1025" w:type="dxa"/>
          </w:tcPr>
          <w:p w14:paraId="4858E898" w14:textId="527CEE55" w:rsidR="00D90882" w:rsidRPr="00367E20" w:rsidRDefault="00D90882" w:rsidP="003C6B5A">
            <w:pPr>
              <w:jc w:val="both"/>
              <w:rPr>
                <w:rFonts w:cs="Times New Roman"/>
                <w:sz w:val="16"/>
                <w:szCs w:val="16"/>
              </w:rPr>
            </w:pPr>
            <w:r>
              <w:rPr>
                <w:rFonts w:cs="Times New Roman"/>
                <w:sz w:val="16"/>
                <w:szCs w:val="16"/>
              </w:rPr>
              <w:t>Short-term</w:t>
            </w:r>
          </w:p>
        </w:tc>
        <w:tc>
          <w:tcPr>
            <w:tcW w:w="1243" w:type="dxa"/>
          </w:tcPr>
          <w:p w14:paraId="15DFF25A" w14:textId="769BCCF1" w:rsidR="00D90882" w:rsidRPr="00367E20" w:rsidRDefault="00D90882" w:rsidP="003C6B5A">
            <w:pPr>
              <w:jc w:val="both"/>
              <w:rPr>
                <w:rFonts w:cs="Times New Roman"/>
                <w:sz w:val="16"/>
                <w:szCs w:val="16"/>
              </w:rPr>
            </w:pPr>
            <w:r>
              <w:rPr>
                <w:rFonts w:cs="Times New Roman"/>
                <w:sz w:val="16"/>
                <w:szCs w:val="16"/>
              </w:rPr>
              <w:t>Commercial</w:t>
            </w:r>
          </w:p>
        </w:tc>
        <w:tc>
          <w:tcPr>
            <w:tcW w:w="1139" w:type="dxa"/>
          </w:tcPr>
          <w:p w14:paraId="4B612616" w14:textId="2270D4E1" w:rsidR="00D90882" w:rsidRPr="00367E20" w:rsidRDefault="00D90882" w:rsidP="003C6B5A">
            <w:pPr>
              <w:jc w:val="center"/>
              <w:rPr>
                <w:rFonts w:cs="Times New Roman"/>
                <w:sz w:val="16"/>
                <w:szCs w:val="16"/>
              </w:rPr>
            </w:pPr>
            <w:r>
              <w:rPr>
                <w:rFonts w:cs="Times New Roman"/>
                <w:sz w:val="16"/>
                <w:szCs w:val="16"/>
              </w:rPr>
              <w:t>400</w:t>
            </w:r>
          </w:p>
        </w:tc>
        <w:tc>
          <w:tcPr>
            <w:tcW w:w="1275" w:type="dxa"/>
          </w:tcPr>
          <w:p w14:paraId="68FEE717" w14:textId="5999CE6A" w:rsidR="00D90882" w:rsidRPr="00367E20" w:rsidRDefault="00D90882" w:rsidP="003C6B5A">
            <w:pPr>
              <w:jc w:val="center"/>
              <w:rPr>
                <w:rFonts w:cs="Times New Roman"/>
                <w:sz w:val="16"/>
                <w:szCs w:val="16"/>
              </w:rPr>
            </w:pPr>
            <w:r>
              <w:rPr>
                <w:rFonts w:cs="Times New Roman"/>
                <w:sz w:val="16"/>
                <w:szCs w:val="16"/>
              </w:rPr>
              <w:t>16.4</w:t>
            </w:r>
            <w:r w:rsidRPr="00D90882">
              <w:rPr>
                <w:rFonts w:cs="Times New Roman"/>
                <w:sz w:val="16"/>
                <w:szCs w:val="16"/>
                <w:vertAlign w:val="superscript"/>
              </w:rPr>
              <w:t>o</w:t>
            </w:r>
            <w:r>
              <w:rPr>
                <w:rFonts w:cs="Times New Roman"/>
                <w:sz w:val="16"/>
                <w:szCs w:val="16"/>
              </w:rPr>
              <w:t>C</w:t>
            </w:r>
          </w:p>
        </w:tc>
        <w:tc>
          <w:tcPr>
            <w:tcW w:w="1134" w:type="dxa"/>
          </w:tcPr>
          <w:p w14:paraId="15F45A0A" w14:textId="053A0F76" w:rsidR="00D90882" w:rsidRPr="00367E20" w:rsidRDefault="00D90882" w:rsidP="003C6B5A">
            <w:pPr>
              <w:jc w:val="center"/>
              <w:rPr>
                <w:rFonts w:cs="Times New Roman"/>
                <w:sz w:val="16"/>
                <w:szCs w:val="16"/>
              </w:rPr>
            </w:pPr>
            <w:r>
              <w:rPr>
                <w:rFonts w:cs="Times New Roman"/>
                <w:sz w:val="16"/>
                <w:szCs w:val="16"/>
              </w:rPr>
              <w:t xml:space="preserve">    0</w:t>
            </w:r>
          </w:p>
        </w:tc>
        <w:tc>
          <w:tcPr>
            <w:tcW w:w="1134" w:type="dxa"/>
          </w:tcPr>
          <w:p w14:paraId="5A2EEEB3" w14:textId="2F76C28C" w:rsidR="00D90882" w:rsidRPr="00367E20" w:rsidRDefault="00D90882" w:rsidP="003C6B5A">
            <w:pPr>
              <w:jc w:val="center"/>
              <w:rPr>
                <w:rFonts w:cs="Times New Roman"/>
                <w:sz w:val="16"/>
                <w:szCs w:val="16"/>
              </w:rPr>
            </w:pPr>
            <w:r>
              <w:rPr>
                <w:rFonts w:cs="Times New Roman"/>
                <w:sz w:val="16"/>
                <w:szCs w:val="16"/>
              </w:rPr>
              <w:t xml:space="preserve">    360</w:t>
            </w:r>
          </w:p>
        </w:tc>
        <w:tc>
          <w:tcPr>
            <w:tcW w:w="1134" w:type="dxa"/>
          </w:tcPr>
          <w:p w14:paraId="5588244A" w14:textId="0911C1C8" w:rsidR="00D90882" w:rsidRPr="00367E20" w:rsidRDefault="00D90882" w:rsidP="003C6B5A">
            <w:pPr>
              <w:jc w:val="center"/>
              <w:rPr>
                <w:rFonts w:cs="Times New Roman"/>
                <w:sz w:val="16"/>
                <w:szCs w:val="16"/>
              </w:rPr>
            </w:pPr>
            <w:r>
              <w:rPr>
                <w:rFonts w:cs="Times New Roman"/>
                <w:sz w:val="16"/>
                <w:szCs w:val="16"/>
              </w:rPr>
              <w:t>10.0</w:t>
            </w:r>
          </w:p>
        </w:tc>
        <w:tc>
          <w:tcPr>
            <w:tcW w:w="1560" w:type="dxa"/>
          </w:tcPr>
          <w:p w14:paraId="62E50DDC" w14:textId="77777777" w:rsidR="00D90882" w:rsidRPr="00367E20" w:rsidRDefault="00D90882" w:rsidP="003C6B5A">
            <w:pPr>
              <w:jc w:val="center"/>
              <w:rPr>
                <w:rFonts w:cs="Times New Roman"/>
                <w:sz w:val="16"/>
                <w:szCs w:val="16"/>
              </w:rPr>
            </w:pPr>
          </w:p>
        </w:tc>
        <w:tc>
          <w:tcPr>
            <w:tcW w:w="708" w:type="dxa"/>
          </w:tcPr>
          <w:p w14:paraId="0851AF1B" w14:textId="77777777" w:rsidR="00D90882" w:rsidRPr="00367E20" w:rsidRDefault="00D90882" w:rsidP="003C6B5A">
            <w:pPr>
              <w:jc w:val="center"/>
              <w:rPr>
                <w:rFonts w:cs="Times New Roman"/>
                <w:sz w:val="16"/>
                <w:szCs w:val="16"/>
              </w:rPr>
            </w:pPr>
          </w:p>
        </w:tc>
      </w:tr>
      <w:tr w:rsidR="00E7731E" w:rsidRPr="00367E20" w14:paraId="6FF40605" w14:textId="77777777" w:rsidTr="00BE6320">
        <w:tc>
          <w:tcPr>
            <w:tcW w:w="2122" w:type="dxa"/>
          </w:tcPr>
          <w:p w14:paraId="79CBBBE1" w14:textId="144D27F5" w:rsidR="00E7731E" w:rsidRPr="00367E20" w:rsidRDefault="00E7731E" w:rsidP="003C6B5A">
            <w:pPr>
              <w:rPr>
                <w:rFonts w:cs="Times New Roman"/>
                <w:sz w:val="16"/>
                <w:szCs w:val="16"/>
              </w:rPr>
            </w:pPr>
            <w:r w:rsidRPr="00367E20">
              <w:rPr>
                <w:rFonts w:cs="Times New Roman"/>
                <w:sz w:val="16"/>
                <w:szCs w:val="16"/>
              </w:rPr>
              <w:t>Jiang et al. (2023)</w:t>
            </w:r>
          </w:p>
        </w:tc>
        <w:tc>
          <w:tcPr>
            <w:tcW w:w="708" w:type="dxa"/>
          </w:tcPr>
          <w:p w14:paraId="17F39E07" w14:textId="54779B76" w:rsidR="00E7731E" w:rsidRPr="00367E20" w:rsidRDefault="00E7731E" w:rsidP="003C6B5A">
            <w:pPr>
              <w:jc w:val="both"/>
              <w:rPr>
                <w:rFonts w:cs="Times New Roman"/>
                <w:sz w:val="16"/>
                <w:szCs w:val="16"/>
              </w:rPr>
            </w:pPr>
            <w:r w:rsidRPr="00367E20">
              <w:rPr>
                <w:rFonts w:cs="Times New Roman"/>
                <w:sz w:val="16"/>
                <w:szCs w:val="16"/>
              </w:rPr>
              <w:t>CE</w:t>
            </w:r>
          </w:p>
        </w:tc>
        <w:tc>
          <w:tcPr>
            <w:tcW w:w="993" w:type="dxa"/>
          </w:tcPr>
          <w:p w14:paraId="78022C9C" w14:textId="55735CD8" w:rsidR="00E7731E" w:rsidRPr="00367E20" w:rsidRDefault="00E7731E" w:rsidP="003C6B5A">
            <w:pPr>
              <w:jc w:val="both"/>
              <w:rPr>
                <w:rFonts w:cs="Times New Roman"/>
                <w:sz w:val="16"/>
                <w:szCs w:val="16"/>
              </w:rPr>
            </w:pPr>
            <w:r w:rsidRPr="00367E20">
              <w:rPr>
                <w:rFonts w:cs="Times New Roman"/>
                <w:sz w:val="16"/>
                <w:szCs w:val="16"/>
              </w:rPr>
              <w:t>Single leaf</w:t>
            </w:r>
          </w:p>
        </w:tc>
        <w:tc>
          <w:tcPr>
            <w:tcW w:w="1025" w:type="dxa"/>
          </w:tcPr>
          <w:p w14:paraId="0676541D" w14:textId="4BEE47C6" w:rsidR="00E7731E" w:rsidRPr="00367E20" w:rsidRDefault="00E7731E" w:rsidP="003C6B5A">
            <w:pPr>
              <w:jc w:val="both"/>
              <w:rPr>
                <w:rFonts w:cs="Times New Roman"/>
                <w:sz w:val="16"/>
                <w:szCs w:val="16"/>
              </w:rPr>
            </w:pPr>
            <w:r w:rsidRPr="00367E20">
              <w:rPr>
                <w:rFonts w:cs="Times New Roman"/>
                <w:sz w:val="16"/>
                <w:szCs w:val="16"/>
              </w:rPr>
              <w:t>Short term</w:t>
            </w:r>
          </w:p>
        </w:tc>
        <w:tc>
          <w:tcPr>
            <w:tcW w:w="1243" w:type="dxa"/>
          </w:tcPr>
          <w:p w14:paraId="04857E55" w14:textId="7AB1D34C" w:rsidR="00E7731E" w:rsidRPr="00367E20" w:rsidRDefault="00E7731E" w:rsidP="003C6B5A">
            <w:pPr>
              <w:jc w:val="both"/>
              <w:rPr>
                <w:rFonts w:cs="Times New Roman"/>
                <w:sz w:val="16"/>
                <w:szCs w:val="16"/>
              </w:rPr>
            </w:pPr>
            <w:r w:rsidRPr="00367E20">
              <w:rPr>
                <w:rFonts w:cs="Times New Roman"/>
                <w:sz w:val="16"/>
                <w:szCs w:val="16"/>
              </w:rPr>
              <w:t>Commercial</w:t>
            </w:r>
          </w:p>
        </w:tc>
        <w:tc>
          <w:tcPr>
            <w:tcW w:w="1139" w:type="dxa"/>
          </w:tcPr>
          <w:p w14:paraId="104C3349" w14:textId="7410EBDB" w:rsidR="00E7731E" w:rsidRPr="00367E20" w:rsidRDefault="008165D7" w:rsidP="003C6B5A">
            <w:pPr>
              <w:jc w:val="center"/>
              <w:rPr>
                <w:rFonts w:cs="Times New Roman"/>
                <w:sz w:val="16"/>
                <w:szCs w:val="16"/>
              </w:rPr>
            </w:pPr>
            <w:r w:rsidRPr="00367E20">
              <w:rPr>
                <w:rFonts w:cs="Times New Roman"/>
                <w:sz w:val="16"/>
                <w:szCs w:val="16"/>
              </w:rPr>
              <w:t>400</w:t>
            </w:r>
          </w:p>
        </w:tc>
        <w:tc>
          <w:tcPr>
            <w:tcW w:w="1275" w:type="dxa"/>
          </w:tcPr>
          <w:p w14:paraId="56583808" w14:textId="4E716AEE" w:rsidR="00E7731E" w:rsidRPr="00367E20" w:rsidRDefault="00E7731E" w:rsidP="003C6B5A">
            <w:pPr>
              <w:jc w:val="center"/>
              <w:rPr>
                <w:rFonts w:cs="Times New Roman"/>
                <w:sz w:val="16"/>
                <w:szCs w:val="16"/>
              </w:rPr>
            </w:pPr>
            <w:r w:rsidRPr="00367E20">
              <w:rPr>
                <w:rFonts w:cs="Times New Roman"/>
                <w:sz w:val="16"/>
                <w:szCs w:val="16"/>
              </w:rPr>
              <w:t>25</w:t>
            </w:r>
            <w:r w:rsidRPr="00367E20">
              <w:rPr>
                <w:rFonts w:cs="Times New Roman"/>
                <w:sz w:val="16"/>
                <w:szCs w:val="16"/>
                <w:vertAlign w:val="superscript"/>
              </w:rPr>
              <w:t>o</w:t>
            </w:r>
            <w:r w:rsidRPr="00367E20">
              <w:rPr>
                <w:rFonts w:cs="Times New Roman"/>
                <w:sz w:val="16"/>
                <w:szCs w:val="16"/>
              </w:rPr>
              <w:t>/15</w:t>
            </w:r>
            <w:r w:rsidRPr="00367E20">
              <w:rPr>
                <w:rFonts w:cs="Times New Roman"/>
                <w:sz w:val="16"/>
                <w:szCs w:val="16"/>
                <w:vertAlign w:val="superscript"/>
              </w:rPr>
              <w:t>o</w:t>
            </w:r>
            <w:r w:rsidRPr="00367E20">
              <w:rPr>
                <w:rFonts w:cs="Times New Roman"/>
                <w:sz w:val="16"/>
                <w:szCs w:val="16"/>
              </w:rPr>
              <w:t>C</w:t>
            </w:r>
          </w:p>
        </w:tc>
        <w:tc>
          <w:tcPr>
            <w:tcW w:w="1134" w:type="dxa"/>
          </w:tcPr>
          <w:p w14:paraId="116A73CF" w14:textId="70F706FD" w:rsidR="00E7731E" w:rsidRPr="00367E20" w:rsidRDefault="008165D7" w:rsidP="003C6B5A">
            <w:pPr>
              <w:jc w:val="center"/>
              <w:rPr>
                <w:rFonts w:cs="Times New Roman"/>
                <w:sz w:val="16"/>
                <w:szCs w:val="16"/>
              </w:rPr>
            </w:pPr>
            <w:r w:rsidRPr="00367E20">
              <w:rPr>
                <w:rFonts w:cs="Times New Roman"/>
                <w:sz w:val="16"/>
                <w:szCs w:val="16"/>
              </w:rPr>
              <w:t xml:space="preserve">    0</w:t>
            </w:r>
          </w:p>
        </w:tc>
        <w:tc>
          <w:tcPr>
            <w:tcW w:w="1134" w:type="dxa"/>
          </w:tcPr>
          <w:p w14:paraId="3BE98B11" w14:textId="14E15C12" w:rsidR="00E7731E" w:rsidRPr="00367E20" w:rsidRDefault="008165D7" w:rsidP="003C6B5A">
            <w:pPr>
              <w:jc w:val="center"/>
              <w:rPr>
                <w:rFonts w:cs="Times New Roman"/>
                <w:sz w:val="16"/>
                <w:szCs w:val="16"/>
              </w:rPr>
            </w:pPr>
            <w:r w:rsidRPr="00367E20">
              <w:rPr>
                <w:rFonts w:cs="Times New Roman"/>
                <w:sz w:val="16"/>
                <w:szCs w:val="16"/>
              </w:rPr>
              <w:t>1,800</w:t>
            </w:r>
          </w:p>
        </w:tc>
        <w:tc>
          <w:tcPr>
            <w:tcW w:w="1134" w:type="dxa"/>
          </w:tcPr>
          <w:p w14:paraId="0988CDDE" w14:textId="1845ADE5" w:rsidR="00E7731E" w:rsidRPr="00367E20" w:rsidRDefault="00B20CD9" w:rsidP="003C6B5A">
            <w:pPr>
              <w:jc w:val="center"/>
              <w:rPr>
                <w:rFonts w:cs="Times New Roman"/>
                <w:sz w:val="16"/>
                <w:szCs w:val="16"/>
              </w:rPr>
            </w:pPr>
            <w:r w:rsidRPr="00367E20">
              <w:rPr>
                <w:rFonts w:cs="Times New Roman"/>
                <w:sz w:val="16"/>
                <w:szCs w:val="16"/>
              </w:rPr>
              <w:t>16.2</w:t>
            </w:r>
          </w:p>
        </w:tc>
        <w:tc>
          <w:tcPr>
            <w:tcW w:w="1560" w:type="dxa"/>
          </w:tcPr>
          <w:p w14:paraId="604E6416" w14:textId="6B6853C1" w:rsidR="00E7731E" w:rsidRPr="00367E20" w:rsidRDefault="00B20CD9" w:rsidP="003C6B5A">
            <w:pPr>
              <w:jc w:val="center"/>
              <w:rPr>
                <w:rFonts w:cs="Times New Roman"/>
                <w:sz w:val="16"/>
                <w:szCs w:val="16"/>
              </w:rPr>
            </w:pPr>
            <w:r w:rsidRPr="00367E20">
              <w:rPr>
                <w:rFonts w:cs="Times New Roman"/>
                <w:sz w:val="16"/>
                <w:szCs w:val="16"/>
              </w:rPr>
              <w:t>1,117</w:t>
            </w:r>
          </w:p>
        </w:tc>
        <w:tc>
          <w:tcPr>
            <w:tcW w:w="708" w:type="dxa"/>
          </w:tcPr>
          <w:p w14:paraId="3A6280CD" w14:textId="30C2A8C9" w:rsidR="00E7731E" w:rsidRPr="00367E20" w:rsidRDefault="00B20CD9" w:rsidP="003C6B5A">
            <w:pPr>
              <w:jc w:val="center"/>
              <w:rPr>
                <w:rFonts w:cs="Times New Roman"/>
                <w:sz w:val="16"/>
                <w:szCs w:val="16"/>
              </w:rPr>
            </w:pPr>
            <w:r w:rsidRPr="00367E20">
              <w:rPr>
                <w:rFonts w:cs="Times New Roman"/>
                <w:sz w:val="16"/>
                <w:szCs w:val="16"/>
              </w:rPr>
              <w:t>0.057</w:t>
            </w:r>
          </w:p>
        </w:tc>
      </w:tr>
      <w:tr w:rsidR="008165D7" w:rsidRPr="00367E20" w14:paraId="586D36DD" w14:textId="77777777" w:rsidTr="00BE6320">
        <w:tc>
          <w:tcPr>
            <w:tcW w:w="2122" w:type="dxa"/>
          </w:tcPr>
          <w:p w14:paraId="65A9212C" w14:textId="77777777" w:rsidR="00E7731E" w:rsidRPr="00367E20" w:rsidRDefault="00E7731E" w:rsidP="00063BBC">
            <w:pPr>
              <w:rPr>
                <w:rFonts w:cs="Times New Roman"/>
                <w:sz w:val="16"/>
                <w:szCs w:val="16"/>
              </w:rPr>
            </w:pPr>
            <w:r w:rsidRPr="00367E20">
              <w:rPr>
                <w:rFonts w:cs="Times New Roman"/>
                <w:sz w:val="16"/>
                <w:szCs w:val="16"/>
              </w:rPr>
              <w:t>Jiang et al. (2023)</w:t>
            </w:r>
          </w:p>
        </w:tc>
        <w:tc>
          <w:tcPr>
            <w:tcW w:w="708" w:type="dxa"/>
          </w:tcPr>
          <w:p w14:paraId="246A806F" w14:textId="77777777" w:rsidR="00E7731E" w:rsidRPr="00367E20" w:rsidRDefault="00E7731E" w:rsidP="00063BBC">
            <w:pPr>
              <w:jc w:val="both"/>
              <w:rPr>
                <w:rFonts w:cs="Times New Roman"/>
                <w:sz w:val="16"/>
                <w:szCs w:val="16"/>
              </w:rPr>
            </w:pPr>
            <w:r w:rsidRPr="00367E20">
              <w:rPr>
                <w:rFonts w:cs="Times New Roman"/>
                <w:sz w:val="16"/>
                <w:szCs w:val="16"/>
              </w:rPr>
              <w:t>CE</w:t>
            </w:r>
          </w:p>
        </w:tc>
        <w:tc>
          <w:tcPr>
            <w:tcW w:w="993" w:type="dxa"/>
          </w:tcPr>
          <w:p w14:paraId="24CDE7EF" w14:textId="77777777" w:rsidR="00E7731E" w:rsidRPr="00367E20" w:rsidRDefault="00E7731E" w:rsidP="00063BBC">
            <w:pPr>
              <w:jc w:val="both"/>
              <w:rPr>
                <w:rFonts w:cs="Times New Roman"/>
                <w:sz w:val="16"/>
                <w:szCs w:val="16"/>
              </w:rPr>
            </w:pPr>
            <w:r w:rsidRPr="00367E20">
              <w:rPr>
                <w:rFonts w:cs="Times New Roman"/>
                <w:sz w:val="16"/>
                <w:szCs w:val="16"/>
              </w:rPr>
              <w:t>Single leaf</w:t>
            </w:r>
          </w:p>
        </w:tc>
        <w:tc>
          <w:tcPr>
            <w:tcW w:w="1025" w:type="dxa"/>
          </w:tcPr>
          <w:p w14:paraId="0A478BDA" w14:textId="77777777" w:rsidR="00E7731E" w:rsidRPr="00367E20" w:rsidRDefault="00E7731E" w:rsidP="00063BBC">
            <w:pPr>
              <w:jc w:val="both"/>
              <w:rPr>
                <w:rFonts w:cs="Times New Roman"/>
                <w:sz w:val="16"/>
                <w:szCs w:val="16"/>
              </w:rPr>
            </w:pPr>
            <w:r w:rsidRPr="00367E20">
              <w:rPr>
                <w:rFonts w:cs="Times New Roman"/>
                <w:sz w:val="16"/>
                <w:szCs w:val="16"/>
              </w:rPr>
              <w:t>Short term</w:t>
            </w:r>
          </w:p>
        </w:tc>
        <w:tc>
          <w:tcPr>
            <w:tcW w:w="1243" w:type="dxa"/>
          </w:tcPr>
          <w:p w14:paraId="75CCDD5E" w14:textId="77777777" w:rsidR="00E7731E" w:rsidRPr="00367E20" w:rsidRDefault="00E7731E" w:rsidP="00063BBC">
            <w:pPr>
              <w:jc w:val="both"/>
              <w:rPr>
                <w:rFonts w:cs="Times New Roman"/>
                <w:sz w:val="16"/>
                <w:szCs w:val="16"/>
              </w:rPr>
            </w:pPr>
            <w:r w:rsidRPr="00367E20">
              <w:rPr>
                <w:rFonts w:cs="Times New Roman"/>
                <w:sz w:val="16"/>
                <w:szCs w:val="16"/>
              </w:rPr>
              <w:t>Commercial</w:t>
            </w:r>
          </w:p>
        </w:tc>
        <w:tc>
          <w:tcPr>
            <w:tcW w:w="1139" w:type="dxa"/>
          </w:tcPr>
          <w:p w14:paraId="4F5561AC" w14:textId="4DFCEE09" w:rsidR="00E7731E" w:rsidRPr="00367E20" w:rsidRDefault="008165D7" w:rsidP="00063BBC">
            <w:pPr>
              <w:jc w:val="center"/>
              <w:rPr>
                <w:rFonts w:cs="Times New Roman"/>
                <w:sz w:val="16"/>
                <w:szCs w:val="16"/>
              </w:rPr>
            </w:pPr>
            <w:r w:rsidRPr="00367E20">
              <w:rPr>
                <w:rFonts w:cs="Times New Roman"/>
                <w:sz w:val="16"/>
                <w:szCs w:val="16"/>
              </w:rPr>
              <w:t>400</w:t>
            </w:r>
          </w:p>
        </w:tc>
        <w:tc>
          <w:tcPr>
            <w:tcW w:w="1275" w:type="dxa"/>
          </w:tcPr>
          <w:p w14:paraId="1990ED83" w14:textId="77777777" w:rsidR="00E7731E" w:rsidRPr="00367E20" w:rsidRDefault="00E7731E" w:rsidP="00063BBC">
            <w:pPr>
              <w:jc w:val="center"/>
              <w:rPr>
                <w:rFonts w:cs="Times New Roman"/>
                <w:sz w:val="16"/>
                <w:szCs w:val="16"/>
              </w:rPr>
            </w:pPr>
            <w:r w:rsidRPr="00367E20">
              <w:rPr>
                <w:rFonts w:cs="Times New Roman"/>
                <w:sz w:val="16"/>
                <w:szCs w:val="16"/>
              </w:rPr>
              <w:t>25</w:t>
            </w:r>
            <w:r w:rsidRPr="00367E20">
              <w:rPr>
                <w:rFonts w:cs="Times New Roman"/>
                <w:sz w:val="16"/>
                <w:szCs w:val="16"/>
                <w:vertAlign w:val="superscript"/>
              </w:rPr>
              <w:t>o</w:t>
            </w:r>
            <w:r w:rsidRPr="00367E20">
              <w:rPr>
                <w:rFonts w:cs="Times New Roman"/>
                <w:sz w:val="16"/>
                <w:szCs w:val="16"/>
              </w:rPr>
              <w:t>/15</w:t>
            </w:r>
            <w:r w:rsidRPr="00367E20">
              <w:rPr>
                <w:rFonts w:cs="Times New Roman"/>
                <w:sz w:val="16"/>
                <w:szCs w:val="16"/>
                <w:vertAlign w:val="superscript"/>
              </w:rPr>
              <w:t>o</w:t>
            </w:r>
            <w:r w:rsidRPr="00367E20">
              <w:rPr>
                <w:rFonts w:cs="Times New Roman"/>
                <w:sz w:val="16"/>
                <w:szCs w:val="16"/>
              </w:rPr>
              <w:t>C</w:t>
            </w:r>
          </w:p>
        </w:tc>
        <w:tc>
          <w:tcPr>
            <w:tcW w:w="1134" w:type="dxa"/>
          </w:tcPr>
          <w:p w14:paraId="67F46EE3" w14:textId="26C95D04" w:rsidR="00E7731E" w:rsidRPr="00367E20" w:rsidRDefault="008165D7" w:rsidP="00063BBC">
            <w:pPr>
              <w:jc w:val="center"/>
              <w:rPr>
                <w:rFonts w:cs="Times New Roman"/>
                <w:sz w:val="16"/>
                <w:szCs w:val="16"/>
              </w:rPr>
            </w:pPr>
            <w:r w:rsidRPr="00367E20">
              <w:rPr>
                <w:rFonts w:cs="Times New Roman"/>
                <w:sz w:val="16"/>
                <w:szCs w:val="16"/>
              </w:rPr>
              <w:t xml:space="preserve">    0</w:t>
            </w:r>
          </w:p>
        </w:tc>
        <w:tc>
          <w:tcPr>
            <w:tcW w:w="1134" w:type="dxa"/>
          </w:tcPr>
          <w:p w14:paraId="274EF26D" w14:textId="0F87D561" w:rsidR="00E7731E" w:rsidRPr="00367E20" w:rsidRDefault="008165D7" w:rsidP="00063BBC">
            <w:pPr>
              <w:jc w:val="center"/>
              <w:rPr>
                <w:rFonts w:cs="Times New Roman"/>
                <w:sz w:val="16"/>
                <w:szCs w:val="16"/>
              </w:rPr>
            </w:pPr>
            <w:r w:rsidRPr="00367E20">
              <w:rPr>
                <w:rFonts w:cs="Times New Roman"/>
                <w:sz w:val="16"/>
                <w:szCs w:val="16"/>
              </w:rPr>
              <w:t>1,800</w:t>
            </w:r>
          </w:p>
        </w:tc>
        <w:tc>
          <w:tcPr>
            <w:tcW w:w="1134" w:type="dxa"/>
          </w:tcPr>
          <w:p w14:paraId="1AB71205" w14:textId="3F53F945" w:rsidR="00E7731E" w:rsidRPr="00367E20" w:rsidRDefault="00B20CD9" w:rsidP="00063BBC">
            <w:pPr>
              <w:jc w:val="center"/>
              <w:rPr>
                <w:rFonts w:cs="Times New Roman"/>
                <w:sz w:val="16"/>
                <w:szCs w:val="16"/>
              </w:rPr>
            </w:pPr>
            <w:r w:rsidRPr="00367E20">
              <w:rPr>
                <w:rFonts w:cs="Times New Roman"/>
                <w:sz w:val="16"/>
                <w:szCs w:val="16"/>
              </w:rPr>
              <w:t>16.1</w:t>
            </w:r>
          </w:p>
        </w:tc>
        <w:tc>
          <w:tcPr>
            <w:tcW w:w="1560" w:type="dxa"/>
          </w:tcPr>
          <w:p w14:paraId="7C3B1C29" w14:textId="646499EE" w:rsidR="00E7731E" w:rsidRPr="00367E20" w:rsidRDefault="00B20CD9" w:rsidP="00063BBC">
            <w:pPr>
              <w:jc w:val="center"/>
              <w:rPr>
                <w:rFonts w:cs="Times New Roman"/>
                <w:sz w:val="16"/>
                <w:szCs w:val="16"/>
              </w:rPr>
            </w:pPr>
            <w:r w:rsidRPr="00367E20">
              <w:rPr>
                <w:rFonts w:cs="Times New Roman"/>
                <w:sz w:val="16"/>
                <w:szCs w:val="16"/>
              </w:rPr>
              <w:t>1,200</w:t>
            </w:r>
          </w:p>
        </w:tc>
        <w:tc>
          <w:tcPr>
            <w:tcW w:w="708" w:type="dxa"/>
          </w:tcPr>
          <w:p w14:paraId="02B442A4" w14:textId="5F59AAC7" w:rsidR="00E7731E" w:rsidRPr="00367E20" w:rsidRDefault="00B20CD9" w:rsidP="00063BBC">
            <w:pPr>
              <w:jc w:val="center"/>
              <w:rPr>
                <w:rFonts w:cs="Times New Roman"/>
                <w:sz w:val="16"/>
                <w:szCs w:val="16"/>
              </w:rPr>
            </w:pPr>
            <w:r w:rsidRPr="00367E20">
              <w:rPr>
                <w:rFonts w:cs="Times New Roman"/>
                <w:sz w:val="16"/>
                <w:szCs w:val="16"/>
              </w:rPr>
              <w:t>0.062</w:t>
            </w:r>
          </w:p>
        </w:tc>
      </w:tr>
      <w:tr w:rsidR="00E3666C" w:rsidRPr="00367E20" w14:paraId="28844EB6" w14:textId="77777777" w:rsidTr="009464F9">
        <w:tc>
          <w:tcPr>
            <w:tcW w:w="2122" w:type="dxa"/>
          </w:tcPr>
          <w:p w14:paraId="63AC6C7C" w14:textId="77777777" w:rsidR="00E3666C" w:rsidRPr="00367E20" w:rsidRDefault="00E3666C" w:rsidP="003C6B5A">
            <w:pPr>
              <w:rPr>
                <w:rFonts w:cs="Times New Roman"/>
                <w:sz w:val="16"/>
                <w:szCs w:val="16"/>
              </w:rPr>
            </w:pPr>
            <w:r w:rsidRPr="00367E20">
              <w:rPr>
                <w:rFonts w:cs="Times New Roman"/>
                <w:sz w:val="16"/>
                <w:szCs w:val="16"/>
              </w:rPr>
              <w:t>Kimura et al. (2023)</w:t>
            </w:r>
          </w:p>
        </w:tc>
        <w:tc>
          <w:tcPr>
            <w:tcW w:w="708" w:type="dxa"/>
          </w:tcPr>
          <w:p w14:paraId="68CAB96B" w14:textId="77777777" w:rsidR="00E3666C" w:rsidRPr="00367E20" w:rsidRDefault="00E3666C" w:rsidP="003C6B5A">
            <w:pPr>
              <w:jc w:val="both"/>
              <w:rPr>
                <w:rFonts w:cs="Times New Roman"/>
                <w:sz w:val="16"/>
                <w:szCs w:val="16"/>
              </w:rPr>
            </w:pPr>
            <w:r w:rsidRPr="00367E20">
              <w:rPr>
                <w:rFonts w:cs="Times New Roman"/>
                <w:sz w:val="16"/>
                <w:szCs w:val="16"/>
              </w:rPr>
              <w:t>CE</w:t>
            </w:r>
          </w:p>
        </w:tc>
        <w:tc>
          <w:tcPr>
            <w:tcW w:w="993" w:type="dxa"/>
          </w:tcPr>
          <w:p w14:paraId="44383F0C" w14:textId="77777777" w:rsidR="00E3666C" w:rsidRPr="00367E20" w:rsidRDefault="00E3666C" w:rsidP="003C6B5A">
            <w:pPr>
              <w:jc w:val="both"/>
              <w:rPr>
                <w:rFonts w:cs="Times New Roman"/>
                <w:sz w:val="16"/>
                <w:szCs w:val="16"/>
              </w:rPr>
            </w:pPr>
            <w:r w:rsidRPr="00367E20">
              <w:rPr>
                <w:rFonts w:cs="Times New Roman"/>
                <w:sz w:val="16"/>
                <w:szCs w:val="16"/>
              </w:rPr>
              <w:t>Single leaf</w:t>
            </w:r>
          </w:p>
        </w:tc>
        <w:tc>
          <w:tcPr>
            <w:tcW w:w="1025" w:type="dxa"/>
          </w:tcPr>
          <w:p w14:paraId="3CD78EE5" w14:textId="77777777" w:rsidR="00E3666C" w:rsidRPr="00367E20" w:rsidRDefault="00E3666C" w:rsidP="003C6B5A">
            <w:pPr>
              <w:jc w:val="both"/>
              <w:rPr>
                <w:rFonts w:cs="Times New Roman"/>
                <w:sz w:val="16"/>
                <w:szCs w:val="16"/>
              </w:rPr>
            </w:pPr>
            <w:r w:rsidRPr="00367E20">
              <w:rPr>
                <w:rFonts w:cs="Times New Roman"/>
                <w:sz w:val="16"/>
                <w:szCs w:val="16"/>
              </w:rPr>
              <w:t>Long-term</w:t>
            </w:r>
          </w:p>
        </w:tc>
        <w:tc>
          <w:tcPr>
            <w:tcW w:w="1243" w:type="dxa"/>
          </w:tcPr>
          <w:p w14:paraId="3491B15F" w14:textId="77777777" w:rsidR="00E3666C" w:rsidRPr="00367E20" w:rsidRDefault="00E3666C" w:rsidP="003C6B5A">
            <w:pPr>
              <w:jc w:val="both"/>
              <w:rPr>
                <w:rFonts w:cs="Times New Roman"/>
                <w:sz w:val="16"/>
                <w:szCs w:val="16"/>
              </w:rPr>
            </w:pPr>
            <w:r w:rsidRPr="00367E20">
              <w:rPr>
                <w:rFonts w:cs="Times New Roman"/>
                <w:sz w:val="16"/>
                <w:szCs w:val="16"/>
              </w:rPr>
              <w:t>Commercial</w:t>
            </w:r>
          </w:p>
        </w:tc>
        <w:tc>
          <w:tcPr>
            <w:tcW w:w="1139" w:type="dxa"/>
          </w:tcPr>
          <w:p w14:paraId="544E5C9B" w14:textId="77777777" w:rsidR="00E3666C" w:rsidRPr="00367E20" w:rsidRDefault="00E3666C" w:rsidP="003C6B5A">
            <w:pPr>
              <w:jc w:val="center"/>
              <w:rPr>
                <w:rFonts w:cs="Times New Roman"/>
                <w:sz w:val="16"/>
                <w:szCs w:val="16"/>
              </w:rPr>
            </w:pPr>
            <w:r w:rsidRPr="00367E20">
              <w:rPr>
                <w:rFonts w:cs="Times New Roman"/>
                <w:sz w:val="16"/>
                <w:szCs w:val="16"/>
              </w:rPr>
              <w:t>400 to 1,600</w:t>
            </w:r>
          </w:p>
        </w:tc>
        <w:tc>
          <w:tcPr>
            <w:tcW w:w="1275" w:type="dxa"/>
          </w:tcPr>
          <w:p w14:paraId="5D439101" w14:textId="77777777" w:rsidR="00E3666C" w:rsidRPr="00367E20" w:rsidRDefault="00E3666C" w:rsidP="003C6B5A">
            <w:pPr>
              <w:jc w:val="center"/>
              <w:rPr>
                <w:rFonts w:cs="Times New Roman"/>
                <w:sz w:val="16"/>
                <w:szCs w:val="16"/>
              </w:rPr>
            </w:pPr>
            <w:r w:rsidRPr="00367E20">
              <w:rPr>
                <w:rFonts w:cs="Times New Roman"/>
                <w:sz w:val="16"/>
                <w:szCs w:val="16"/>
              </w:rPr>
              <w:t>20</w:t>
            </w:r>
            <w:r w:rsidRPr="00367E20">
              <w:rPr>
                <w:rFonts w:cs="Times New Roman"/>
                <w:sz w:val="16"/>
                <w:szCs w:val="16"/>
                <w:vertAlign w:val="superscript"/>
              </w:rPr>
              <w:t>o</w:t>
            </w:r>
            <w:r w:rsidRPr="00367E20">
              <w:rPr>
                <w:rFonts w:cs="Times New Roman"/>
                <w:sz w:val="16"/>
                <w:szCs w:val="16"/>
              </w:rPr>
              <w:t xml:space="preserve"> to 35</w:t>
            </w:r>
            <w:r w:rsidRPr="00367E20">
              <w:rPr>
                <w:rFonts w:cs="Times New Roman"/>
                <w:sz w:val="16"/>
                <w:szCs w:val="16"/>
                <w:vertAlign w:val="superscript"/>
              </w:rPr>
              <w:t>o</w:t>
            </w:r>
            <w:r w:rsidRPr="00367E20">
              <w:rPr>
                <w:rFonts w:cs="Times New Roman"/>
                <w:sz w:val="16"/>
                <w:szCs w:val="16"/>
              </w:rPr>
              <w:t>C</w:t>
            </w:r>
          </w:p>
        </w:tc>
        <w:tc>
          <w:tcPr>
            <w:tcW w:w="1134" w:type="dxa"/>
          </w:tcPr>
          <w:p w14:paraId="041EC662" w14:textId="77777777" w:rsidR="00E3666C" w:rsidRPr="00367E20" w:rsidRDefault="00E3666C" w:rsidP="003C6B5A">
            <w:pPr>
              <w:jc w:val="center"/>
              <w:rPr>
                <w:rFonts w:cs="Times New Roman"/>
                <w:sz w:val="16"/>
                <w:szCs w:val="16"/>
              </w:rPr>
            </w:pPr>
            <w:r w:rsidRPr="00367E20">
              <w:rPr>
                <w:rFonts w:cs="Times New Roman"/>
                <w:sz w:val="16"/>
                <w:szCs w:val="16"/>
              </w:rPr>
              <w:t>128</w:t>
            </w:r>
          </w:p>
        </w:tc>
        <w:tc>
          <w:tcPr>
            <w:tcW w:w="1134" w:type="dxa"/>
          </w:tcPr>
          <w:p w14:paraId="2BAD4A1C" w14:textId="77777777" w:rsidR="00E3666C" w:rsidRPr="00367E20" w:rsidRDefault="00E3666C" w:rsidP="003C6B5A">
            <w:pPr>
              <w:jc w:val="center"/>
              <w:rPr>
                <w:rFonts w:cs="Times New Roman"/>
                <w:sz w:val="16"/>
                <w:szCs w:val="16"/>
              </w:rPr>
            </w:pPr>
            <w:r w:rsidRPr="00367E20">
              <w:rPr>
                <w:rFonts w:cs="Times New Roman"/>
                <w:sz w:val="16"/>
                <w:szCs w:val="16"/>
              </w:rPr>
              <w:t xml:space="preserve">   820</w:t>
            </w:r>
          </w:p>
        </w:tc>
        <w:tc>
          <w:tcPr>
            <w:tcW w:w="1134" w:type="dxa"/>
          </w:tcPr>
          <w:p w14:paraId="3200E9F7" w14:textId="77777777" w:rsidR="00E3666C" w:rsidRPr="00367E20" w:rsidRDefault="00E3666C" w:rsidP="003C6B5A">
            <w:pPr>
              <w:jc w:val="center"/>
              <w:rPr>
                <w:rFonts w:cs="Times New Roman"/>
                <w:sz w:val="16"/>
                <w:szCs w:val="16"/>
              </w:rPr>
            </w:pPr>
            <w:r w:rsidRPr="00367E20">
              <w:rPr>
                <w:rFonts w:cs="Times New Roman"/>
                <w:sz w:val="16"/>
                <w:szCs w:val="16"/>
              </w:rPr>
              <w:t>10.2</w:t>
            </w:r>
          </w:p>
        </w:tc>
        <w:tc>
          <w:tcPr>
            <w:tcW w:w="1560" w:type="dxa"/>
          </w:tcPr>
          <w:p w14:paraId="681C81BE" w14:textId="77777777" w:rsidR="00E3666C" w:rsidRPr="00367E20" w:rsidRDefault="00E3666C" w:rsidP="003C6B5A">
            <w:pPr>
              <w:jc w:val="center"/>
              <w:rPr>
                <w:rFonts w:cs="Times New Roman"/>
                <w:sz w:val="16"/>
                <w:szCs w:val="16"/>
              </w:rPr>
            </w:pPr>
            <w:r w:rsidRPr="00367E20">
              <w:rPr>
                <w:rFonts w:cs="Times New Roman"/>
                <w:sz w:val="16"/>
                <w:szCs w:val="16"/>
              </w:rPr>
              <w:t xml:space="preserve">   563</w:t>
            </w:r>
          </w:p>
        </w:tc>
        <w:tc>
          <w:tcPr>
            <w:tcW w:w="708" w:type="dxa"/>
          </w:tcPr>
          <w:p w14:paraId="28AA4E23" w14:textId="77777777" w:rsidR="00E3666C" w:rsidRPr="00367E20" w:rsidRDefault="00E3666C" w:rsidP="003C6B5A">
            <w:pPr>
              <w:jc w:val="center"/>
              <w:rPr>
                <w:rFonts w:cs="Times New Roman"/>
                <w:sz w:val="16"/>
                <w:szCs w:val="16"/>
              </w:rPr>
            </w:pPr>
          </w:p>
        </w:tc>
      </w:tr>
      <w:tr w:rsidR="009464F9" w:rsidRPr="00367E20" w14:paraId="5704D156" w14:textId="77777777" w:rsidTr="009464F9">
        <w:tc>
          <w:tcPr>
            <w:tcW w:w="2122" w:type="dxa"/>
          </w:tcPr>
          <w:p w14:paraId="79C68CD1" w14:textId="1F7C451F" w:rsidR="009464F9" w:rsidRPr="00367E20" w:rsidRDefault="009464F9" w:rsidP="003C6B5A">
            <w:pPr>
              <w:rPr>
                <w:rFonts w:cs="Times New Roman"/>
                <w:sz w:val="16"/>
                <w:szCs w:val="16"/>
              </w:rPr>
            </w:pPr>
            <w:r>
              <w:rPr>
                <w:rFonts w:cs="Times New Roman"/>
                <w:sz w:val="16"/>
                <w:szCs w:val="16"/>
              </w:rPr>
              <w:t>Mochizuki et al. (2024)</w:t>
            </w:r>
          </w:p>
        </w:tc>
        <w:tc>
          <w:tcPr>
            <w:tcW w:w="708" w:type="dxa"/>
          </w:tcPr>
          <w:p w14:paraId="511532EC" w14:textId="7864EE2C" w:rsidR="009464F9" w:rsidRPr="00367E20" w:rsidRDefault="009464F9" w:rsidP="003C6B5A">
            <w:pPr>
              <w:jc w:val="both"/>
              <w:rPr>
                <w:rFonts w:cs="Times New Roman"/>
                <w:sz w:val="16"/>
                <w:szCs w:val="16"/>
              </w:rPr>
            </w:pPr>
            <w:r>
              <w:rPr>
                <w:rFonts w:cs="Times New Roman"/>
                <w:sz w:val="16"/>
                <w:szCs w:val="16"/>
              </w:rPr>
              <w:t>CE</w:t>
            </w:r>
          </w:p>
        </w:tc>
        <w:tc>
          <w:tcPr>
            <w:tcW w:w="993" w:type="dxa"/>
          </w:tcPr>
          <w:p w14:paraId="354F7176" w14:textId="4CCC8535" w:rsidR="009464F9" w:rsidRPr="00367E20" w:rsidRDefault="009464F9" w:rsidP="003C6B5A">
            <w:pPr>
              <w:jc w:val="both"/>
              <w:rPr>
                <w:rFonts w:cs="Times New Roman"/>
                <w:sz w:val="16"/>
                <w:szCs w:val="16"/>
              </w:rPr>
            </w:pPr>
            <w:r>
              <w:rPr>
                <w:rFonts w:cs="Times New Roman"/>
                <w:sz w:val="16"/>
                <w:szCs w:val="16"/>
              </w:rPr>
              <w:t>Single leaf</w:t>
            </w:r>
          </w:p>
        </w:tc>
        <w:tc>
          <w:tcPr>
            <w:tcW w:w="1025" w:type="dxa"/>
          </w:tcPr>
          <w:p w14:paraId="43C07AA8" w14:textId="4343B7FB" w:rsidR="009464F9" w:rsidRPr="00367E20" w:rsidRDefault="009464F9" w:rsidP="003C6B5A">
            <w:pPr>
              <w:jc w:val="both"/>
              <w:rPr>
                <w:rFonts w:cs="Times New Roman"/>
                <w:sz w:val="16"/>
                <w:szCs w:val="16"/>
              </w:rPr>
            </w:pPr>
            <w:r>
              <w:rPr>
                <w:rFonts w:cs="Times New Roman"/>
                <w:sz w:val="16"/>
                <w:szCs w:val="16"/>
              </w:rPr>
              <w:t>Long-term</w:t>
            </w:r>
          </w:p>
        </w:tc>
        <w:tc>
          <w:tcPr>
            <w:tcW w:w="1243" w:type="dxa"/>
          </w:tcPr>
          <w:p w14:paraId="4A2E611D" w14:textId="2C867C9D" w:rsidR="009464F9" w:rsidRPr="00367E20" w:rsidRDefault="009464F9" w:rsidP="003C6B5A">
            <w:pPr>
              <w:jc w:val="both"/>
              <w:rPr>
                <w:rFonts w:cs="Times New Roman"/>
                <w:sz w:val="16"/>
                <w:szCs w:val="16"/>
              </w:rPr>
            </w:pPr>
            <w:r>
              <w:rPr>
                <w:rFonts w:cs="Times New Roman"/>
                <w:sz w:val="16"/>
                <w:szCs w:val="16"/>
              </w:rPr>
              <w:t>Commercia</w:t>
            </w:r>
            <w:r w:rsidR="00535894">
              <w:rPr>
                <w:rFonts w:cs="Times New Roman"/>
                <w:sz w:val="16"/>
                <w:szCs w:val="16"/>
              </w:rPr>
              <w:t>l</w:t>
            </w:r>
          </w:p>
        </w:tc>
        <w:tc>
          <w:tcPr>
            <w:tcW w:w="1139" w:type="dxa"/>
          </w:tcPr>
          <w:p w14:paraId="70506675" w14:textId="108A5067" w:rsidR="009464F9" w:rsidRPr="00367E20" w:rsidRDefault="009464F9" w:rsidP="003C6B5A">
            <w:pPr>
              <w:jc w:val="center"/>
              <w:rPr>
                <w:rFonts w:cs="Times New Roman"/>
                <w:sz w:val="16"/>
                <w:szCs w:val="16"/>
              </w:rPr>
            </w:pPr>
            <w:r>
              <w:rPr>
                <w:rFonts w:cs="Times New Roman"/>
                <w:sz w:val="16"/>
                <w:szCs w:val="16"/>
              </w:rPr>
              <w:t>400</w:t>
            </w:r>
          </w:p>
        </w:tc>
        <w:tc>
          <w:tcPr>
            <w:tcW w:w="1275" w:type="dxa"/>
          </w:tcPr>
          <w:p w14:paraId="577776EF" w14:textId="594F4006" w:rsidR="009464F9" w:rsidRPr="00367E20" w:rsidRDefault="009464F9" w:rsidP="003C6B5A">
            <w:pPr>
              <w:jc w:val="center"/>
              <w:rPr>
                <w:rFonts w:cs="Times New Roman"/>
                <w:sz w:val="16"/>
                <w:szCs w:val="16"/>
              </w:rPr>
            </w:pPr>
            <w:r>
              <w:rPr>
                <w:rFonts w:cs="Times New Roman"/>
                <w:sz w:val="16"/>
                <w:szCs w:val="16"/>
              </w:rPr>
              <w:t>25</w:t>
            </w:r>
            <w:r w:rsidRPr="009464F9">
              <w:rPr>
                <w:rFonts w:cs="Times New Roman"/>
                <w:sz w:val="16"/>
                <w:szCs w:val="16"/>
                <w:vertAlign w:val="superscript"/>
              </w:rPr>
              <w:t>o</w:t>
            </w:r>
            <w:r>
              <w:rPr>
                <w:rFonts w:cs="Times New Roman"/>
                <w:sz w:val="16"/>
                <w:szCs w:val="16"/>
              </w:rPr>
              <w:t>C</w:t>
            </w:r>
          </w:p>
        </w:tc>
        <w:tc>
          <w:tcPr>
            <w:tcW w:w="1134" w:type="dxa"/>
          </w:tcPr>
          <w:p w14:paraId="1D1AA656" w14:textId="5E2DB13A" w:rsidR="009464F9" w:rsidRPr="00367E20" w:rsidRDefault="009464F9" w:rsidP="003C6B5A">
            <w:pPr>
              <w:jc w:val="center"/>
              <w:rPr>
                <w:rFonts w:cs="Times New Roman"/>
                <w:sz w:val="16"/>
                <w:szCs w:val="16"/>
              </w:rPr>
            </w:pPr>
            <w:r>
              <w:rPr>
                <w:rFonts w:cs="Times New Roman"/>
                <w:sz w:val="16"/>
                <w:szCs w:val="16"/>
              </w:rPr>
              <w:t xml:space="preserve">     0</w:t>
            </w:r>
          </w:p>
        </w:tc>
        <w:tc>
          <w:tcPr>
            <w:tcW w:w="1134" w:type="dxa"/>
          </w:tcPr>
          <w:p w14:paraId="226C0038" w14:textId="636B102E" w:rsidR="009464F9" w:rsidRPr="00367E20" w:rsidRDefault="009464F9" w:rsidP="003C6B5A">
            <w:pPr>
              <w:jc w:val="center"/>
              <w:rPr>
                <w:rFonts w:cs="Times New Roman"/>
                <w:sz w:val="16"/>
                <w:szCs w:val="16"/>
              </w:rPr>
            </w:pPr>
            <w:r>
              <w:rPr>
                <w:rFonts w:cs="Times New Roman"/>
                <w:sz w:val="16"/>
                <w:szCs w:val="16"/>
              </w:rPr>
              <w:t>1,500</w:t>
            </w:r>
          </w:p>
        </w:tc>
        <w:tc>
          <w:tcPr>
            <w:tcW w:w="1134" w:type="dxa"/>
          </w:tcPr>
          <w:p w14:paraId="2451290E" w14:textId="1B458C34" w:rsidR="009464F9" w:rsidRPr="00367E20" w:rsidRDefault="009464F9" w:rsidP="003C6B5A">
            <w:pPr>
              <w:jc w:val="center"/>
              <w:rPr>
                <w:rFonts w:cs="Times New Roman"/>
                <w:sz w:val="16"/>
                <w:szCs w:val="16"/>
              </w:rPr>
            </w:pPr>
            <w:r>
              <w:rPr>
                <w:rFonts w:cs="Times New Roman"/>
                <w:sz w:val="16"/>
                <w:szCs w:val="16"/>
              </w:rPr>
              <w:t>14.1</w:t>
            </w:r>
          </w:p>
        </w:tc>
        <w:tc>
          <w:tcPr>
            <w:tcW w:w="1560" w:type="dxa"/>
          </w:tcPr>
          <w:p w14:paraId="58A0C737" w14:textId="77777777" w:rsidR="009464F9" w:rsidRPr="00367E20" w:rsidRDefault="009464F9" w:rsidP="003C6B5A">
            <w:pPr>
              <w:jc w:val="center"/>
              <w:rPr>
                <w:rFonts w:cs="Times New Roman"/>
                <w:sz w:val="16"/>
                <w:szCs w:val="16"/>
              </w:rPr>
            </w:pPr>
          </w:p>
        </w:tc>
        <w:tc>
          <w:tcPr>
            <w:tcW w:w="708" w:type="dxa"/>
          </w:tcPr>
          <w:p w14:paraId="2B076D9C" w14:textId="77777777" w:rsidR="009464F9" w:rsidRPr="00367E20" w:rsidRDefault="009464F9" w:rsidP="003C6B5A">
            <w:pPr>
              <w:jc w:val="center"/>
              <w:rPr>
                <w:rFonts w:cs="Times New Roman"/>
                <w:sz w:val="16"/>
                <w:szCs w:val="16"/>
              </w:rPr>
            </w:pPr>
          </w:p>
        </w:tc>
      </w:tr>
      <w:tr w:rsidR="009464F9" w:rsidRPr="00367E20" w14:paraId="26C2DEF7" w14:textId="77777777" w:rsidTr="009464F9">
        <w:tc>
          <w:tcPr>
            <w:tcW w:w="2122" w:type="dxa"/>
          </w:tcPr>
          <w:p w14:paraId="6985FFEA" w14:textId="545A692A" w:rsidR="009464F9" w:rsidRDefault="009464F9" w:rsidP="003C6B5A">
            <w:pPr>
              <w:rPr>
                <w:rFonts w:cs="Times New Roman"/>
                <w:sz w:val="16"/>
                <w:szCs w:val="16"/>
              </w:rPr>
            </w:pPr>
            <w:r>
              <w:rPr>
                <w:rFonts w:cs="Times New Roman"/>
                <w:sz w:val="16"/>
                <w:szCs w:val="16"/>
              </w:rPr>
              <w:t>Nakayama et al. (2024)</w:t>
            </w:r>
          </w:p>
        </w:tc>
        <w:tc>
          <w:tcPr>
            <w:tcW w:w="708" w:type="dxa"/>
          </w:tcPr>
          <w:p w14:paraId="54B7A214" w14:textId="1BD8FDAD" w:rsidR="009464F9" w:rsidRDefault="009464F9" w:rsidP="003C6B5A">
            <w:pPr>
              <w:jc w:val="both"/>
              <w:rPr>
                <w:rFonts w:cs="Times New Roman"/>
                <w:sz w:val="16"/>
                <w:szCs w:val="16"/>
              </w:rPr>
            </w:pPr>
            <w:r>
              <w:rPr>
                <w:rFonts w:cs="Times New Roman"/>
                <w:sz w:val="16"/>
                <w:szCs w:val="16"/>
              </w:rPr>
              <w:t>CE</w:t>
            </w:r>
          </w:p>
        </w:tc>
        <w:tc>
          <w:tcPr>
            <w:tcW w:w="993" w:type="dxa"/>
          </w:tcPr>
          <w:p w14:paraId="23D1AC97" w14:textId="3DB0B59B" w:rsidR="009464F9" w:rsidRDefault="009464F9" w:rsidP="003C6B5A">
            <w:pPr>
              <w:jc w:val="both"/>
              <w:rPr>
                <w:rFonts w:cs="Times New Roman"/>
                <w:sz w:val="16"/>
                <w:szCs w:val="16"/>
              </w:rPr>
            </w:pPr>
            <w:r>
              <w:rPr>
                <w:rFonts w:cs="Times New Roman"/>
                <w:sz w:val="16"/>
                <w:szCs w:val="16"/>
              </w:rPr>
              <w:t>Single leaf</w:t>
            </w:r>
          </w:p>
        </w:tc>
        <w:tc>
          <w:tcPr>
            <w:tcW w:w="1025" w:type="dxa"/>
          </w:tcPr>
          <w:p w14:paraId="3DD6CFBB" w14:textId="2BCD270E" w:rsidR="009464F9" w:rsidRDefault="009464F9" w:rsidP="003C6B5A">
            <w:pPr>
              <w:jc w:val="both"/>
              <w:rPr>
                <w:rFonts w:cs="Times New Roman"/>
                <w:sz w:val="16"/>
                <w:szCs w:val="16"/>
              </w:rPr>
            </w:pPr>
            <w:r>
              <w:rPr>
                <w:rFonts w:cs="Times New Roman"/>
                <w:sz w:val="16"/>
                <w:szCs w:val="16"/>
              </w:rPr>
              <w:t>Long-term</w:t>
            </w:r>
          </w:p>
        </w:tc>
        <w:tc>
          <w:tcPr>
            <w:tcW w:w="1243" w:type="dxa"/>
          </w:tcPr>
          <w:p w14:paraId="74EC1F95" w14:textId="1C0748C5" w:rsidR="009464F9" w:rsidRDefault="009464F9" w:rsidP="003C6B5A">
            <w:pPr>
              <w:jc w:val="both"/>
              <w:rPr>
                <w:rFonts w:cs="Times New Roman"/>
                <w:sz w:val="16"/>
                <w:szCs w:val="16"/>
              </w:rPr>
            </w:pPr>
            <w:r>
              <w:rPr>
                <w:rFonts w:cs="Times New Roman"/>
                <w:sz w:val="16"/>
                <w:szCs w:val="16"/>
              </w:rPr>
              <w:t>Commercial</w:t>
            </w:r>
          </w:p>
        </w:tc>
        <w:tc>
          <w:tcPr>
            <w:tcW w:w="1139" w:type="dxa"/>
          </w:tcPr>
          <w:p w14:paraId="2184917D" w14:textId="3C59701C" w:rsidR="009464F9" w:rsidRDefault="009464F9" w:rsidP="003C6B5A">
            <w:pPr>
              <w:jc w:val="center"/>
              <w:rPr>
                <w:rFonts w:cs="Times New Roman"/>
                <w:sz w:val="16"/>
                <w:szCs w:val="16"/>
              </w:rPr>
            </w:pPr>
            <w:r>
              <w:rPr>
                <w:rFonts w:cs="Times New Roman"/>
                <w:sz w:val="16"/>
                <w:szCs w:val="16"/>
              </w:rPr>
              <w:t>400</w:t>
            </w:r>
          </w:p>
        </w:tc>
        <w:tc>
          <w:tcPr>
            <w:tcW w:w="1275" w:type="dxa"/>
          </w:tcPr>
          <w:p w14:paraId="75CE33B6" w14:textId="6CCBFF9A" w:rsidR="009464F9" w:rsidRDefault="009464F9" w:rsidP="003C6B5A">
            <w:pPr>
              <w:jc w:val="center"/>
              <w:rPr>
                <w:rFonts w:cs="Times New Roman"/>
                <w:sz w:val="16"/>
                <w:szCs w:val="16"/>
              </w:rPr>
            </w:pPr>
            <w:r>
              <w:rPr>
                <w:rFonts w:cs="Times New Roman"/>
                <w:sz w:val="16"/>
                <w:szCs w:val="16"/>
              </w:rPr>
              <w:t>30</w:t>
            </w:r>
            <w:r w:rsidRPr="009464F9">
              <w:rPr>
                <w:rFonts w:cs="Times New Roman"/>
                <w:sz w:val="16"/>
                <w:szCs w:val="16"/>
                <w:vertAlign w:val="superscript"/>
              </w:rPr>
              <w:t>o</w:t>
            </w:r>
            <w:r>
              <w:rPr>
                <w:rFonts w:cs="Times New Roman"/>
                <w:sz w:val="16"/>
                <w:szCs w:val="16"/>
              </w:rPr>
              <w:t>C</w:t>
            </w:r>
          </w:p>
        </w:tc>
        <w:tc>
          <w:tcPr>
            <w:tcW w:w="1134" w:type="dxa"/>
          </w:tcPr>
          <w:p w14:paraId="02A2BC04" w14:textId="744E7761" w:rsidR="009464F9" w:rsidRDefault="009464F9" w:rsidP="003C6B5A">
            <w:pPr>
              <w:jc w:val="center"/>
              <w:rPr>
                <w:rFonts w:cs="Times New Roman"/>
                <w:sz w:val="16"/>
                <w:szCs w:val="16"/>
              </w:rPr>
            </w:pPr>
            <w:r>
              <w:rPr>
                <w:rFonts w:cs="Times New Roman"/>
                <w:sz w:val="16"/>
                <w:szCs w:val="16"/>
              </w:rPr>
              <w:t xml:space="preserve">     0</w:t>
            </w:r>
          </w:p>
        </w:tc>
        <w:tc>
          <w:tcPr>
            <w:tcW w:w="1134" w:type="dxa"/>
          </w:tcPr>
          <w:p w14:paraId="38139256" w14:textId="787DB7BE" w:rsidR="009464F9" w:rsidRDefault="009464F9" w:rsidP="003C6B5A">
            <w:pPr>
              <w:jc w:val="center"/>
              <w:rPr>
                <w:rFonts w:cs="Times New Roman"/>
                <w:sz w:val="16"/>
                <w:szCs w:val="16"/>
              </w:rPr>
            </w:pPr>
            <w:r>
              <w:rPr>
                <w:rFonts w:cs="Times New Roman"/>
                <w:sz w:val="16"/>
                <w:szCs w:val="16"/>
              </w:rPr>
              <w:t>2,000</w:t>
            </w:r>
          </w:p>
        </w:tc>
        <w:tc>
          <w:tcPr>
            <w:tcW w:w="1134" w:type="dxa"/>
          </w:tcPr>
          <w:p w14:paraId="61E1BF84" w14:textId="3695D77C" w:rsidR="009464F9" w:rsidRDefault="009464F9" w:rsidP="003C6B5A">
            <w:pPr>
              <w:jc w:val="center"/>
              <w:rPr>
                <w:rFonts w:cs="Times New Roman"/>
                <w:sz w:val="16"/>
                <w:szCs w:val="16"/>
              </w:rPr>
            </w:pPr>
            <w:r>
              <w:rPr>
                <w:rFonts w:cs="Times New Roman"/>
                <w:sz w:val="16"/>
                <w:szCs w:val="16"/>
              </w:rPr>
              <w:t>18.4</w:t>
            </w:r>
          </w:p>
        </w:tc>
        <w:tc>
          <w:tcPr>
            <w:tcW w:w="1560" w:type="dxa"/>
          </w:tcPr>
          <w:p w14:paraId="2C7D065E" w14:textId="348283FD" w:rsidR="009464F9" w:rsidRPr="00367E20" w:rsidRDefault="009464F9" w:rsidP="003C6B5A">
            <w:pPr>
              <w:jc w:val="center"/>
              <w:rPr>
                <w:rFonts w:cs="Times New Roman"/>
                <w:sz w:val="16"/>
                <w:szCs w:val="16"/>
              </w:rPr>
            </w:pPr>
            <w:r>
              <w:rPr>
                <w:rFonts w:cs="Times New Roman"/>
                <w:sz w:val="16"/>
                <w:szCs w:val="16"/>
              </w:rPr>
              <w:t>1,086</w:t>
            </w:r>
          </w:p>
        </w:tc>
        <w:tc>
          <w:tcPr>
            <w:tcW w:w="708" w:type="dxa"/>
          </w:tcPr>
          <w:p w14:paraId="536A0EB4" w14:textId="77777777" w:rsidR="009464F9" w:rsidRPr="00367E20" w:rsidRDefault="009464F9" w:rsidP="003C6B5A">
            <w:pPr>
              <w:jc w:val="center"/>
              <w:rPr>
                <w:rFonts w:cs="Times New Roman"/>
                <w:sz w:val="16"/>
                <w:szCs w:val="16"/>
              </w:rPr>
            </w:pPr>
          </w:p>
        </w:tc>
      </w:tr>
      <w:tr w:rsidR="009464F9" w:rsidRPr="00367E20" w14:paraId="652D1D2F" w14:textId="77777777" w:rsidTr="009464F9">
        <w:tc>
          <w:tcPr>
            <w:tcW w:w="2122" w:type="dxa"/>
          </w:tcPr>
          <w:p w14:paraId="4339EE86" w14:textId="1B7AACD5" w:rsidR="009464F9" w:rsidRDefault="009464F9" w:rsidP="009464F9">
            <w:pPr>
              <w:rPr>
                <w:rFonts w:cs="Times New Roman"/>
                <w:sz w:val="16"/>
                <w:szCs w:val="16"/>
              </w:rPr>
            </w:pPr>
            <w:r>
              <w:rPr>
                <w:rFonts w:cs="Times New Roman"/>
                <w:sz w:val="16"/>
                <w:szCs w:val="16"/>
              </w:rPr>
              <w:t>Nakayama et al. (2024)</w:t>
            </w:r>
          </w:p>
        </w:tc>
        <w:tc>
          <w:tcPr>
            <w:tcW w:w="708" w:type="dxa"/>
          </w:tcPr>
          <w:p w14:paraId="208061AC" w14:textId="4C453527" w:rsidR="009464F9" w:rsidRDefault="009464F9" w:rsidP="009464F9">
            <w:pPr>
              <w:jc w:val="both"/>
              <w:rPr>
                <w:rFonts w:cs="Times New Roman"/>
                <w:sz w:val="16"/>
                <w:szCs w:val="16"/>
              </w:rPr>
            </w:pPr>
            <w:r>
              <w:rPr>
                <w:rFonts w:cs="Times New Roman"/>
                <w:sz w:val="16"/>
                <w:szCs w:val="16"/>
              </w:rPr>
              <w:t>CE</w:t>
            </w:r>
          </w:p>
        </w:tc>
        <w:tc>
          <w:tcPr>
            <w:tcW w:w="993" w:type="dxa"/>
          </w:tcPr>
          <w:p w14:paraId="782FD8E6" w14:textId="161507D7" w:rsidR="009464F9" w:rsidRDefault="009464F9" w:rsidP="009464F9">
            <w:pPr>
              <w:jc w:val="both"/>
              <w:rPr>
                <w:rFonts w:cs="Times New Roman"/>
                <w:sz w:val="16"/>
                <w:szCs w:val="16"/>
              </w:rPr>
            </w:pPr>
            <w:r>
              <w:rPr>
                <w:rFonts w:cs="Times New Roman"/>
                <w:sz w:val="16"/>
                <w:szCs w:val="16"/>
              </w:rPr>
              <w:t>Single leaf</w:t>
            </w:r>
          </w:p>
        </w:tc>
        <w:tc>
          <w:tcPr>
            <w:tcW w:w="1025" w:type="dxa"/>
          </w:tcPr>
          <w:p w14:paraId="5EA0F274" w14:textId="3FDA8172" w:rsidR="009464F9" w:rsidRDefault="009464F9" w:rsidP="009464F9">
            <w:pPr>
              <w:jc w:val="both"/>
              <w:rPr>
                <w:rFonts w:cs="Times New Roman"/>
                <w:sz w:val="16"/>
                <w:szCs w:val="16"/>
              </w:rPr>
            </w:pPr>
            <w:r>
              <w:rPr>
                <w:rFonts w:cs="Times New Roman"/>
                <w:sz w:val="16"/>
                <w:szCs w:val="16"/>
              </w:rPr>
              <w:t>Long-term</w:t>
            </w:r>
          </w:p>
        </w:tc>
        <w:tc>
          <w:tcPr>
            <w:tcW w:w="1243" w:type="dxa"/>
          </w:tcPr>
          <w:p w14:paraId="5F823291" w14:textId="3CA4D10D" w:rsidR="009464F9" w:rsidRDefault="009464F9" w:rsidP="009464F9">
            <w:pPr>
              <w:jc w:val="both"/>
              <w:rPr>
                <w:rFonts w:cs="Times New Roman"/>
                <w:sz w:val="16"/>
                <w:szCs w:val="16"/>
              </w:rPr>
            </w:pPr>
            <w:r>
              <w:rPr>
                <w:rFonts w:cs="Times New Roman"/>
                <w:sz w:val="16"/>
                <w:szCs w:val="16"/>
              </w:rPr>
              <w:t>Commercial</w:t>
            </w:r>
          </w:p>
        </w:tc>
        <w:tc>
          <w:tcPr>
            <w:tcW w:w="1139" w:type="dxa"/>
          </w:tcPr>
          <w:p w14:paraId="20DACA22" w14:textId="19F4A303" w:rsidR="009464F9" w:rsidRDefault="009464F9" w:rsidP="009464F9">
            <w:pPr>
              <w:jc w:val="center"/>
              <w:rPr>
                <w:rFonts w:cs="Times New Roman"/>
                <w:sz w:val="16"/>
                <w:szCs w:val="16"/>
              </w:rPr>
            </w:pPr>
            <w:r>
              <w:rPr>
                <w:rFonts w:cs="Times New Roman"/>
                <w:sz w:val="16"/>
                <w:szCs w:val="16"/>
              </w:rPr>
              <w:t>400</w:t>
            </w:r>
          </w:p>
        </w:tc>
        <w:tc>
          <w:tcPr>
            <w:tcW w:w="1275" w:type="dxa"/>
          </w:tcPr>
          <w:p w14:paraId="04892B95" w14:textId="591E61E9" w:rsidR="009464F9" w:rsidRDefault="009464F9" w:rsidP="009464F9">
            <w:pPr>
              <w:jc w:val="center"/>
              <w:rPr>
                <w:rFonts w:cs="Times New Roman"/>
                <w:sz w:val="16"/>
                <w:szCs w:val="16"/>
              </w:rPr>
            </w:pPr>
            <w:r>
              <w:rPr>
                <w:rFonts w:cs="Times New Roman"/>
                <w:sz w:val="16"/>
                <w:szCs w:val="16"/>
              </w:rPr>
              <w:t>30</w:t>
            </w:r>
            <w:r w:rsidRPr="009464F9">
              <w:rPr>
                <w:rFonts w:cs="Times New Roman"/>
                <w:sz w:val="16"/>
                <w:szCs w:val="16"/>
                <w:vertAlign w:val="superscript"/>
              </w:rPr>
              <w:t>o</w:t>
            </w:r>
            <w:r>
              <w:rPr>
                <w:rFonts w:cs="Times New Roman"/>
                <w:sz w:val="16"/>
                <w:szCs w:val="16"/>
              </w:rPr>
              <w:t>C</w:t>
            </w:r>
          </w:p>
        </w:tc>
        <w:tc>
          <w:tcPr>
            <w:tcW w:w="1134" w:type="dxa"/>
          </w:tcPr>
          <w:p w14:paraId="1D59B392" w14:textId="7D9F0DD8" w:rsidR="009464F9" w:rsidRDefault="009464F9" w:rsidP="009464F9">
            <w:pPr>
              <w:jc w:val="center"/>
              <w:rPr>
                <w:rFonts w:cs="Times New Roman"/>
                <w:sz w:val="16"/>
                <w:szCs w:val="16"/>
              </w:rPr>
            </w:pPr>
            <w:r>
              <w:rPr>
                <w:rFonts w:cs="Times New Roman"/>
                <w:sz w:val="16"/>
                <w:szCs w:val="16"/>
              </w:rPr>
              <w:t xml:space="preserve">     0</w:t>
            </w:r>
          </w:p>
        </w:tc>
        <w:tc>
          <w:tcPr>
            <w:tcW w:w="1134" w:type="dxa"/>
          </w:tcPr>
          <w:p w14:paraId="154AA39C" w14:textId="59E30E61" w:rsidR="009464F9" w:rsidRDefault="009464F9" w:rsidP="009464F9">
            <w:pPr>
              <w:jc w:val="center"/>
              <w:rPr>
                <w:rFonts w:cs="Times New Roman"/>
                <w:sz w:val="16"/>
                <w:szCs w:val="16"/>
              </w:rPr>
            </w:pPr>
            <w:r>
              <w:rPr>
                <w:rFonts w:cs="Times New Roman"/>
                <w:sz w:val="16"/>
                <w:szCs w:val="16"/>
              </w:rPr>
              <w:t>2,000</w:t>
            </w:r>
          </w:p>
        </w:tc>
        <w:tc>
          <w:tcPr>
            <w:tcW w:w="1134" w:type="dxa"/>
          </w:tcPr>
          <w:p w14:paraId="6B735AA8" w14:textId="33901B3B" w:rsidR="009464F9" w:rsidRDefault="009464F9" w:rsidP="009464F9">
            <w:pPr>
              <w:jc w:val="center"/>
              <w:rPr>
                <w:rFonts w:cs="Times New Roman"/>
                <w:sz w:val="16"/>
                <w:szCs w:val="16"/>
              </w:rPr>
            </w:pPr>
            <w:r>
              <w:rPr>
                <w:rFonts w:cs="Times New Roman"/>
                <w:sz w:val="16"/>
                <w:szCs w:val="16"/>
              </w:rPr>
              <w:t>17.4</w:t>
            </w:r>
          </w:p>
        </w:tc>
        <w:tc>
          <w:tcPr>
            <w:tcW w:w="1560" w:type="dxa"/>
          </w:tcPr>
          <w:p w14:paraId="4369C7B5" w14:textId="4A2B152F" w:rsidR="009464F9" w:rsidRPr="00367E20" w:rsidRDefault="009464F9" w:rsidP="009464F9">
            <w:pPr>
              <w:jc w:val="center"/>
              <w:rPr>
                <w:rFonts w:cs="Times New Roman"/>
                <w:sz w:val="16"/>
                <w:szCs w:val="16"/>
              </w:rPr>
            </w:pPr>
            <w:r>
              <w:rPr>
                <w:rFonts w:cs="Times New Roman"/>
                <w:sz w:val="16"/>
                <w:szCs w:val="16"/>
              </w:rPr>
              <w:t>1,065</w:t>
            </w:r>
          </w:p>
        </w:tc>
        <w:tc>
          <w:tcPr>
            <w:tcW w:w="708" w:type="dxa"/>
          </w:tcPr>
          <w:p w14:paraId="4C1F3B27" w14:textId="77777777" w:rsidR="009464F9" w:rsidRPr="00367E20" w:rsidRDefault="009464F9" w:rsidP="009464F9">
            <w:pPr>
              <w:jc w:val="center"/>
              <w:rPr>
                <w:rFonts w:cs="Times New Roman"/>
                <w:sz w:val="16"/>
                <w:szCs w:val="16"/>
              </w:rPr>
            </w:pPr>
          </w:p>
        </w:tc>
      </w:tr>
      <w:tr w:rsidR="00763A25" w:rsidRPr="00367E20" w14:paraId="205283CF" w14:textId="77777777" w:rsidTr="009464F9">
        <w:tc>
          <w:tcPr>
            <w:tcW w:w="2122" w:type="dxa"/>
            <w:tcBorders>
              <w:bottom w:val="single" w:sz="4" w:space="0" w:color="auto"/>
            </w:tcBorders>
          </w:tcPr>
          <w:p w14:paraId="026276C7" w14:textId="3B2B948C" w:rsidR="00763A25" w:rsidRPr="00367E20" w:rsidRDefault="00763A25" w:rsidP="003C6B5A">
            <w:pPr>
              <w:rPr>
                <w:rFonts w:cs="Times New Roman"/>
                <w:sz w:val="16"/>
                <w:szCs w:val="16"/>
              </w:rPr>
            </w:pPr>
            <w:r w:rsidRPr="00367E20">
              <w:rPr>
                <w:rFonts w:cs="Times New Roman"/>
                <w:sz w:val="16"/>
                <w:szCs w:val="16"/>
              </w:rPr>
              <w:t>Zhang et al. (2024)</w:t>
            </w:r>
          </w:p>
        </w:tc>
        <w:tc>
          <w:tcPr>
            <w:tcW w:w="708" w:type="dxa"/>
            <w:tcBorders>
              <w:bottom w:val="single" w:sz="4" w:space="0" w:color="auto"/>
            </w:tcBorders>
          </w:tcPr>
          <w:p w14:paraId="16735D67" w14:textId="0603A3A1" w:rsidR="00763A25" w:rsidRPr="00367E20" w:rsidRDefault="00763A25" w:rsidP="003C6B5A">
            <w:pPr>
              <w:jc w:val="both"/>
              <w:rPr>
                <w:rFonts w:cs="Times New Roman"/>
                <w:sz w:val="16"/>
                <w:szCs w:val="16"/>
              </w:rPr>
            </w:pPr>
            <w:r w:rsidRPr="00367E20">
              <w:rPr>
                <w:rFonts w:cs="Times New Roman"/>
                <w:sz w:val="16"/>
                <w:szCs w:val="16"/>
              </w:rPr>
              <w:t>CE</w:t>
            </w:r>
          </w:p>
        </w:tc>
        <w:tc>
          <w:tcPr>
            <w:tcW w:w="993" w:type="dxa"/>
            <w:tcBorders>
              <w:bottom w:val="single" w:sz="4" w:space="0" w:color="auto"/>
            </w:tcBorders>
          </w:tcPr>
          <w:p w14:paraId="62D2F93B" w14:textId="7946B6BE" w:rsidR="00763A25" w:rsidRPr="00367E20" w:rsidRDefault="00763A25" w:rsidP="003C6B5A">
            <w:pPr>
              <w:jc w:val="both"/>
              <w:rPr>
                <w:rFonts w:cs="Times New Roman"/>
                <w:sz w:val="16"/>
                <w:szCs w:val="16"/>
              </w:rPr>
            </w:pPr>
            <w:r w:rsidRPr="00367E20">
              <w:rPr>
                <w:rFonts w:cs="Times New Roman"/>
                <w:sz w:val="16"/>
                <w:szCs w:val="16"/>
              </w:rPr>
              <w:t>Single leaf</w:t>
            </w:r>
          </w:p>
        </w:tc>
        <w:tc>
          <w:tcPr>
            <w:tcW w:w="1025" w:type="dxa"/>
            <w:tcBorders>
              <w:bottom w:val="single" w:sz="4" w:space="0" w:color="auto"/>
            </w:tcBorders>
          </w:tcPr>
          <w:p w14:paraId="52B041D8" w14:textId="5ADDB5E2" w:rsidR="00763A25" w:rsidRPr="00367E20" w:rsidRDefault="00763A25" w:rsidP="003C6B5A">
            <w:pPr>
              <w:jc w:val="both"/>
              <w:rPr>
                <w:rFonts w:cs="Times New Roman"/>
                <w:sz w:val="16"/>
                <w:szCs w:val="16"/>
              </w:rPr>
            </w:pPr>
            <w:r w:rsidRPr="00367E20">
              <w:rPr>
                <w:rFonts w:cs="Times New Roman"/>
                <w:sz w:val="16"/>
                <w:szCs w:val="16"/>
              </w:rPr>
              <w:t>Short-term</w:t>
            </w:r>
          </w:p>
        </w:tc>
        <w:tc>
          <w:tcPr>
            <w:tcW w:w="1243" w:type="dxa"/>
            <w:tcBorders>
              <w:bottom w:val="single" w:sz="4" w:space="0" w:color="auto"/>
            </w:tcBorders>
          </w:tcPr>
          <w:p w14:paraId="4EDAED82" w14:textId="3BD28660" w:rsidR="00763A25" w:rsidRPr="00367E20" w:rsidRDefault="00763A25" w:rsidP="003C6B5A">
            <w:pPr>
              <w:jc w:val="both"/>
              <w:rPr>
                <w:rFonts w:cs="Times New Roman"/>
                <w:sz w:val="16"/>
                <w:szCs w:val="16"/>
              </w:rPr>
            </w:pPr>
            <w:r w:rsidRPr="00367E20">
              <w:rPr>
                <w:rFonts w:cs="Times New Roman"/>
                <w:sz w:val="16"/>
                <w:szCs w:val="16"/>
              </w:rPr>
              <w:t>Commercial</w:t>
            </w:r>
          </w:p>
        </w:tc>
        <w:tc>
          <w:tcPr>
            <w:tcW w:w="1139" w:type="dxa"/>
            <w:tcBorders>
              <w:bottom w:val="single" w:sz="4" w:space="0" w:color="auto"/>
            </w:tcBorders>
          </w:tcPr>
          <w:p w14:paraId="3FD67F99" w14:textId="77777777" w:rsidR="00763A25" w:rsidRPr="00367E20" w:rsidRDefault="00763A25" w:rsidP="003C6B5A">
            <w:pPr>
              <w:jc w:val="center"/>
              <w:rPr>
                <w:rFonts w:cs="Times New Roman"/>
                <w:sz w:val="16"/>
                <w:szCs w:val="16"/>
              </w:rPr>
            </w:pPr>
          </w:p>
        </w:tc>
        <w:tc>
          <w:tcPr>
            <w:tcW w:w="1275" w:type="dxa"/>
            <w:tcBorders>
              <w:bottom w:val="single" w:sz="4" w:space="0" w:color="auto"/>
            </w:tcBorders>
          </w:tcPr>
          <w:p w14:paraId="22E9F596" w14:textId="650226B7" w:rsidR="00763A25" w:rsidRPr="00367E20" w:rsidRDefault="00763A25" w:rsidP="003C6B5A">
            <w:pPr>
              <w:jc w:val="center"/>
              <w:rPr>
                <w:rFonts w:cs="Times New Roman"/>
                <w:sz w:val="16"/>
                <w:szCs w:val="16"/>
              </w:rPr>
            </w:pPr>
            <w:r w:rsidRPr="00367E20">
              <w:rPr>
                <w:rFonts w:cs="Times New Roman"/>
                <w:sz w:val="16"/>
                <w:szCs w:val="16"/>
              </w:rPr>
              <w:t>25</w:t>
            </w:r>
            <w:r w:rsidRPr="00367E20">
              <w:rPr>
                <w:rFonts w:cs="Times New Roman"/>
                <w:sz w:val="16"/>
                <w:szCs w:val="16"/>
                <w:vertAlign w:val="superscript"/>
              </w:rPr>
              <w:t>o</w:t>
            </w:r>
            <w:r w:rsidRPr="00367E20">
              <w:rPr>
                <w:rFonts w:cs="Times New Roman"/>
                <w:sz w:val="16"/>
                <w:szCs w:val="16"/>
              </w:rPr>
              <w:t>/15</w:t>
            </w:r>
            <w:r w:rsidRPr="00367E20">
              <w:rPr>
                <w:rFonts w:cs="Times New Roman"/>
                <w:sz w:val="16"/>
                <w:szCs w:val="16"/>
                <w:vertAlign w:val="superscript"/>
              </w:rPr>
              <w:t>o</w:t>
            </w:r>
            <w:r w:rsidRPr="00367E20">
              <w:rPr>
                <w:rFonts w:cs="Times New Roman"/>
                <w:sz w:val="16"/>
                <w:szCs w:val="16"/>
              </w:rPr>
              <w:t>C</w:t>
            </w:r>
          </w:p>
        </w:tc>
        <w:tc>
          <w:tcPr>
            <w:tcW w:w="1134" w:type="dxa"/>
            <w:tcBorders>
              <w:bottom w:val="single" w:sz="4" w:space="0" w:color="auto"/>
            </w:tcBorders>
          </w:tcPr>
          <w:p w14:paraId="047F4FA4" w14:textId="19EE1688" w:rsidR="00763A25" w:rsidRPr="00367E20" w:rsidRDefault="00763A25" w:rsidP="003C6B5A">
            <w:pPr>
              <w:jc w:val="center"/>
              <w:rPr>
                <w:rFonts w:cs="Times New Roman"/>
                <w:sz w:val="16"/>
                <w:szCs w:val="16"/>
              </w:rPr>
            </w:pPr>
          </w:p>
        </w:tc>
        <w:tc>
          <w:tcPr>
            <w:tcW w:w="1134" w:type="dxa"/>
            <w:tcBorders>
              <w:bottom w:val="single" w:sz="4" w:space="0" w:color="auto"/>
            </w:tcBorders>
          </w:tcPr>
          <w:p w14:paraId="231EF962" w14:textId="77777777" w:rsidR="00763A25" w:rsidRPr="00367E20" w:rsidRDefault="00763A25" w:rsidP="003C6B5A">
            <w:pPr>
              <w:jc w:val="center"/>
              <w:rPr>
                <w:rFonts w:cs="Times New Roman"/>
                <w:sz w:val="16"/>
                <w:szCs w:val="16"/>
              </w:rPr>
            </w:pPr>
          </w:p>
        </w:tc>
        <w:tc>
          <w:tcPr>
            <w:tcW w:w="1134" w:type="dxa"/>
            <w:tcBorders>
              <w:bottom w:val="single" w:sz="4" w:space="0" w:color="auto"/>
            </w:tcBorders>
          </w:tcPr>
          <w:p w14:paraId="7651DDEB" w14:textId="498034EA" w:rsidR="00763A25" w:rsidRPr="00367E20" w:rsidRDefault="00763A25" w:rsidP="003C6B5A">
            <w:pPr>
              <w:jc w:val="center"/>
              <w:rPr>
                <w:rFonts w:cs="Times New Roman"/>
                <w:sz w:val="16"/>
                <w:szCs w:val="16"/>
              </w:rPr>
            </w:pPr>
            <w:r w:rsidRPr="00367E20">
              <w:rPr>
                <w:rFonts w:cs="Times New Roman"/>
                <w:sz w:val="16"/>
                <w:szCs w:val="16"/>
              </w:rPr>
              <w:t>19.3</w:t>
            </w:r>
          </w:p>
        </w:tc>
        <w:tc>
          <w:tcPr>
            <w:tcW w:w="1560" w:type="dxa"/>
            <w:tcBorders>
              <w:bottom w:val="single" w:sz="4" w:space="0" w:color="auto"/>
            </w:tcBorders>
          </w:tcPr>
          <w:p w14:paraId="3DBB7EDA" w14:textId="31C1EFC3" w:rsidR="00763A25" w:rsidRPr="00367E20" w:rsidRDefault="00763A25" w:rsidP="003C6B5A">
            <w:pPr>
              <w:jc w:val="center"/>
              <w:rPr>
                <w:rFonts w:cs="Times New Roman"/>
                <w:sz w:val="16"/>
                <w:szCs w:val="16"/>
              </w:rPr>
            </w:pPr>
            <w:r w:rsidRPr="00367E20">
              <w:rPr>
                <w:rFonts w:cs="Times New Roman"/>
                <w:sz w:val="16"/>
                <w:szCs w:val="16"/>
              </w:rPr>
              <w:t>1,614</w:t>
            </w:r>
          </w:p>
        </w:tc>
        <w:tc>
          <w:tcPr>
            <w:tcW w:w="708" w:type="dxa"/>
            <w:tcBorders>
              <w:bottom w:val="single" w:sz="4" w:space="0" w:color="auto"/>
            </w:tcBorders>
          </w:tcPr>
          <w:p w14:paraId="5CFE3C0C" w14:textId="77777777" w:rsidR="00763A25" w:rsidRPr="00367E20" w:rsidRDefault="00763A25" w:rsidP="003C6B5A">
            <w:pPr>
              <w:jc w:val="center"/>
              <w:rPr>
                <w:rFonts w:cs="Times New Roman"/>
                <w:sz w:val="16"/>
                <w:szCs w:val="16"/>
              </w:rPr>
            </w:pPr>
          </w:p>
        </w:tc>
      </w:tr>
    </w:tbl>
    <w:p w14:paraId="76CC6638" w14:textId="77777777" w:rsidR="00E3666C" w:rsidRPr="00367E20" w:rsidRDefault="00E3666C" w:rsidP="00E3666C">
      <w:pPr>
        <w:rPr>
          <w:rFonts w:cs="Times New Roman"/>
          <w:sz w:val="20"/>
          <w:szCs w:val="20"/>
        </w:rPr>
      </w:pPr>
    </w:p>
    <w:p w14:paraId="5A3D341A" w14:textId="1AFC1B6B" w:rsidR="003A16C2" w:rsidRDefault="003A16C2">
      <w:r>
        <w:br w:type="page"/>
      </w:r>
    </w:p>
    <w:p w14:paraId="40269D37" w14:textId="212F6DF7" w:rsidR="003A16C2" w:rsidRPr="00367E20" w:rsidRDefault="003A16C2" w:rsidP="003A16C2">
      <w:pPr>
        <w:rPr>
          <w:b/>
          <w:bCs/>
          <w:sz w:val="16"/>
          <w:szCs w:val="16"/>
        </w:rPr>
      </w:pPr>
      <w:r w:rsidRPr="00367E20">
        <w:rPr>
          <w:b/>
          <w:bCs/>
          <w:sz w:val="16"/>
          <w:szCs w:val="16"/>
        </w:rPr>
        <w:lastRenderedPageBreak/>
        <w:t>Table S</w:t>
      </w:r>
      <w:r>
        <w:rPr>
          <w:b/>
          <w:bCs/>
          <w:sz w:val="16"/>
          <w:szCs w:val="16"/>
        </w:rPr>
        <w:t>2</w:t>
      </w:r>
      <w:r w:rsidRPr="00367E20">
        <w:rPr>
          <w:b/>
          <w:bCs/>
          <w:sz w:val="16"/>
          <w:szCs w:val="16"/>
        </w:rPr>
        <w:t xml:space="preserve">.  Effect of photosynthetic </w:t>
      </w:r>
      <w:r>
        <w:rPr>
          <w:b/>
          <w:bCs/>
          <w:sz w:val="16"/>
          <w:szCs w:val="16"/>
        </w:rPr>
        <w:t>spectrum</w:t>
      </w:r>
      <w:r w:rsidRPr="00367E20">
        <w:rPr>
          <w:b/>
          <w:bCs/>
          <w:sz w:val="16"/>
          <w:szCs w:val="16"/>
        </w:rPr>
        <w:t xml:space="preserve"> on </w:t>
      </w:r>
      <w:r>
        <w:rPr>
          <w:b/>
          <w:bCs/>
          <w:sz w:val="16"/>
          <w:szCs w:val="16"/>
        </w:rPr>
        <w:t>net CO</w:t>
      </w:r>
      <w:r w:rsidRPr="003A16C2">
        <w:rPr>
          <w:b/>
          <w:bCs/>
          <w:sz w:val="16"/>
          <w:szCs w:val="16"/>
          <w:vertAlign w:val="subscript"/>
        </w:rPr>
        <w:t>2</w:t>
      </w:r>
      <w:r>
        <w:rPr>
          <w:b/>
          <w:bCs/>
          <w:sz w:val="16"/>
          <w:szCs w:val="16"/>
        </w:rPr>
        <w:t xml:space="preserve"> assimilation</w:t>
      </w:r>
      <w:r w:rsidRPr="00367E20">
        <w:rPr>
          <w:b/>
          <w:bCs/>
          <w:sz w:val="16"/>
          <w:szCs w:val="16"/>
        </w:rPr>
        <w:t xml:space="preserve"> in strawberry under artificial light.  </w:t>
      </w:r>
      <w:r>
        <w:rPr>
          <w:b/>
          <w:bCs/>
          <w:sz w:val="16"/>
          <w:szCs w:val="16"/>
        </w:rPr>
        <w:t>PPFD = photosynthetic photon flux density</w:t>
      </w:r>
      <w:r w:rsidR="00C06F83">
        <w:rPr>
          <w:b/>
          <w:bCs/>
          <w:sz w:val="16"/>
          <w:szCs w:val="16"/>
        </w:rPr>
        <w:t>.</w:t>
      </w:r>
      <w:r w:rsidRPr="00367E20">
        <w:rPr>
          <w:b/>
          <w:bCs/>
          <w:sz w:val="16"/>
          <w:szCs w:val="16"/>
        </w:rPr>
        <w:t xml:space="preserve">  </w:t>
      </w:r>
      <w:r w:rsidR="000C406D">
        <w:rPr>
          <w:b/>
          <w:bCs/>
          <w:sz w:val="16"/>
          <w:szCs w:val="16"/>
        </w:rPr>
        <w:t xml:space="preserve">DLI = daily light integral.  </w:t>
      </w:r>
      <w:r w:rsidRPr="00367E20">
        <w:rPr>
          <w:b/>
          <w:bCs/>
          <w:sz w:val="16"/>
          <w:szCs w:val="16"/>
        </w:rPr>
        <w:t>LED = light-emitting diode.  HPS = high-pressure sodium lamp.  Data are from the studies indicated in the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985"/>
        <w:gridCol w:w="4120"/>
        <w:gridCol w:w="3251"/>
        <w:gridCol w:w="2329"/>
      </w:tblGrid>
      <w:tr w:rsidR="003A16C2" w:rsidRPr="00367E20" w14:paraId="7CBFF78E" w14:textId="77777777" w:rsidTr="00F33D96">
        <w:tc>
          <w:tcPr>
            <w:tcW w:w="2263" w:type="dxa"/>
            <w:tcBorders>
              <w:top w:val="single" w:sz="4" w:space="0" w:color="auto"/>
              <w:bottom w:val="single" w:sz="4" w:space="0" w:color="auto"/>
            </w:tcBorders>
          </w:tcPr>
          <w:p w14:paraId="246A2FE2" w14:textId="77777777" w:rsidR="003A16C2" w:rsidRPr="00FB5A4C" w:rsidRDefault="003A16C2" w:rsidP="00F33D96">
            <w:pPr>
              <w:rPr>
                <w:b/>
                <w:bCs/>
                <w:sz w:val="16"/>
                <w:szCs w:val="16"/>
              </w:rPr>
            </w:pPr>
            <w:r w:rsidRPr="00FB5A4C">
              <w:rPr>
                <w:b/>
                <w:bCs/>
                <w:sz w:val="16"/>
                <w:szCs w:val="16"/>
              </w:rPr>
              <w:t>Reference</w:t>
            </w:r>
          </w:p>
        </w:tc>
        <w:tc>
          <w:tcPr>
            <w:tcW w:w="1985" w:type="dxa"/>
            <w:tcBorders>
              <w:top w:val="single" w:sz="4" w:space="0" w:color="auto"/>
              <w:bottom w:val="single" w:sz="4" w:space="0" w:color="auto"/>
            </w:tcBorders>
          </w:tcPr>
          <w:p w14:paraId="18BBAFF8" w14:textId="77777777" w:rsidR="003A16C2" w:rsidRPr="00FB5A4C" w:rsidRDefault="003A16C2" w:rsidP="00F33D96">
            <w:pPr>
              <w:rPr>
                <w:b/>
                <w:bCs/>
                <w:sz w:val="16"/>
                <w:szCs w:val="16"/>
              </w:rPr>
            </w:pPr>
            <w:r w:rsidRPr="00FB5A4C">
              <w:rPr>
                <w:b/>
                <w:bCs/>
                <w:sz w:val="16"/>
                <w:szCs w:val="16"/>
              </w:rPr>
              <w:t>Growing condition</w:t>
            </w:r>
          </w:p>
        </w:tc>
        <w:tc>
          <w:tcPr>
            <w:tcW w:w="4120" w:type="dxa"/>
            <w:tcBorders>
              <w:top w:val="single" w:sz="4" w:space="0" w:color="auto"/>
              <w:bottom w:val="single" w:sz="4" w:space="0" w:color="auto"/>
            </w:tcBorders>
          </w:tcPr>
          <w:p w14:paraId="735A7FC7" w14:textId="77777777" w:rsidR="003A16C2" w:rsidRPr="00FB5A4C" w:rsidRDefault="003A16C2" w:rsidP="00F33D96">
            <w:pPr>
              <w:rPr>
                <w:b/>
                <w:bCs/>
                <w:sz w:val="16"/>
                <w:szCs w:val="16"/>
              </w:rPr>
            </w:pPr>
            <w:r w:rsidRPr="00FB5A4C">
              <w:rPr>
                <w:b/>
                <w:bCs/>
                <w:sz w:val="16"/>
                <w:szCs w:val="16"/>
              </w:rPr>
              <w:t>Treatments</w:t>
            </w:r>
          </w:p>
        </w:tc>
        <w:tc>
          <w:tcPr>
            <w:tcW w:w="3251" w:type="dxa"/>
            <w:tcBorders>
              <w:top w:val="single" w:sz="4" w:space="0" w:color="auto"/>
              <w:bottom w:val="single" w:sz="4" w:space="0" w:color="auto"/>
            </w:tcBorders>
          </w:tcPr>
          <w:p w14:paraId="71E4E874" w14:textId="7B69D82A" w:rsidR="003A16C2" w:rsidRPr="00FB5A4C" w:rsidRDefault="003A16C2" w:rsidP="00F33D96">
            <w:pPr>
              <w:rPr>
                <w:b/>
                <w:bCs/>
                <w:sz w:val="16"/>
                <w:szCs w:val="16"/>
              </w:rPr>
            </w:pPr>
            <w:r>
              <w:rPr>
                <w:b/>
                <w:bCs/>
                <w:sz w:val="16"/>
                <w:szCs w:val="16"/>
              </w:rPr>
              <w:t>Net CO</w:t>
            </w:r>
            <w:r w:rsidRPr="003A16C2">
              <w:rPr>
                <w:b/>
                <w:bCs/>
                <w:sz w:val="16"/>
                <w:szCs w:val="16"/>
                <w:vertAlign w:val="subscript"/>
              </w:rPr>
              <w:t>2</w:t>
            </w:r>
            <w:r>
              <w:rPr>
                <w:b/>
                <w:bCs/>
                <w:sz w:val="16"/>
                <w:szCs w:val="16"/>
              </w:rPr>
              <w:t xml:space="preserve"> assimilation</w:t>
            </w:r>
          </w:p>
        </w:tc>
        <w:tc>
          <w:tcPr>
            <w:tcW w:w="2329" w:type="dxa"/>
            <w:tcBorders>
              <w:top w:val="single" w:sz="4" w:space="0" w:color="auto"/>
              <w:bottom w:val="single" w:sz="4" w:space="0" w:color="auto"/>
            </w:tcBorders>
          </w:tcPr>
          <w:p w14:paraId="75B6B162" w14:textId="77777777" w:rsidR="003A16C2" w:rsidRPr="00FB5A4C" w:rsidRDefault="003A16C2" w:rsidP="00F33D96">
            <w:pPr>
              <w:rPr>
                <w:b/>
                <w:bCs/>
                <w:sz w:val="16"/>
                <w:szCs w:val="16"/>
              </w:rPr>
            </w:pPr>
            <w:r w:rsidRPr="00FB5A4C">
              <w:rPr>
                <w:b/>
                <w:bCs/>
                <w:sz w:val="16"/>
                <w:szCs w:val="16"/>
              </w:rPr>
              <w:t>Comment</w:t>
            </w:r>
          </w:p>
        </w:tc>
      </w:tr>
      <w:tr w:rsidR="00056803" w:rsidRPr="00367E20" w14:paraId="07623B3B" w14:textId="77777777" w:rsidTr="00F33D96">
        <w:tc>
          <w:tcPr>
            <w:tcW w:w="2263" w:type="dxa"/>
          </w:tcPr>
          <w:p w14:paraId="4C701374" w14:textId="6B718B63" w:rsidR="00056803" w:rsidRDefault="00056803" w:rsidP="00F33D96">
            <w:pPr>
              <w:rPr>
                <w:sz w:val="16"/>
                <w:szCs w:val="16"/>
              </w:rPr>
            </w:pPr>
            <w:r>
              <w:rPr>
                <w:sz w:val="16"/>
                <w:szCs w:val="16"/>
              </w:rPr>
              <w:t>Inada et al. (1980)</w:t>
            </w:r>
          </w:p>
        </w:tc>
        <w:tc>
          <w:tcPr>
            <w:tcW w:w="1985" w:type="dxa"/>
          </w:tcPr>
          <w:p w14:paraId="02A7303F" w14:textId="125FF718" w:rsidR="00056803" w:rsidRDefault="00056803" w:rsidP="00F33D96">
            <w:pPr>
              <w:rPr>
                <w:sz w:val="16"/>
                <w:szCs w:val="16"/>
              </w:rPr>
            </w:pPr>
            <w:r>
              <w:rPr>
                <w:sz w:val="16"/>
                <w:szCs w:val="16"/>
              </w:rPr>
              <w:t>Indoors</w:t>
            </w:r>
          </w:p>
        </w:tc>
        <w:tc>
          <w:tcPr>
            <w:tcW w:w="4120" w:type="dxa"/>
          </w:tcPr>
          <w:p w14:paraId="62F291F7" w14:textId="1C08CD0E" w:rsidR="00056803" w:rsidRPr="00367E20" w:rsidRDefault="00056803" w:rsidP="00F33D96">
            <w:pPr>
              <w:rPr>
                <w:sz w:val="16"/>
                <w:szCs w:val="16"/>
              </w:rPr>
            </w:pPr>
            <w:r>
              <w:rPr>
                <w:sz w:val="16"/>
                <w:szCs w:val="16"/>
              </w:rPr>
              <w:t>Plants were grown under artificial conditions with white, red, green or blue light.  Data on CO</w:t>
            </w:r>
            <w:r w:rsidRPr="00056803">
              <w:rPr>
                <w:sz w:val="16"/>
                <w:szCs w:val="16"/>
                <w:vertAlign w:val="subscript"/>
              </w:rPr>
              <w:t>2</w:t>
            </w:r>
            <w:r>
              <w:rPr>
                <w:sz w:val="16"/>
                <w:szCs w:val="16"/>
              </w:rPr>
              <w:t xml:space="preserve"> were presented on a relative basis.</w:t>
            </w:r>
          </w:p>
        </w:tc>
        <w:tc>
          <w:tcPr>
            <w:tcW w:w="3251" w:type="dxa"/>
          </w:tcPr>
          <w:p w14:paraId="654710AE" w14:textId="77777777" w:rsidR="00056803" w:rsidRDefault="00056803" w:rsidP="00F33D96">
            <w:pPr>
              <w:rPr>
                <w:sz w:val="16"/>
                <w:szCs w:val="16"/>
              </w:rPr>
            </w:pPr>
            <w:r>
              <w:rPr>
                <w:sz w:val="16"/>
                <w:szCs w:val="16"/>
              </w:rPr>
              <w:t>White = 1.0</w:t>
            </w:r>
          </w:p>
          <w:p w14:paraId="50A06784" w14:textId="77777777" w:rsidR="00056803" w:rsidRDefault="00056803" w:rsidP="00F33D96">
            <w:pPr>
              <w:rPr>
                <w:sz w:val="16"/>
                <w:szCs w:val="16"/>
              </w:rPr>
            </w:pPr>
            <w:r>
              <w:rPr>
                <w:sz w:val="16"/>
                <w:szCs w:val="16"/>
              </w:rPr>
              <w:t>Red = 0.87</w:t>
            </w:r>
          </w:p>
          <w:p w14:paraId="39DCEBEC" w14:textId="77777777" w:rsidR="00056803" w:rsidRDefault="00056803" w:rsidP="00F33D96">
            <w:pPr>
              <w:rPr>
                <w:sz w:val="16"/>
                <w:szCs w:val="16"/>
              </w:rPr>
            </w:pPr>
            <w:r>
              <w:rPr>
                <w:sz w:val="16"/>
                <w:szCs w:val="16"/>
              </w:rPr>
              <w:t>Green = 0.77</w:t>
            </w:r>
          </w:p>
          <w:p w14:paraId="0ED6899A" w14:textId="64FD2D45" w:rsidR="00056803" w:rsidRDefault="00056803" w:rsidP="00F33D96">
            <w:pPr>
              <w:rPr>
                <w:sz w:val="16"/>
                <w:szCs w:val="16"/>
              </w:rPr>
            </w:pPr>
            <w:r>
              <w:rPr>
                <w:sz w:val="16"/>
                <w:szCs w:val="16"/>
              </w:rPr>
              <w:t>Blue = 0.87</w:t>
            </w:r>
          </w:p>
        </w:tc>
        <w:tc>
          <w:tcPr>
            <w:tcW w:w="2329" w:type="dxa"/>
          </w:tcPr>
          <w:p w14:paraId="57698D65" w14:textId="1ED77CF1" w:rsidR="00056803" w:rsidRDefault="00056803" w:rsidP="00F33D96">
            <w:pPr>
              <w:rPr>
                <w:sz w:val="16"/>
                <w:szCs w:val="16"/>
              </w:rPr>
            </w:pPr>
            <w:r w:rsidRPr="00056803">
              <w:rPr>
                <w:sz w:val="16"/>
                <w:szCs w:val="16"/>
              </w:rPr>
              <w:t>CO</w:t>
            </w:r>
            <w:r w:rsidRPr="00056803">
              <w:rPr>
                <w:sz w:val="16"/>
                <w:szCs w:val="16"/>
                <w:vertAlign w:val="subscript"/>
              </w:rPr>
              <w:t xml:space="preserve">2 </w:t>
            </w:r>
            <w:r w:rsidRPr="00056803">
              <w:rPr>
                <w:sz w:val="16"/>
                <w:szCs w:val="16"/>
              </w:rPr>
              <w:t xml:space="preserve">assimilation </w:t>
            </w:r>
            <w:r>
              <w:rPr>
                <w:sz w:val="16"/>
                <w:szCs w:val="16"/>
              </w:rPr>
              <w:t xml:space="preserve">with red, green or blue light </w:t>
            </w:r>
            <w:r w:rsidRPr="00056803">
              <w:rPr>
                <w:sz w:val="16"/>
                <w:szCs w:val="16"/>
              </w:rPr>
              <w:t xml:space="preserve">was </w:t>
            </w:r>
            <w:r>
              <w:rPr>
                <w:sz w:val="16"/>
                <w:szCs w:val="16"/>
              </w:rPr>
              <w:t>0.77</w:t>
            </w:r>
            <w:r w:rsidRPr="00056803">
              <w:rPr>
                <w:sz w:val="16"/>
                <w:szCs w:val="16"/>
              </w:rPr>
              <w:t xml:space="preserve"> to </w:t>
            </w:r>
            <w:r>
              <w:rPr>
                <w:sz w:val="16"/>
                <w:szCs w:val="16"/>
              </w:rPr>
              <w:t>0.87</w:t>
            </w:r>
            <w:r w:rsidRPr="00056803">
              <w:rPr>
                <w:sz w:val="16"/>
                <w:szCs w:val="16"/>
              </w:rPr>
              <w:t xml:space="preserve"> times </w:t>
            </w:r>
            <w:r>
              <w:rPr>
                <w:sz w:val="16"/>
                <w:szCs w:val="16"/>
              </w:rPr>
              <w:t>that with white light</w:t>
            </w:r>
            <w:r w:rsidRPr="00056803">
              <w:rPr>
                <w:sz w:val="16"/>
                <w:szCs w:val="16"/>
              </w:rPr>
              <w:t>.</w:t>
            </w:r>
          </w:p>
        </w:tc>
      </w:tr>
      <w:tr w:rsidR="00B61641" w:rsidRPr="00B61641" w14:paraId="0F5C9A5E" w14:textId="77777777" w:rsidTr="00F33D96">
        <w:tc>
          <w:tcPr>
            <w:tcW w:w="2263" w:type="dxa"/>
          </w:tcPr>
          <w:p w14:paraId="6B8905A2" w14:textId="26E668D6" w:rsidR="003A16C2" w:rsidRPr="00B61641" w:rsidRDefault="00C32B30" w:rsidP="00F33D96">
            <w:pPr>
              <w:rPr>
                <w:sz w:val="16"/>
                <w:szCs w:val="16"/>
              </w:rPr>
            </w:pPr>
            <w:bookmarkStart w:id="0" w:name="_Hlk215656737"/>
            <w:r w:rsidRPr="00B61641">
              <w:rPr>
                <w:sz w:val="16"/>
                <w:szCs w:val="16"/>
              </w:rPr>
              <w:t>Wu et al.</w:t>
            </w:r>
            <w:r w:rsidR="003A16C2" w:rsidRPr="00B61641">
              <w:rPr>
                <w:sz w:val="16"/>
                <w:szCs w:val="16"/>
              </w:rPr>
              <w:t xml:space="preserve"> (201</w:t>
            </w:r>
            <w:r w:rsidRPr="00B61641">
              <w:rPr>
                <w:sz w:val="16"/>
                <w:szCs w:val="16"/>
              </w:rPr>
              <w:t>2</w:t>
            </w:r>
            <w:r w:rsidR="003A16C2" w:rsidRPr="00B61641">
              <w:rPr>
                <w:sz w:val="16"/>
                <w:szCs w:val="16"/>
              </w:rPr>
              <w:t>)</w:t>
            </w:r>
            <w:bookmarkEnd w:id="0"/>
          </w:p>
        </w:tc>
        <w:tc>
          <w:tcPr>
            <w:tcW w:w="1985" w:type="dxa"/>
          </w:tcPr>
          <w:p w14:paraId="02AA0C38" w14:textId="77777777" w:rsidR="003A16C2" w:rsidRPr="00B61641" w:rsidRDefault="003A16C2" w:rsidP="00F33D96">
            <w:pPr>
              <w:rPr>
                <w:sz w:val="16"/>
                <w:szCs w:val="16"/>
              </w:rPr>
            </w:pPr>
            <w:r w:rsidRPr="00B61641">
              <w:rPr>
                <w:sz w:val="16"/>
                <w:szCs w:val="16"/>
              </w:rPr>
              <w:t>Indoors</w:t>
            </w:r>
          </w:p>
        </w:tc>
        <w:tc>
          <w:tcPr>
            <w:tcW w:w="4120" w:type="dxa"/>
          </w:tcPr>
          <w:p w14:paraId="50A37744" w14:textId="4DA05CF5" w:rsidR="003A16C2" w:rsidRPr="00B61641" w:rsidRDefault="003A16C2" w:rsidP="00F33D96">
            <w:pPr>
              <w:rPr>
                <w:sz w:val="16"/>
                <w:szCs w:val="16"/>
              </w:rPr>
            </w:pPr>
            <w:bookmarkStart w:id="1" w:name="_Hlk215656797"/>
            <w:r w:rsidRPr="00B61641">
              <w:rPr>
                <w:sz w:val="16"/>
                <w:szCs w:val="16"/>
              </w:rPr>
              <w:t xml:space="preserve">Plants were grown under artificial light using lamps with </w:t>
            </w:r>
            <w:r w:rsidR="00C32B30" w:rsidRPr="00B61641">
              <w:rPr>
                <w:sz w:val="16"/>
                <w:szCs w:val="16"/>
              </w:rPr>
              <w:t xml:space="preserve">different proportions of </w:t>
            </w:r>
            <w:r w:rsidRPr="00B61641">
              <w:rPr>
                <w:sz w:val="16"/>
                <w:szCs w:val="16"/>
              </w:rPr>
              <w:t>red</w:t>
            </w:r>
            <w:r w:rsidR="00C32B30" w:rsidRPr="00B61641">
              <w:rPr>
                <w:sz w:val="16"/>
                <w:szCs w:val="16"/>
              </w:rPr>
              <w:t>, green &amp; blue light (R:G:B = 43:40:17,</w:t>
            </w:r>
            <w:r w:rsidRPr="00B61641">
              <w:rPr>
                <w:sz w:val="16"/>
                <w:szCs w:val="16"/>
              </w:rPr>
              <w:t xml:space="preserve"> </w:t>
            </w:r>
            <w:r w:rsidR="00C32B30" w:rsidRPr="00B61641">
              <w:rPr>
                <w:sz w:val="16"/>
                <w:szCs w:val="16"/>
              </w:rPr>
              <w:t>23:40:37, or 59:29:12)</w:t>
            </w:r>
            <w:r w:rsidR="00083405" w:rsidRPr="00B61641">
              <w:rPr>
                <w:sz w:val="16"/>
                <w:szCs w:val="16"/>
              </w:rPr>
              <w:t xml:space="preserve"> </w:t>
            </w:r>
            <w:r w:rsidRPr="00B61641">
              <w:rPr>
                <w:sz w:val="16"/>
                <w:szCs w:val="16"/>
              </w:rPr>
              <w:t>(PPFD = 200 µmol/m</w:t>
            </w:r>
            <w:r w:rsidRPr="00B61641">
              <w:rPr>
                <w:sz w:val="16"/>
                <w:szCs w:val="16"/>
                <w:vertAlign w:val="superscript"/>
              </w:rPr>
              <w:t>2</w:t>
            </w:r>
            <w:r w:rsidRPr="00B61641">
              <w:rPr>
                <w:sz w:val="16"/>
                <w:szCs w:val="16"/>
              </w:rPr>
              <w:t>/s</w:t>
            </w:r>
            <w:r w:rsidR="00083405" w:rsidRPr="00B61641">
              <w:rPr>
                <w:sz w:val="16"/>
                <w:szCs w:val="16"/>
              </w:rPr>
              <w:t xml:space="preserve"> &amp; DLI = 11.5 mol/m</w:t>
            </w:r>
            <w:r w:rsidR="00083405" w:rsidRPr="00B61641">
              <w:rPr>
                <w:sz w:val="16"/>
                <w:szCs w:val="16"/>
                <w:vertAlign w:val="superscript"/>
              </w:rPr>
              <w:t>2</w:t>
            </w:r>
            <w:r w:rsidRPr="00B61641">
              <w:rPr>
                <w:sz w:val="16"/>
                <w:szCs w:val="16"/>
              </w:rPr>
              <w:t>)</w:t>
            </w:r>
            <w:r w:rsidR="0017165D" w:rsidRPr="00B61641">
              <w:rPr>
                <w:sz w:val="16"/>
                <w:szCs w:val="16"/>
              </w:rPr>
              <w:t>.</w:t>
            </w:r>
            <w:r w:rsidRPr="00B61641">
              <w:rPr>
                <w:sz w:val="16"/>
                <w:szCs w:val="16"/>
              </w:rPr>
              <w:t xml:space="preserve"> </w:t>
            </w:r>
            <w:bookmarkEnd w:id="1"/>
          </w:p>
        </w:tc>
        <w:tc>
          <w:tcPr>
            <w:tcW w:w="3251" w:type="dxa"/>
          </w:tcPr>
          <w:p w14:paraId="2A234B04" w14:textId="06BBF248" w:rsidR="003A16C2" w:rsidRPr="00B61641" w:rsidRDefault="00083405" w:rsidP="00F33D96">
            <w:pPr>
              <w:rPr>
                <w:sz w:val="16"/>
                <w:szCs w:val="16"/>
              </w:rPr>
            </w:pPr>
            <w:r w:rsidRPr="00B61641">
              <w:rPr>
                <w:sz w:val="16"/>
                <w:szCs w:val="16"/>
              </w:rPr>
              <w:t>R:G:B (43:40:17)</w:t>
            </w:r>
            <w:r w:rsidR="003A16C2" w:rsidRPr="00B61641">
              <w:rPr>
                <w:sz w:val="16"/>
                <w:szCs w:val="16"/>
              </w:rPr>
              <w:t xml:space="preserve"> = </w:t>
            </w:r>
            <w:r w:rsidRPr="00B61641">
              <w:rPr>
                <w:sz w:val="16"/>
                <w:szCs w:val="16"/>
              </w:rPr>
              <w:t>7.5 µmol/m</w:t>
            </w:r>
            <w:r w:rsidRPr="00B61641">
              <w:rPr>
                <w:sz w:val="16"/>
                <w:szCs w:val="16"/>
                <w:vertAlign w:val="superscript"/>
              </w:rPr>
              <w:t>2</w:t>
            </w:r>
            <w:r w:rsidRPr="00B61641">
              <w:rPr>
                <w:sz w:val="16"/>
                <w:szCs w:val="16"/>
              </w:rPr>
              <w:t>/s</w:t>
            </w:r>
          </w:p>
          <w:p w14:paraId="07AA6CB6" w14:textId="1BE98E09" w:rsidR="00083405" w:rsidRPr="00B61641" w:rsidRDefault="00083405" w:rsidP="00F33D96">
            <w:pPr>
              <w:rPr>
                <w:sz w:val="16"/>
                <w:szCs w:val="16"/>
              </w:rPr>
            </w:pPr>
            <w:r w:rsidRPr="00B61641">
              <w:rPr>
                <w:sz w:val="16"/>
                <w:szCs w:val="16"/>
              </w:rPr>
              <w:t>R:G:B (23:40:37) = 8.6 µmol/m</w:t>
            </w:r>
            <w:r w:rsidRPr="00B61641">
              <w:rPr>
                <w:sz w:val="16"/>
                <w:szCs w:val="16"/>
                <w:vertAlign w:val="superscript"/>
              </w:rPr>
              <w:t>2</w:t>
            </w:r>
            <w:r w:rsidRPr="00B61641">
              <w:rPr>
                <w:sz w:val="16"/>
                <w:szCs w:val="16"/>
              </w:rPr>
              <w:t>/s</w:t>
            </w:r>
          </w:p>
          <w:p w14:paraId="50000286" w14:textId="68101B37" w:rsidR="00083405" w:rsidRPr="00B61641" w:rsidRDefault="00083405" w:rsidP="00F33D96">
            <w:pPr>
              <w:rPr>
                <w:sz w:val="16"/>
                <w:szCs w:val="16"/>
              </w:rPr>
            </w:pPr>
            <w:r w:rsidRPr="00B61641">
              <w:rPr>
                <w:sz w:val="16"/>
                <w:szCs w:val="16"/>
              </w:rPr>
              <w:t>R:G:B (59:29:12) = 6.1 µmol/m</w:t>
            </w:r>
            <w:r w:rsidRPr="00B61641">
              <w:rPr>
                <w:sz w:val="16"/>
                <w:szCs w:val="16"/>
                <w:vertAlign w:val="superscript"/>
              </w:rPr>
              <w:t>2</w:t>
            </w:r>
            <w:r w:rsidRPr="00B61641">
              <w:rPr>
                <w:sz w:val="16"/>
                <w:szCs w:val="16"/>
              </w:rPr>
              <w:t>/s</w:t>
            </w:r>
          </w:p>
          <w:p w14:paraId="05197054" w14:textId="77777777" w:rsidR="003A16C2" w:rsidRPr="00B61641" w:rsidRDefault="003A16C2" w:rsidP="00083405">
            <w:pPr>
              <w:rPr>
                <w:sz w:val="16"/>
                <w:szCs w:val="16"/>
              </w:rPr>
            </w:pPr>
          </w:p>
        </w:tc>
        <w:tc>
          <w:tcPr>
            <w:tcW w:w="2329" w:type="dxa"/>
          </w:tcPr>
          <w:p w14:paraId="3BF70A8D" w14:textId="701F2B61" w:rsidR="003A16C2" w:rsidRPr="00B61641" w:rsidRDefault="00083405" w:rsidP="00F33D96">
            <w:pPr>
              <w:rPr>
                <w:sz w:val="16"/>
                <w:szCs w:val="16"/>
              </w:rPr>
            </w:pPr>
            <w:r w:rsidRPr="00B61641">
              <w:rPr>
                <w:sz w:val="16"/>
                <w:szCs w:val="16"/>
              </w:rPr>
              <w:t>CO</w:t>
            </w:r>
            <w:r w:rsidRPr="00B61641">
              <w:rPr>
                <w:sz w:val="16"/>
                <w:szCs w:val="16"/>
                <w:vertAlign w:val="subscript"/>
              </w:rPr>
              <w:t>2</w:t>
            </w:r>
            <w:r w:rsidRPr="00B61641">
              <w:rPr>
                <w:sz w:val="16"/>
                <w:szCs w:val="16"/>
              </w:rPr>
              <w:t xml:space="preserve"> assimilation was 1.2</w:t>
            </w:r>
            <w:r w:rsidR="008955C5" w:rsidRPr="00B61641">
              <w:rPr>
                <w:sz w:val="16"/>
                <w:szCs w:val="16"/>
              </w:rPr>
              <w:t>0</w:t>
            </w:r>
            <w:r w:rsidRPr="00B61641">
              <w:rPr>
                <w:sz w:val="16"/>
                <w:szCs w:val="16"/>
              </w:rPr>
              <w:t xml:space="preserve"> to 1.4 times higher under the first two treatments.</w:t>
            </w:r>
          </w:p>
        </w:tc>
      </w:tr>
      <w:tr w:rsidR="008955C5" w:rsidRPr="00367E20" w14:paraId="21B4FDC0" w14:textId="77777777" w:rsidTr="003A16C2">
        <w:tc>
          <w:tcPr>
            <w:tcW w:w="2263" w:type="dxa"/>
          </w:tcPr>
          <w:p w14:paraId="6E9AC523" w14:textId="34B15807" w:rsidR="008955C5" w:rsidRPr="003C6FDC" w:rsidRDefault="008955C5" w:rsidP="008955C5">
            <w:pPr>
              <w:rPr>
                <w:sz w:val="16"/>
                <w:szCs w:val="16"/>
              </w:rPr>
            </w:pPr>
            <w:bookmarkStart w:id="2" w:name="_Hlk197877297"/>
            <w:r>
              <w:rPr>
                <w:sz w:val="16"/>
                <w:szCs w:val="16"/>
              </w:rPr>
              <w:t>Liu et al. (2015)</w:t>
            </w:r>
            <w:bookmarkEnd w:id="2"/>
          </w:p>
        </w:tc>
        <w:tc>
          <w:tcPr>
            <w:tcW w:w="1985" w:type="dxa"/>
          </w:tcPr>
          <w:p w14:paraId="4289CA5F" w14:textId="6E1BB0A7" w:rsidR="008955C5" w:rsidRPr="00367E20" w:rsidRDefault="008955C5" w:rsidP="008955C5">
            <w:pPr>
              <w:rPr>
                <w:sz w:val="16"/>
                <w:szCs w:val="16"/>
              </w:rPr>
            </w:pPr>
            <w:r>
              <w:rPr>
                <w:sz w:val="16"/>
                <w:szCs w:val="16"/>
              </w:rPr>
              <w:t>Indoors</w:t>
            </w:r>
          </w:p>
        </w:tc>
        <w:tc>
          <w:tcPr>
            <w:tcW w:w="4120" w:type="dxa"/>
          </w:tcPr>
          <w:p w14:paraId="3B2585B0" w14:textId="07E1A711" w:rsidR="008955C5" w:rsidRPr="00367E20" w:rsidRDefault="008955C5" w:rsidP="008955C5">
            <w:pPr>
              <w:rPr>
                <w:sz w:val="16"/>
                <w:szCs w:val="16"/>
              </w:rPr>
            </w:pPr>
            <w:r w:rsidRPr="0017165D">
              <w:rPr>
                <w:sz w:val="16"/>
                <w:szCs w:val="16"/>
              </w:rPr>
              <w:t xml:space="preserve">Plants were grown under artificial light using </w:t>
            </w:r>
            <w:r>
              <w:rPr>
                <w:sz w:val="16"/>
                <w:szCs w:val="16"/>
              </w:rPr>
              <w:t xml:space="preserve">LED </w:t>
            </w:r>
            <w:r w:rsidRPr="0017165D">
              <w:rPr>
                <w:sz w:val="16"/>
                <w:szCs w:val="16"/>
              </w:rPr>
              <w:t xml:space="preserve">lamps with </w:t>
            </w:r>
            <w:r w:rsidR="00DC01BC">
              <w:rPr>
                <w:sz w:val="16"/>
                <w:szCs w:val="16"/>
              </w:rPr>
              <w:t xml:space="preserve">white, </w:t>
            </w:r>
            <w:r>
              <w:rPr>
                <w:sz w:val="16"/>
                <w:szCs w:val="16"/>
              </w:rPr>
              <w:t>red, blue, red + blue (7:2), or white light (</w:t>
            </w:r>
            <w:r w:rsidRPr="0017165D">
              <w:rPr>
                <w:sz w:val="16"/>
                <w:szCs w:val="16"/>
              </w:rPr>
              <w:t>PPFD = 200 µmol/m</w:t>
            </w:r>
            <w:r w:rsidRPr="008955C5">
              <w:rPr>
                <w:sz w:val="16"/>
                <w:szCs w:val="16"/>
                <w:vertAlign w:val="superscript"/>
              </w:rPr>
              <w:t>2</w:t>
            </w:r>
            <w:r w:rsidRPr="0017165D">
              <w:rPr>
                <w:sz w:val="16"/>
                <w:szCs w:val="16"/>
              </w:rPr>
              <w:t>/s &amp; DLI = 11.5 mol/m</w:t>
            </w:r>
            <w:r w:rsidRPr="008955C5">
              <w:rPr>
                <w:sz w:val="16"/>
                <w:szCs w:val="16"/>
                <w:vertAlign w:val="superscript"/>
              </w:rPr>
              <w:t>2</w:t>
            </w:r>
            <w:r w:rsidRPr="0017165D">
              <w:rPr>
                <w:sz w:val="16"/>
                <w:szCs w:val="16"/>
              </w:rPr>
              <w:t>).</w:t>
            </w:r>
          </w:p>
        </w:tc>
        <w:tc>
          <w:tcPr>
            <w:tcW w:w="3251" w:type="dxa"/>
          </w:tcPr>
          <w:p w14:paraId="152D5295" w14:textId="3F65660F" w:rsidR="00DC01BC" w:rsidRDefault="0054406F" w:rsidP="008955C5">
            <w:pPr>
              <w:rPr>
                <w:sz w:val="16"/>
                <w:szCs w:val="16"/>
              </w:rPr>
            </w:pPr>
            <w:r>
              <w:rPr>
                <w:sz w:val="16"/>
                <w:szCs w:val="16"/>
              </w:rPr>
              <w:t>White</w:t>
            </w:r>
            <w:r w:rsidR="00DC01BC">
              <w:rPr>
                <w:sz w:val="16"/>
                <w:szCs w:val="16"/>
              </w:rPr>
              <w:t xml:space="preserve"> = 10.9 </w:t>
            </w:r>
            <w:r w:rsidR="00DC01BC" w:rsidRPr="00C93665">
              <w:rPr>
                <w:sz w:val="16"/>
                <w:szCs w:val="16"/>
              </w:rPr>
              <w:t>µmol/m</w:t>
            </w:r>
            <w:r w:rsidR="00DC01BC" w:rsidRPr="00C93665">
              <w:rPr>
                <w:sz w:val="16"/>
                <w:szCs w:val="16"/>
                <w:vertAlign w:val="superscript"/>
              </w:rPr>
              <w:t>2</w:t>
            </w:r>
            <w:r w:rsidR="00DC01BC" w:rsidRPr="00C93665">
              <w:rPr>
                <w:sz w:val="16"/>
                <w:szCs w:val="16"/>
              </w:rPr>
              <w:t>/s</w:t>
            </w:r>
          </w:p>
          <w:p w14:paraId="73E4A0EF" w14:textId="76D2EF25" w:rsidR="008955C5" w:rsidRDefault="008955C5" w:rsidP="008955C5">
            <w:pPr>
              <w:rPr>
                <w:sz w:val="16"/>
                <w:szCs w:val="16"/>
              </w:rPr>
            </w:pPr>
            <w:r>
              <w:rPr>
                <w:sz w:val="16"/>
                <w:szCs w:val="16"/>
              </w:rPr>
              <w:t xml:space="preserve">Red = 16.3 </w:t>
            </w:r>
            <w:r w:rsidRPr="00C93665">
              <w:rPr>
                <w:sz w:val="16"/>
                <w:szCs w:val="16"/>
              </w:rPr>
              <w:t>µmol/m</w:t>
            </w:r>
            <w:r w:rsidRPr="00C93665">
              <w:rPr>
                <w:sz w:val="16"/>
                <w:szCs w:val="16"/>
                <w:vertAlign w:val="superscript"/>
              </w:rPr>
              <w:t>2</w:t>
            </w:r>
            <w:r w:rsidRPr="00C93665">
              <w:rPr>
                <w:sz w:val="16"/>
                <w:szCs w:val="16"/>
              </w:rPr>
              <w:t>/s</w:t>
            </w:r>
          </w:p>
          <w:p w14:paraId="735292E5" w14:textId="11C40610" w:rsidR="008955C5" w:rsidRDefault="008955C5" w:rsidP="008955C5">
            <w:pPr>
              <w:rPr>
                <w:sz w:val="16"/>
                <w:szCs w:val="16"/>
              </w:rPr>
            </w:pPr>
            <w:r>
              <w:rPr>
                <w:sz w:val="16"/>
                <w:szCs w:val="16"/>
              </w:rPr>
              <w:t xml:space="preserve">Blue = 5.4 </w:t>
            </w:r>
            <w:r w:rsidRPr="00C93665">
              <w:rPr>
                <w:sz w:val="16"/>
                <w:szCs w:val="16"/>
              </w:rPr>
              <w:t>µmol/m</w:t>
            </w:r>
            <w:r w:rsidRPr="00C93665">
              <w:rPr>
                <w:sz w:val="16"/>
                <w:szCs w:val="16"/>
                <w:vertAlign w:val="superscript"/>
              </w:rPr>
              <w:t>2</w:t>
            </w:r>
            <w:r w:rsidRPr="00C93665">
              <w:rPr>
                <w:sz w:val="16"/>
                <w:szCs w:val="16"/>
              </w:rPr>
              <w:t>/s</w:t>
            </w:r>
          </w:p>
          <w:p w14:paraId="510D0331" w14:textId="1F0C8E56" w:rsidR="008955C5" w:rsidRDefault="008955C5" w:rsidP="008955C5">
            <w:pPr>
              <w:rPr>
                <w:sz w:val="16"/>
                <w:szCs w:val="16"/>
              </w:rPr>
            </w:pPr>
            <w:r>
              <w:rPr>
                <w:sz w:val="16"/>
                <w:szCs w:val="16"/>
              </w:rPr>
              <w:t xml:space="preserve">Red + blue =13.8 </w:t>
            </w:r>
            <w:r w:rsidRPr="00C93665">
              <w:rPr>
                <w:sz w:val="16"/>
                <w:szCs w:val="16"/>
              </w:rPr>
              <w:t>µmol/m</w:t>
            </w:r>
            <w:r w:rsidRPr="00C93665">
              <w:rPr>
                <w:sz w:val="16"/>
                <w:szCs w:val="16"/>
                <w:vertAlign w:val="superscript"/>
              </w:rPr>
              <w:t>2</w:t>
            </w:r>
            <w:r w:rsidRPr="00C93665">
              <w:rPr>
                <w:sz w:val="16"/>
                <w:szCs w:val="16"/>
              </w:rPr>
              <w:t>/s</w:t>
            </w:r>
          </w:p>
          <w:p w14:paraId="792CA972" w14:textId="3002C471" w:rsidR="008955C5" w:rsidRPr="00367E20" w:rsidRDefault="008955C5" w:rsidP="008955C5">
            <w:pPr>
              <w:rPr>
                <w:sz w:val="16"/>
                <w:szCs w:val="16"/>
              </w:rPr>
            </w:pPr>
            <w:r>
              <w:rPr>
                <w:sz w:val="16"/>
                <w:szCs w:val="16"/>
              </w:rPr>
              <w:t>(</w:t>
            </w:r>
            <w:r w:rsidRPr="0017165D">
              <w:rPr>
                <w:i/>
                <w:iCs/>
                <w:sz w:val="16"/>
                <w:szCs w:val="16"/>
              </w:rPr>
              <w:t>p</w:t>
            </w:r>
            <w:r>
              <w:rPr>
                <w:sz w:val="16"/>
                <w:szCs w:val="16"/>
              </w:rPr>
              <w:t xml:space="preserve"> &lt; 0.05)</w:t>
            </w:r>
          </w:p>
        </w:tc>
        <w:tc>
          <w:tcPr>
            <w:tcW w:w="2329" w:type="dxa"/>
          </w:tcPr>
          <w:p w14:paraId="416D85DB" w14:textId="5C2B50D5" w:rsidR="008955C5" w:rsidRPr="00367E20" w:rsidRDefault="008955C5" w:rsidP="008955C5">
            <w:pPr>
              <w:rPr>
                <w:sz w:val="16"/>
                <w:szCs w:val="16"/>
              </w:rPr>
            </w:pPr>
            <w:r>
              <w:rPr>
                <w:sz w:val="16"/>
                <w:szCs w:val="16"/>
              </w:rPr>
              <w:t>CO</w:t>
            </w:r>
            <w:r w:rsidRPr="00083405">
              <w:rPr>
                <w:sz w:val="16"/>
                <w:szCs w:val="16"/>
                <w:vertAlign w:val="subscript"/>
              </w:rPr>
              <w:t>2</w:t>
            </w:r>
            <w:r>
              <w:rPr>
                <w:sz w:val="16"/>
                <w:szCs w:val="16"/>
              </w:rPr>
              <w:t xml:space="preserve"> assimilation with red light was 1.18 times that with red + blue light. CO</w:t>
            </w:r>
            <w:r w:rsidRPr="008955C5">
              <w:rPr>
                <w:sz w:val="16"/>
                <w:szCs w:val="16"/>
                <w:vertAlign w:val="subscript"/>
              </w:rPr>
              <w:t>2</w:t>
            </w:r>
            <w:r>
              <w:rPr>
                <w:sz w:val="16"/>
                <w:szCs w:val="16"/>
              </w:rPr>
              <w:t xml:space="preserve"> assimilation with blue light was 0.39 times that with red + blue light.</w:t>
            </w:r>
          </w:p>
        </w:tc>
      </w:tr>
      <w:tr w:rsidR="008955C5" w:rsidRPr="00367E20" w14:paraId="242E34C0" w14:textId="77777777" w:rsidTr="003A16C2">
        <w:tc>
          <w:tcPr>
            <w:tcW w:w="2263" w:type="dxa"/>
          </w:tcPr>
          <w:p w14:paraId="64F5B7D3" w14:textId="73C59F06" w:rsidR="008955C5" w:rsidRDefault="00E932A0" w:rsidP="008955C5">
            <w:pPr>
              <w:rPr>
                <w:sz w:val="16"/>
                <w:szCs w:val="16"/>
              </w:rPr>
            </w:pPr>
            <w:r>
              <w:rPr>
                <w:sz w:val="16"/>
                <w:szCs w:val="16"/>
              </w:rPr>
              <w:t>Yoshida et al. (2016)</w:t>
            </w:r>
          </w:p>
        </w:tc>
        <w:tc>
          <w:tcPr>
            <w:tcW w:w="1985" w:type="dxa"/>
          </w:tcPr>
          <w:p w14:paraId="4199FDAF" w14:textId="25E906B8" w:rsidR="008955C5" w:rsidRDefault="00E932A0" w:rsidP="008955C5">
            <w:pPr>
              <w:rPr>
                <w:sz w:val="16"/>
                <w:szCs w:val="16"/>
              </w:rPr>
            </w:pPr>
            <w:r>
              <w:rPr>
                <w:sz w:val="16"/>
                <w:szCs w:val="16"/>
              </w:rPr>
              <w:t>Indoors</w:t>
            </w:r>
          </w:p>
        </w:tc>
        <w:tc>
          <w:tcPr>
            <w:tcW w:w="4120" w:type="dxa"/>
          </w:tcPr>
          <w:p w14:paraId="4BA5E8DB" w14:textId="1086033B" w:rsidR="008955C5" w:rsidRPr="00C93665" w:rsidRDefault="00E932A0" w:rsidP="008955C5">
            <w:pPr>
              <w:rPr>
                <w:sz w:val="16"/>
                <w:szCs w:val="16"/>
              </w:rPr>
            </w:pPr>
            <w:r w:rsidRPr="0017165D">
              <w:rPr>
                <w:sz w:val="16"/>
                <w:szCs w:val="16"/>
              </w:rPr>
              <w:t xml:space="preserve">Plants were grown under artificial light using </w:t>
            </w:r>
            <w:r>
              <w:rPr>
                <w:sz w:val="16"/>
                <w:szCs w:val="16"/>
              </w:rPr>
              <w:t xml:space="preserve">LED </w:t>
            </w:r>
            <w:r w:rsidRPr="0017165D">
              <w:rPr>
                <w:sz w:val="16"/>
                <w:szCs w:val="16"/>
              </w:rPr>
              <w:t xml:space="preserve">lamps with </w:t>
            </w:r>
            <w:r>
              <w:rPr>
                <w:sz w:val="16"/>
                <w:szCs w:val="16"/>
              </w:rPr>
              <w:t>red or blue light (</w:t>
            </w:r>
            <w:r w:rsidRPr="0017165D">
              <w:rPr>
                <w:sz w:val="16"/>
                <w:szCs w:val="16"/>
              </w:rPr>
              <w:t xml:space="preserve">PPFD = </w:t>
            </w:r>
            <w:r w:rsidR="002C36AE">
              <w:rPr>
                <w:sz w:val="16"/>
                <w:szCs w:val="16"/>
              </w:rPr>
              <w:t>150</w:t>
            </w:r>
            <w:r w:rsidRPr="0017165D">
              <w:rPr>
                <w:sz w:val="16"/>
                <w:szCs w:val="16"/>
              </w:rPr>
              <w:t xml:space="preserve"> µmol/m</w:t>
            </w:r>
            <w:r w:rsidRPr="008955C5">
              <w:rPr>
                <w:sz w:val="16"/>
                <w:szCs w:val="16"/>
                <w:vertAlign w:val="superscript"/>
              </w:rPr>
              <w:t>2</w:t>
            </w:r>
            <w:r w:rsidRPr="0017165D">
              <w:rPr>
                <w:sz w:val="16"/>
                <w:szCs w:val="16"/>
              </w:rPr>
              <w:t>/s.</w:t>
            </w:r>
            <w:r w:rsidR="002C36AE">
              <w:rPr>
                <w:sz w:val="16"/>
                <w:szCs w:val="16"/>
              </w:rPr>
              <w:t xml:space="preserve">  Net CO</w:t>
            </w:r>
            <w:r w:rsidR="002C36AE" w:rsidRPr="00C06F83">
              <w:rPr>
                <w:sz w:val="16"/>
                <w:szCs w:val="16"/>
                <w:vertAlign w:val="subscript"/>
              </w:rPr>
              <w:t>2</w:t>
            </w:r>
            <w:r w:rsidR="002C36AE">
              <w:rPr>
                <w:sz w:val="16"/>
                <w:szCs w:val="16"/>
              </w:rPr>
              <w:t xml:space="preserve"> </w:t>
            </w:r>
            <w:r w:rsidR="00C06F83">
              <w:rPr>
                <w:sz w:val="16"/>
                <w:szCs w:val="16"/>
              </w:rPr>
              <w:t xml:space="preserve">was </w:t>
            </w:r>
            <w:r w:rsidR="002C36AE">
              <w:rPr>
                <w:sz w:val="16"/>
                <w:szCs w:val="16"/>
              </w:rPr>
              <w:t xml:space="preserve">measured with a PPFD of 150 </w:t>
            </w:r>
            <w:r w:rsidR="002C36AE" w:rsidRPr="002C36AE">
              <w:rPr>
                <w:sz w:val="16"/>
                <w:szCs w:val="16"/>
              </w:rPr>
              <w:t>µmol/m</w:t>
            </w:r>
            <w:r w:rsidR="002C36AE" w:rsidRPr="002C36AE">
              <w:rPr>
                <w:sz w:val="16"/>
                <w:szCs w:val="16"/>
                <w:vertAlign w:val="superscript"/>
              </w:rPr>
              <w:t>2</w:t>
            </w:r>
            <w:r w:rsidR="002C36AE" w:rsidRPr="002C36AE">
              <w:rPr>
                <w:sz w:val="16"/>
                <w:szCs w:val="16"/>
              </w:rPr>
              <w:t xml:space="preserve">/s.  </w:t>
            </w:r>
          </w:p>
        </w:tc>
        <w:tc>
          <w:tcPr>
            <w:tcW w:w="3251" w:type="dxa"/>
          </w:tcPr>
          <w:p w14:paraId="1AC03154" w14:textId="2B9BD9CC" w:rsidR="002C36AE" w:rsidRDefault="002C36AE" w:rsidP="002C36AE">
            <w:pPr>
              <w:rPr>
                <w:sz w:val="16"/>
                <w:szCs w:val="16"/>
              </w:rPr>
            </w:pPr>
            <w:r>
              <w:rPr>
                <w:sz w:val="16"/>
                <w:szCs w:val="16"/>
              </w:rPr>
              <w:t xml:space="preserve">Red = 6.3 </w:t>
            </w:r>
            <w:r w:rsidRPr="00C93665">
              <w:rPr>
                <w:sz w:val="16"/>
                <w:szCs w:val="16"/>
              </w:rPr>
              <w:t>µmol/m</w:t>
            </w:r>
            <w:r w:rsidRPr="00C93665">
              <w:rPr>
                <w:sz w:val="16"/>
                <w:szCs w:val="16"/>
                <w:vertAlign w:val="superscript"/>
              </w:rPr>
              <w:t>2</w:t>
            </w:r>
            <w:r w:rsidRPr="00C93665">
              <w:rPr>
                <w:sz w:val="16"/>
                <w:szCs w:val="16"/>
              </w:rPr>
              <w:t>/s</w:t>
            </w:r>
          </w:p>
          <w:p w14:paraId="5A312D18" w14:textId="1B638A61" w:rsidR="002C36AE" w:rsidRDefault="002C36AE" w:rsidP="002C36AE">
            <w:pPr>
              <w:rPr>
                <w:sz w:val="16"/>
                <w:szCs w:val="16"/>
              </w:rPr>
            </w:pPr>
            <w:r>
              <w:rPr>
                <w:sz w:val="16"/>
                <w:szCs w:val="16"/>
              </w:rPr>
              <w:t xml:space="preserve">Blue = 5.0 </w:t>
            </w:r>
            <w:r w:rsidRPr="00C93665">
              <w:rPr>
                <w:sz w:val="16"/>
                <w:szCs w:val="16"/>
              </w:rPr>
              <w:t>µmol/m</w:t>
            </w:r>
            <w:r w:rsidRPr="00C93665">
              <w:rPr>
                <w:sz w:val="16"/>
                <w:szCs w:val="16"/>
                <w:vertAlign w:val="superscript"/>
              </w:rPr>
              <w:t>2</w:t>
            </w:r>
            <w:r w:rsidRPr="00C93665">
              <w:rPr>
                <w:sz w:val="16"/>
                <w:szCs w:val="16"/>
              </w:rPr>
              <w:t>/s</w:t>
            </w:r>
          </w:p>
          <w:p w14:paraId="36E301EF" w14:textId="77777777" w:rsidR="008955C5" w:rsidRPr="00C93665" w:rsidRDefault="008955C5" w:rsidP="008955C5">
            <w:pPr>
              <w:rPr>
                <w:sz w:val="16"/>
                <w:szCs w:val="16"/>
              </w:rPr>
            </w:pPr>
          </w:p>
        </w:tc>
        <w:tc>
          <w:tcPr>
            <w:tcW w:w="2329" w:type="dxa"/>
          </w:tcPr>
          <w:p w14:paraId="3DCE08A3" w14:textId="5C9F5709" w:rsidR="008955C5" w:rsidRPr="00C93665" w:rsidRDefault="002C36AE" w:rsidP="008955C5">
            <w:pPr>
              <w:rPr>
                <w:sz w:val="16"/>
                <w:szCs w:val="16"/>
              </w:rPr>
            </w:pPr>
            <w:r>
              <w:rPr>
                <w:sz w:val="16"/>
                <w:szCs w:val="16"/>
              </w:rPr>
              <w:t>CO</w:t>
            </w:r>
            <w:r w:rsidRPr="00083405">
              <w:rPr>
                <w:sz w:val="16"/>
                <w:szCs w:val="16"/>
                <w:vertAlign w:val="subscript"/>
              </w:rPr>
              <w:t>2</w:t>
            </w:r>
            <w:r>
              <w:rPr>
                <w:sz w:val="16"/>
                <w:szCs w:val="16"/>
              </w:rPr>
              <w:t xml:space="preserve"> assimilation with red light was 1.26 times that with blue light.</w:t>
            </w:r>
          </w:p>
        </w:tc>
      </w:tr>
      <w:tr w:rsidR="002C36AE" w:rsidRPr="00367E20" w14:paraId="2F1D0D04" w14:textId="77777777" w:rsidTr="003A16C2">
        <w:tc>
          <w:tcPr>
            <w:tcW w:w="2263" w:type="dxa"/>
          </w:tcPr>
          <w:p w14:paraId="7D03FE6A" w14:textId="77777777" w:rsidR="002C36AE" w:rsidRDefault="002C36AE" w:rsidP="008955C5">
            <w:pPr>
              <w:rPr>
                <w:sz w:val="16"/>
                <w:szCs w:val="16"/>
              </w:rPr>
            </w:pPr>
          </w:p>
        </w:tc>
        <w:tc>
          <w:tcPr>
            <w:tcW w:w="1985" w:type="dxa"/>
          </w:tcPr>
          <w:p w14:paraId="1D44221E" w14:textId="77777777" w:rsidR="002C36AE" w:rsidRDefault="002C36AE" w:rsidP="008955C5">
            <w:pPr>
              <w:rPr>
                <w:sz w:val="16"/>
                <w:szCs w:val="16"/>
              </w:rPr>
            </w:pPr>
          </w:p>
        </w:tc>
        <w:tc>
          <w:tcPr>
            <w:tcW w:w="4120" w:type="dxa"/>
          </w:tcPr>
          <w:p w14:paraId="59DDAB3E" w14:textId="77777777" w:rsidR="002C36AE" w:rsidRPr="0017165D" w:rsidRDefault="002C36AE" w:rsidP="008955C5">
            <w:pPr>
              <w:rPr>
                <w:sz w:val="16"/>
                <w:szCs w:val="16"/>
              </w:rPr>
            </w:pPr>
          </w:p>
        </w:tc>
        <w:tc>
          <w:tcPr>
            <w:tcW w:w="3251" w:type="dxa"/>
          </w:tcPr>
          <w:p w14:paraId="27FF5B44" w14:textId="77777777" w:rsidR="002C36AE" w:rsidRDefault="002C36AE" w:rsidP="002C36AE">
            <w:pPr>
              <w:rPr>
                <w:sz w:val="16"/>
                <w:szCs w:val="16"/>
              </w:rPr>
            </w:pPr>
          </w:p>
        </w:tc>
        <w:tc>
          <w:tcPr>
            <w:tcW w:w="2329" w:type="dxa"/>
          </w:tcPr>
          <w:p w14:paraId="0A5D0F35" w14:textId="77777777" w:rsidR="002C36AE" w:rsidRDefault="002C36AE" w:rsidP="008955C5">
            <w:pPr>
              <w:rPr>
                <w:sz w:val="16"/>
                <w:szCs w:val="16"/>
              </w:rPr>
            </w:pPr>
          </w:p>
        </w:tc>
      </w:tr>
      <w:tr w:rsidR="002C36AE" w:rsidRPr="00367E20" w14:paraId="235BFCDF" w14:textId="77777777" w:rsidTr="008A39C0">
        <w:tc>
          <w:tcPr>
            <w:tcW w:w="2263" w:type="dxa"/>
          </w:tcPr>
          <w:p w14:paraId="33CBE323" w14:textId="77777777" w:rsidR="002C36AE" w:rsidRDefault="002C36AE" w:rsidP="008A39C0">
            <w:pPr>
              <w:rPr>
                <w:sz w:val="16"/>
                <w:szCs w:val="16"/>
              </w:rPr>
            </w:pPr>
            <w:r>
              <w:rPr>
                <w:sz w:val="16"/>
                <w:szCs w:val="16"/>
              </w:rPr>
              <w:t>Yoshida et al. (2016)</w:t>
            </w:r>
          </w:p>
        </w:tc>
        <w:tc>
          <w:tcPr>
            <w:tcW w:w="1985" w:type="dxa"/>
          </w:tcPr>
          <w:p w14:paraId="2FD59733" w14:textId="77777777" w:rsidR="002C36AE" w:rsidRDefault="002C36AE" w:rsidP="008A39C0">
            <w:pPr>
              <w:rPr>
                <w:sz w:val="16"/>
                <w:szCs w:val="16"/>
              </w:rPr>
            </w:pPr>
            <w:r>
              <w:rPr>
                <w:sz w:val="16"/>
                <w:szCs w:val="16"/>
              </w:rPr>
              <w:t>Indoors</w:t>
            </w:r>
          </w:p>
        </w:tc>
        <w:tc>
          <w:tcPr>
            <w:tcW w:w="4120" w:type="dxa"/>
          </w:tcPr>
          <w:p w14:paraId="30163F11" w14:textId="1D42FFE2" w:rsidR="002C36AE" w:rsidRPr="00C93665" w:rsidRDefault="002C36AE" w:rsidP="008A39C0">
            <w:pPr>
              <w:rPr>
                <w:sz w:val="16"/>
                <w:szCs w:val="16"/>
              </w:rPr>
            </w:pPr>
            <w:r w:rsidRPr="0017165D">
              <w:rPr>
                <w:sz w:val="16"/>
                <w:szCs w:val="16"/>
              </w:rPr>
              <w:t xml:space="preserve">Plants were grown under artificial light using </w:t>
            </w:r>
            <w:r>
              <w:rPr>
                <w:sz w:val="16"/>
                <w:szCs w:val="16"/>
              </w:rPr>
              <w:t xml:space="preserve">LED </w:t>
            </w:r>
            <w:r w:rsidRPr="0017165D">
              <w:rPr>
                <w:sz w:val="16"/>
                <w:szCs w:val="16"/>
              </w:rPr>
              <w:t xml:space="preserve">lamps with </w:t>
            </w:r>
            <w:r>
              <w:rPr>
                <w:sz w:val="16"/>
                <w:szCs w:val="16"/>
              </w:rPr>
              <w:t>red or blue light (</w:t>
            </w:r>
            <w:r w:rsidRPr="0017165D">
              <w:rPr>
                <w:sz w:val="16"/>
                <w:szCs w:val="16"/>
              </w:rPr>
              <w:t xml:space="preserve">PPFD = </w:t>
            </w:r>
            <w:r>
              <w:rPr>
                <w:sz w:val="16"/>
                <w:szCs w:val="16"/>
              </w:rPr>
              <w:t>150</w:t>
            </w:r>
            <w:r w:rsidRPr="0017165D">
              <w:rPr>
                <w:sz w:val="16"/>
                <w:szCs w:val="16"/>
              </w:rPr>
              <w:t xml:space="preserve"> µmol/m</w:t>
            </w:r>
            <w:r w:rsidRPr="008955C5">
              <w:rPr>
                <w:sz w:val="16"/>
                <w:szCs w:val="16"/>
                <w:vertAlign w:val="superscript"/>
              </w:rPr>
              <w:t>2</w:t>
            </w:r>
            <w:r w:rsidRPr="0017165D">
              <w:rPr>
                <w:sz w:val="16"/>
                <w:szCs w:val="16"/>
              </w:rPr>
              <w:t>/s.</w:t>
            </w:r>
            <w:r>
              <w:rPr>
                <w:sz w:val="16"/>
                <w:szCs w:val="16"/>
              </w:rPr>
              <w:t xml:space="preserve">  Net CO</w:t>
            </w:r>
            <w:r w:rsidRPr="00C06F83">
              <w:rPr>
                <w:sz w:val="16"/>
                <w:szCs w:val="16"/>
                <w:vertAlign w:val="subscript"/>
              </w:rPr>
              <w:t>2</w:t>
            </w:r>
            <w:r>
              <w:rPr>
                <w:sz w:val="16"/>
                <w:szCs w:val="16"/>
              </w:rPr>
              <w:t xml:space="preserve"> </w:t>
            </w:r>
            <w:r w:rsidR="00C06F83">
              <w:rPr>
                <w:sz w:val="16"/>
                <w:szCs w:val="16"/>
              </w:rPr>
              <w:t xml:space="preserve">was </w:t>
            </w:r>
            <w:r>
              <w:rPr>
                <w:sz w:val="16"/>
                <w:szCs w:val="16"/>
              </w:rPr>
              <w:t xml:space="preserve">measured </w:t>
            </w:r>
            <w:r w:rsidR="00405A12">
              <w:rPr>
                <w:sz w:val="16"/>
                <w:szCs w:val="16"/>
              </w:rPr>
              <w:t>at</w:t>
            </w:r>
            <w:r>
              <w:rPr>
                <w:sz w:val="16"/>
                <w:szCs w:val="16"/>
              </w:rPr>
              <w:t xml:space="preserve"> a PPFD of 1,500 </w:t>
            </w:r>
            <w:r w:rsidRPr="002C36AE">
              <w:rPr>
                <w:sz w:val="16"/>
                <w:szCs w:val="16"/>
              </w:rPr>
              <w:t>µmol/m</w:t>
            </w:r>
            <w:r w:rsidRPr="002C36AE">
              <w:rPr>
                <w:sz w:val="16"/>
                <w:szCs w:val="16"/>
                <w:vertAlign w:val="superscript"/>
              </w:rPr>
              <w:t>2</w:t>
            </w:r>
            <w:r w:rsidRPr="002C36AE">
              <w:rPr>
                <w:sz w:val="16"/>
                <w:szCs w:val="16"/>
              </w:rPr>
              <w:t xml:space="preserve">/s.  </w:t>
            </w:r>
          </w:p>
        </w:tc>
        <w:tc>
          <w:tcPr>
            <w:tcW w:w="3251" w:type="dxa"/>
          </w:tcPr>
          <w:p w14:paraId="607E4A36" w14:textId="55ABFA9B" w:rsidR="002C36AE" w:rsidRDefault="002C36AE" w:rsidP="008A39C0">
            <w:pPr>
              <w:rPr>
                <w:sz w:val="16"/>
                <w:szCs w:val="16"/>
              </w:rPr>
            </w:pPr>
            <w:r>
              <w:rPr>
                <w:sz w:val="16"/>
                <w:szCs w:val="16"/>
              </w:rPr>
              <w:t xml:space="preserve">Red = 16.6 </w:t>
            </w:r>
            <w:r w:rsidRPr="00C93665">
              <w:rPr>
                <w:sz w:val="16"/>
                <w:szCs w:val="16"/>
              </w:rPr>
              <w:t>µmol/m</w:t>
            </w:r>
            <w:r w:rsidRPr="00C93665">
              <w:rPr>
                <w:sz w:val="16"/>
                <w:szCs w:val="16"/>
                <w:vertAlign w:val="superscript"/>
              </w:rPr>
              <w:t>2</w:t>
            </w:r>
            <w:r w:rsidRPr="00C93665">
              <w:rPr>
                <w:sz w:val="16"/>
                <w:szCs w:val="16"/>
              </w:rPr>
              <w:t>/s</w:t>
            </w:r>
          </w:p>
          <w:p w14:paraId="67F1EE0E" w14:textId="18483D68" w:rsidR="002C36AE" w:rsidRDefault="002C36AE" w:rsidP="008A39C0">
            <w:pPr>
              <w:rPr>
                <w:sz w:val="16"/>
                <w:szCs w:val="16"/>
              </w:rPr>
            </w:pPr>
            <w:r>
              <w:rPr>
                <w:sz w:val="16"/>
                <w:szCs w:val="16"/>
              </w:rPr>
              <w:t xml:space="preserve">Blue = 34.1 </w:t>
            </w:r>
            <w:r w:rsidRPr="00C93665">
              <w:rPr>
                <w:sz w:val="16"/>
                <w:szCs w:val="16"/>
              </w:rPr>
              <w:t>µmol/m</w:t>
            </w:r>
            <w:r w:rsidRPr="00C93665">
              <w:rPr>
                <w:sz w:val="16"/>
                <w:szCs w:val="16"/>
                <w:vertAlign w:val="superscript"/>
              </w:rPr>
              <w:t>2</w:t>
            </w:r>
            <w:r w:rsidRPr="00C93665">
              <w:rPr>
                <w:sz w:val="16"/>
                <w:szCs w:val="16"/>
              </w:rPr>
              <w:t>/s</w:t>
            </w:r>
          </w:p>
          <w:p w14:paraId="47467344" w14:textId="77777777" w:rsidR="002C36AE" w:rsidRPr="00C93665" w:rsidRDefault="002C36AE" w:rsidP="008A39C0">
            <w:pPr>
              <w:rPr>
                <w:sz w:val="16"/>
                <w:szCs w:val="16"/>
              </w:rPr>
            </w:pPr>
          </w:p>
        </w:tc>
        <w:tc>
          <w:tcPr>
            <w:tcW w:w="2329" w:type="dxa"/>
          </w:tcPr>
          <w:p w14:paraId="74C0CBEB" w14:textId="253B25F6" w:rsidR="002C36AE" w:rsidRPr="00C93665" w:rsidRDefault="002C36AE" w:rsidP="008A39C0">
            <w:pPr>
              <w:rPr>
                <w:sz w:val="16"/>
                <w:szCs w:val="16"/>
              </w:rPr>
            </w:pPr>
            <w:r>
              <w:rPr>
                <w:sz w:val="16"/>
                <w:szCs w:val="16"/>
              </w:rPr>
              <w:t>CO</w:t>
            </w:r>
            <w:r w:rsidRPr="00083405">
              <w:rPr>
                <w:sz w:val="16"/>
                <w:szCs w:val="16"/>
                <w:vertAlign w:val="subscript"/>
              </w:rPr>
              <w:t>2</w:t>
            </w:r>
            <w:r>
              <w:rPr>
                <w:sz w:val="16"/>
                <w:szCs w:val="16"/>
              </w:rPr>
              <w:t xml:space="preserve"> assimilation with red light was 0.49 times that with blue light.</w:t>
            </w:r>
          </w:p>
        </w:tc>
      </w:tr>
      <w:tr w:rsidR="00986611" w:rsidRPr="00367E20" w14:paraId="250BEFC0" w14:textId="77777777" w:rsidTr="008A39C0">
        <w:tc>
          <w:tcPr>
            <w:tcW w:w="2263" w:type="dxa"/>
          </w:tcPr>
          <w:p w14:paraId="774C4249" w14:textId="132E82B7" w:rsidR="00986611" w:rsidRDefault="00986611" w:rsidP="00986611">
            <w:pPr>
              <w:rPr>
                <w:sz w:val="16"/>
                <w:szCs w:val="16"/>
              </w:rPr>
            </w:pPr>
            <w:r>
              <w:rPr>
                <w:sz w:val="16"/>
                <w:szCs w:val="16"/>
              </w:rPr>
              <w:t>Yakovtseva et al. (2017)</w:t>
            </w:r>
          </w:p>
        </w:tc>
        <w:tc>
          <w:tcPr>
            <w:tcW w:w="1985" w:type="dxa"/>
          </w:tcPr>
          <w:p w14:paraId="4397E6D3" w14:textId="0EA17ECE" w:rsidR="00986611" w:rsidRDefault="00986611" w:rsidP="00986611">
            <w:pPr>
              <w:rPr>
                <w:sz w:val="16"/>
                <w:szCs w:val="16"/>
              </w:rPr>
            </w:pPr>
            <w:r>
              <w:rPr>
                <w:sz w:val="16"/>
                <w:szCs w:val="16"/>
              </w:rPr>
              <w:t>Greenhouse</w:t>
            </w:r>
          </w:p>
        </w:tc>
        <w:tc>
          <w:tcPr>
            <w:tcW w:w="4120" w:type="dxa"/>
          </w:tcPr>
          <w:p w14:paraId="357F13AE" w14:textId="68B182F5" w:rsidR="00986611" w:rsidRPr="0017165D" w:rsidRDefault="00986611" w:rsidP="00986611">
            <w:pPr>
              <w:rPr>
                <w:sz w:val="16"/>
                <w:szCs w:val="16"/>
              </w:rPr>
            </w:pPr>
            <w:r>
              <w:rPr>
                <w:sz w:val="16"/>
                <w:szCs w:val="16"/>
              </w:rPr>
              <w:t xml:space="preserve">Plants were grown under natural sunlight supplemented with artificial light </w:t>
            </w:r>
            <w:r w:rsidR="00C06F83">
              <w:rPr>
                <w:sz w:val="16"/>
                <w:szCs w:val="16"/>
              </w:rPr>
              <w:t>using</w:t>
            </w:r>
            <w:r>
              <w:rPr>
                <w:sz w:val="16"/>
                <w:szCs w:val="16"/>
              </w:rPr>
              <w:t xml:space="preserve"> LED or HPS lamps.  The LED lamps supplied red + blue light (R:B of 2:1 or 8:1) (PPFD = 180 </w:t>
            </w:r>
            <w:r w:rsidR="004718B9">
              <w:rPr>
                <w:sz w:val="16"/>
                <w:szCs w:val="16"/>
              </w:rPr>
              <w:t>µ</w:t>
            </w:r>
            <w:r>
              <w:rPr>
                <w:sz w:val="16"/>
                <w:szCs w:val="16"/>
              </w:rPr>
              <w:t>mol/m2/s &amp; DLI = 11.7 mol/m</w:t>
            </w:r>
            <w:r w:rsidRPr="00986611">
              <w:rPr>
                <w:sz w:val="16"/>
                <w:szCs w:val="16"/>
                <w:vertAlign w:val="superscript"/>
              </w:rPr>
              <w:t>2</w:t>
            </w:r>
            <w:r>
              <w:rPr>
                <w:sz w:val="16"/>
                <w:szCs w:val="16"/>
              </w:rPr>
              <w:t>).  The HPS lamps supplied white light (PPFD = 300 µmol/m</w:t>
            </w:r>
            <w:r w:rsidRPr="00986611">
              <w:rPr>
                <w:sz w:val="16"/>
                <w:szCs w:val="16"/>
                <w:vertAlign w:val="superscript"/>
              </w:rPr>
              <w:t>2</w:t>
            </w:r>
            <w:r>
              <w:rPr>
                <w:sz w:val="16"/>
                <w:szCs w:val="16"/>
              </w:rPr>
              <w:t>/s &amp; DLI = 19.4 mol/m</w:t>
            </w:r>
            <w:r w:rsidRPr="00986611">
              <w:rPr>
                <w:sz w:val="16"/>
                <w:szCs w:val="16"/>
                <w:vertAlign w:val="superscript"/>
              </w:rPr>
              <w:t>2</w:t>
            </w:r>
            <w:r>
              <w:rPr>
                <w:sz w:val="16"/>
                <w:szCs w:val="16"/>
              </w:rPr>
              <w:t>).</w:t>
            </w:r>
          </w:p>
        </w:tc>
        <w:tc>
          <w:tcPr>
            <w:tcW w:w="3251" w:type="dxa"/>
          </w:tcPr>
          <w:p w14:paraId="0D29C7D8" w14:textId="7A61C1FC" w:rsidR="00986611" w:rsidRDefault="00986611" w:rsidP="00986611">
            <w:pPr>
              <w:rPr>
                <w:sz w:val="16"/>
                <w:szCs w:val="16"/>
              </w:rPr>
            </w:pPr>
            <w:r>
              <w:rPr>
                <w:sz w:val="16"/>
                <w:szCs w:val="16"/>
              </w:rPr>
              <w:t xml:space="preserve">Red + blue (2:1) = </w:t>
            </w:r>
            <w:r w:rsidR="004718B9">
              <w:rPr>
                <w:sz w:val="16"/>
                <w:szCs w:val="16"/>
              </w:rPr>
              <w:t>2.0</w:t>
            </w:r>
            <w:r>
              <w:rPr>
                <w:sz w:val="16"/>
                <w:szCs w:val="16"/>
              </w:rPr>
              <w:t xml:space="preserve"> </w:t>
            </w:r>
            <w:r w:rsidRPr="00C93665">
              <w:rPr>
                <w:sz w:val="16"/>
                <w:szCs w:val="16"/>
              </w:rPr>
              <w:t>µmol/m</w:t>
            </w:r>
            <w:r w:rsidRPr="00C93665">
              <w:rPr>
                <w:sz w:val="16"/>
                <w:szCs w:val="16"/>
                <w:vertAlign w:val="superscript"/>
              </w:rPr>
              <w:t>2</w:t>
            </w:r>
            <w:r w:rsidRPr="00C93665">
              <w:rPr>
                <w:sz w:val="16"/>
                <w:szCs w:val="16"/>
              </w:rPr>
              <w:t>/s</w:t>
            </w:r>
          </w:p>
          <w:p w14:paraId="29A621C9" w14:textId="065D027D" w:rsidR="00986611" w:rsidRDefault="00986611" w:rsidP="00986611">
            <w:pPr>
              <w:rPr>
                <w:sz w:val="16"/>
                <w:szCs w:val="16"/>
              </w:rPr>
            </w:pPr>
            <w:r>
              <w:rPr>
                <w:sz w:val="16"/>
                <w:szCs w:val="16"/>
              </w:rPr>
              <w:t xml:space="preserve">Red + blue (8:1) = </w:t>
            </w:r>
            <w:r w:rsidR="004718B9">
              <w:rPr>
                <w:sz w:val="16"/>
                <w:szCs w:val="16"/>
              </w:rPr>
              <w:t>3.5</w:t>
            </w:r>
            <w:r>
              <w:rPr>
                <w:sz w:val="16"/>
                <w:szCs w:val="16"/>
              </w:rPr>
              <w:t xml:space="preserve"> </w:t>
            </w:r>
            <w:r w:rsidRPr="00C93665">
              <w:rPr>
                <w:sz w:val="16"/>
                <w:szCs w:val="16"/>
              </w:rPr>
              <w:t>µmol/m</w:t>
            </w:r>
            <w:r w:rsidRPr="00C93665">
              <w:rPr>
                <w:sz w:val="16"/>
                <w:szCs w:val="16"/>
                <w:vertAlign w:val="superscript"/>
              </w:rPr>
              <w:t>2</w:t>
            </w:r>
            <w:r w:rsidRPr="00C93665">
              <w:rPr>
                <w:sz w:val="16"/>
                <w:szCs w:val="16"/>
              </w:rPr>
              <w:t>/s</w:t>
            </w:r>
          </w:p>
          <w:p w14:paraId="0F39C560" w14:textId="2F6EED0D" w:rsidR="00986611" w:rsidRDefault="004718B9" w:rsidP="00986611">
            <w:pPr>
              <w:rPr>
                <w:sz w:val="16"/>
                <w:szCs w:val="16"/>
              </w:rPr>
            </w:pPr>
            <w:r>
              <w:rPr>
                <w:sz w:val="16"/>
                <w:szCs w:val="16"/>
              </w:rPr>
              <w:t>White</w:t>
            </w:r>
            <w:r w:rsidR="00986611">
              <w:rPr>
                <w:sz w:val="16"/>
                <w:szCs w:val="16"/>
              </w:rPr>
              <w:t xml:space="preserve"> = </w:t>
            </w:r>
            <w:r>
              <w:rPr>
                <w:sz w:val="16"/>
                <w:szCs w:val="16"/>
              </w:rPr>
              <w:t>4.7</w:t>
            </w:r>
            <w:r w:rsidR="00986611">
              <w:rPr>
                <w:sz w:val="16"/>
                <w:szCs w:val="16"/>
              </w:rPr>
              <w:t xml:space="preserve"> </w:t>
            </w:r>
            <w:r w:rsidR="00986611" w:rsidRPr="00C93665">
              <w:rPr>
                <w:sz w:val="16"/>
                <w:szCs w:val="16"/>
              </w:rPr>
              <w:t>µmol/m</w:t>
            </w:r>
            <w:r w:rsidR="00986611" w:rsidRPr="00C93665">
              <w:rPr>
                <w:sz w:val="16"/>
                <w:szCs w:val="16"/>
                <w:vertAlign w:val="superscript"/>
              </w:rPr>
              <w:t>2</w:t>
            </w:r>
            <w:r w:rsidR="00986611" w:rsidRPr="00C93665">
              <w:rPr>
                <w:sz w:val="16"/>
                <w:szCs w:val="16"/>
              </w:rPr>
              <w:t>/s</w:t>
            </w:r>
          </w:p>
          <w:p w14:paraId="6722CAAF" w14:textId="40C7B005" w:rsidR="00986611" w:rsidRDefault="00986611" w:rsidP="00986611">
            <w:pPr>
              <w:rPr>
                <w:sz w:val="16"/>
                <w:szCs w:val="16"/>
              </w:rPr>
            </w:pPr>
          </w:p>
        </w:tc>
        <w:tc>
          <w:tcPr>
            <w:tcW w:w="2329" w:type="dxa"/>
          </w:tcPr>
          <w:p w14:paraId="3CC67890" w14:textId="6D5165E6" w:rsidR="00986611" w:rsidRDefault="00986611" w:rsidP="00986611">
            <w:pPr>
              <w:rPr>
                <w:sz w:val="16"/>
                <w:szCs w:val="16"/>
              </w:rPr>
            </w:pPr>
            <w:r>
              <w:rPr>
                <w:sz w:val="16"/>
                <w:szCs w:val="16"/>
              </w:rPr>
              <w:t>CO</w:t>
            </w:r>
            <w:r w:rsidRPr="00083405">
              <w:rPr>
                <w:sz w:val="16"/>
                <w:szCs w:val="16"/>
                <w:vertAlign w:val="subscript"/>
              </w:rPr>
              <w:t>2</w:t>
            </w:r>
            <w:r>
              <w:rPr>
                <w:sz w:val="16"/>
                <w:szCs w:val="16"/>
              </w:rPr>
              <w:t xml:space="preserve"> assimilation with red + blue light was 0.4</w:t>
            </w:r>
            <w:r w:rsidR="004718B9">
              <w:rPr>
                <w:sz w:val="16"/>
                <w:szCs w:val="16"/>
              </w:rPr>
              <w:t>2</w:t>
            </w:r>
            <w:r>
              <w:rPr>
                <w:sz w:val="16"/>
                <w:szCs w:val="16"/>
              </w:rPr>
              <w:t xml:space="preserve"> </w:t>
            </w:r>
            <w:r w:rsidR="004718B9">
              <w:rPr>
                <w:sz w:val="16"/>
                <w:szCs w:val="16"/>
              </w:rPr>
              <w:t xml:space="preserve">to 0.75 </w:t>
            </w:r>
            <w:r>
              <w:rPr>
                <w:sz w:val="16"/>
                <w:szCs w:val="16"/>
              </w:rPr>
              <w:t xml:space="preserve">times that with </w:t>
            </w:r>
            <w:r w:rsidR="004718B9">
              <w:rPr>
                <w:sz w:val="16"/>
                <w:szCs w:val="16"/>
              </w:rPr>
              <w:t>white</w:t>
            </w:r>
            <w:r>
              <w:rPr>
                <w:sz w:val="16"/>
                <w:szCs w:val="16"/>
              </w:rPr>
              <w:t xml:space="preserve"> light.</w:t>
            </w:r>
          </w:p>
        </w:tc>
      </w:tr>
      <w:tr w:rsidR="004718B9" w:rsidRPr="00367E20" w14:paraId="5A92528D" w14:textId="77777777" w:rsidTr="007552F0">
        <w:tc>
          <w:tcPr>
            <w:tcW w:w="2263" w:type="dxa"/>
          </w:tcPr>
          <w:p w14:paraId="3CF6650F" w14:textId="0DEA76F0" w:rsidR="004718B9" w:rsidRDefault="007552F0" w:rsidP="00986611">
            <w:pPr>
              <w:rPr>
                <w:sz w:val="16"/>
                <w:szCs w:val="16"/>
              </w:rPr>
            </w:pPr>
            <w:r>
              <w:rPr>
                <w:sz w:val="16"/>
                <w:szCs w:val="16"/>
              </w:rPr>
              <w:t>Mochizuki et al. (2019)</w:t>
            </w:r>
          </w:p>
        </w:tc>
        <w:tc>
          <w:tcPr>
            <w:tcW w:w="1985" w:type="dxa"/>
          </w:tcPr>
          <w:p w14:paraId="538FB84E" w14:textId="59759597" w:rsidR="004718B9" w:rsidRDefault="007552F0" w:rsidP="00986611">
            <w:pPr>
              <w:rPr>
                <w:sz w:val="16"/>
                <w:szCs w:val="16"/>
              </w:rPr>
            </w:pPr>
            <w:r>
              <w:rPr>
                <w:sz w:val="16"/>
                <w:szCs w:val="16"/>
              </w:rPr>
              <w:t>Indoors</w:t>
            </w:r>
          </w:p>
        </w:tc>
        <w:tc>
          <w:tcPr>
            <w:tcW w:w="4120" w:type="dxa"/>
          </w:tcPr>
          <w:p w14:paraId="4B9E6998" w14:textId="10911E44" w:rsidR="004718B9" w:rsidRDefault="007552F0" w:rsidP="00986611">
            <w:pPr>
              <w:rPr>
                <w:sz w:val="16"/>
                <w:szCs w:val="16"/>
              </w:rPr>
            </w:pPr>
            <w:r>
              <w:rPr>
                <w:sz w:val="16"/>
                <w:szCs w:val="16"/>
              </w:rPr>
              <w:t>Plants were grown under artificial lights using LED lamps, with red, blue or green light.  Net CO</w:t>
            </w:r>
            <w:r w:rsidRPr="00C06F83">
              <w:rPr>
                <w:sz w:val="16"/>
                <w:szCs w:val="16"/>
                <w:vertAlign w:val="subscript"/>
              </w:rPr>
              <w:t>2</w:t>
            </w:r>
            <w:r>
              <w:rPr>
                <w:sz w:val="16"/>
                <w:szCs w:val="16"/>
              </w:rPr>
              <w:t xml:space="preserve"> assimilation was measured in the adaxial side of mature leaves using a PPFD from 0 to 600 </w:t>
            </w:r>
            <w:r w:rsidRPr="007552F0">
              <w:rPr>
                <w:sz w:val="16"/>
                <w:szCs w:val="16"/>
              </w:rPr>
              <w:t>µmol/m</w:t>
            </w:r>
            <w:r w:rsidRPr="007552F0">
              <w:rPr>
                <w:sz w:val="16"/>
                <w:szCs w:val="16"/>
                <w:vertAlign w:val="superscript"/>
              </w:rPr>
              <w:t>2</w:t>
            </w:r>
            <w:r w:rsidRPr="007552F0">
              <w:rPr>
                <w:sz w:val="16"/>
                <w:szCs w:val="16"/>
              </w:rPr>
              <w:t>/s</w:t>
            </w:r>
            <w:r>
              <w:rPr>
                <w:sz w:val="16"/>
                <w:szCs w:val="16"/>
              </w:rPr>
              <w:t>.</w:t>
            </w:r>
          </w:p>
        </w:tc>
        <w:tc>
          <w:tcPr>
            <w:tcW w:w="3251" w:type="dxa"/>
          </w:tcPr>
          <w:p w14:paraId="76F36FE8" w14:textId="77777777" w:rsidR="004718B9" w:rsidRDefault="007552F0" w:rsidP="00986611">
            <w:pPr>
              <w:rPr>
                <w:sz w:val="16"/>
                <w:szCs w:val="16"/>
              </w:rPr>
            </w:pPr>
            <w:r>
              <w:rPr>
                <w:sz w:val="16"/>
                <w:szCs w:val="16"/>
              </w:rPr>
              <w:t xml:space="preserve">Red = 10.1 </w:t>
            </w:r>
            <w:r w:rsidRPr="00C93665">
              <w:rPr>
                <w:sz w:val="16"/>
                <w:szCs w:val="16"/>
              </w:rPr>
              <w:t>µmol/m</w:t>
            </w:r>
            <w:r w:rsidRPr="00C93665">
              <w:rPr>
                <w:sz w:val="16"/>
                <w:szCs w:val="16"/>
                <w:vertAlign w:val="superscript"/>
              </w:rPr>
              <w:t>2</w:t>
            </w:r>
            <w:r w:rsidRPr="00C93665">
              <w:rPr>
                <w:sz w:val="16"/>
                <w:szCs w:val="16"/>
              </w:rPr>
              <w:t>/s</w:t>
            </w:r>
          </w:p>
          <w:p w14:paraId="50B87C6D" w14:textId="77777777" w:rsidR="00A53F3F" w:rsidRDefault="00A53F3F" w:rsidP="00A53F3F">
            <w:pPr>
              <w:rPr>
                <w:sz w:val="16"/>
                <w:szCs w:val="16"/>
              </w:rPr>
            </w:pPr>
            <w:r>
              <w:rPr>
                <w:sz w:val="16"/>
                <w:szCs w:val="16"/>
              </w:rPr>
              <w:t xml:space="preserve">Green = 9.9 </w:t>
            </w:r>
            <w:r w:rsidRPr="00C93665">
              <w:rPr>
                <w:sz w:val="16"/>
                <w:szCs w:val="16"/>
              </w:rPr>
              <w:t>µmol/m</w:t>
            </w:r>
            <w:r w:rsidRPr="00C93665">
              <w:rPr>
                <w:sz w:val="16"/>
                <w:szCs w:val="16"/>
                <w:vertAlign w:val="superscript"/>
              </w:rPr>
              <w:t>2</w:t>
            </w:r>
            <w:r w:rsidRPr="00C93665">
              <w:rPr>
                <w:sz w:val="16"/>
                <w:szCs w:val="16"/>
              </w:rPr>
              <w:t>/s</w:t>
            </w:r>
          </w:p>
          <w:p w14:paraId="3E32A5AE" w14:textId="210D6B31" w:rsidR="007552F0" w:rsidRDefault="007552F0" w:rsidP="007552F0">
            <w:pPr>
              <w:rPr>
                <w:sz w:val="16"/>
                <w:szCs w:val="16"/>
              </w:rPr>
            </w:pPr>
            <w:r>
              <w:rPr>
                <w:sz w:val="16"/>
                <w:szCs w:val="16"/>
              </w:rPr>
              <w:t xml:space="preserve">Blue = 8.7 </w:t>
            </w:r>
            <w:r w:rsidRPr="00C93665">
              <w:rPr>
                <w:sz w:val="16"/>
                <w:szCs w:val="16"/>
              </w:rPr>
              <w:t>µmol/m</w:t>
            </w:r>
            <w:r w:rsidRPr="00C93665">
              <w:rPr>
                <w:sz w:val="16"/>
                <w:szCs w:val="16"/>
                <w:vertAlign w:val="superscript"/>
              </w:rPr>
              <w:t>2</w:t>
            </w:r>
            <w:r w:rsidRPr="00C93665">
              <w:rPr>
                <w:sz w:val="16"/>
                <w:szCs w:val="16"/>
              </w:rPr>
              <w:t>/s</w:t>
            </w:r>
          </w:p>
          <w:p w14:paraId="1745BD38" w14:textId="11AFC834" w:rsidR="007552F0" w:rsidRDefault="007552F0" w:rsidP="00F5216E">
            <w:pPr>
              <w:rPr>
                <w:sz w:val="16"/>
                <w:szCs w:val="16"/>
              </w:rPr>
            </w:pPr>
            <w:r>
              <w:rPr>
                <w:sz w:val="16"/>
                <w:szCs w:val="16"/>
              </w:rPr>
              <w:t>(</w:t>
            </w:r>
            <w:r w:rsidRPr="007552F0">
              <w:rPr>
                <w:i/>
                <w:iCs/>
                <w:sz w:val="16"/>
                <w:szCs w:val="16"/>
              </w:rPr>
              <w:t>p</w:t>
            </w:r>
            <w:r>
              <w:rPr>
                <w:sz w:val="16"/>
                <w:szCs w:val="16"/>
              </w:rPr>
              <w:t xml:space="preserve"> &gt; 0.05)</w:t>
            </w:r>
          </w:p>
        </w:tc>
        <w:tc>
          <w:tcPr>
            <w:tcW w:w="2329" w:type="dxa"/>
          </w:tcPr>
          <w:p w14:paraId="6978CE61" w14:textId="6B516A11" w:rsidR="004718B9" w:rsidRDefault="007552F0" w:rsidP="00986611">
            <w:pPr>
              <w:rPr>
                <w:sz w:val="16"/>
                <w:szCs w:val="16"/>
              </w:rPr>
            </w:pPr>
            <w:r>
              <w:rPr>
                <w:sz w:val="16"/>
                <w:szCs w:val="16"/>
              </w:rPr>
              <w:t>CO</w:t>
            </w:r>
            <w:r w:rsidRPr="00083405">
              <w:rPr>
                <w:sz w:val="16"/>
                <w:szCs w:val="16"/>
                <w:vertAlign w:val="subscript"/>
              </w:rPr>
              <w:t>2</w:t>
            </w:r>
            <w:r>
              <w:rPr>
                <w:sz w:val="16"/>
                <w:szCs w:val="16"/>
              </w:rPr>
              <w:t xml:space="preserve"> assimilation was similar with red, blue or green light.</w:t>
            </w:r>
          </w:p>
        </w:tc>
      </w:tr>
      <w:tr w:rsidR="00E376F8" w:rsidRPr="00E376F8" w14:paraId="1E2C3044" w14:textId="77777777" w:rsidTr="00E376F8">
        <w:tc>
          <w:tcPr>
            <w:tcW w:w="2263" w:type="dxa"/>
          </w:tcPr>
          <w:p w14:paraId="26D7853A" w14:textId="528849BC" w:rsidR="00E376F8" w:rsidRPr="00E376F8" w:rsidRDefault="00E376F8" w:rsidP="00E376F8">
            <w:pPr>
              <w:rPr>
                <w:color w:val="000000" w:themeColor="text1"/>
                <w:sz w:val="16"/>
                <w:szCs w:val="16"/>
              </w:rPr>
            </w:pPr>
            <w:r w:rsidRPr="00E376F8">
              <w:rPr>
                <w:color w:val="000000" w:themeColor="text1"/>
                <w:sz w:val="16"/>
                <w:szCs w:val="16"/>
              </w:rPr>
              <w:t>Mochizuki et al. (2019)</w:t>
            </w:r>
          </w:p>
        </w:tc>
        <w:tc>
          <w:tcPr>
            <w:tcW w:w="1985" w:type="dxa"/>
          </w:tcPr>
          <w:p w14:paraId="351EC030" w14:textId="5181843E" w:rsidR="00E376F8" w:rsidRPr="00E376F8" w:rsidRDefault="00E376F8" w:rsidP="00E376F8">
            <w:pPr>
              <w:rPr>
                <w:color w:val="000000" w:themeColor="text1"/>
                <w:sz w:val="16"/>
                <w:szCs w:val="16"/>
              </w:rPr>
            </w:pPr>
            <w:r w:rsidRPr="00E376F8">
              <w:rPr>
                <w:color w:val="000000" w:themeColor="text1"/>
                <w:sz w:val="16"/>
                <w:szCs w:val="16"/>
              </w:rPr>
              <w:t>Indoors</w:t>
            </w:r>
          </w:p>
        </w:tc>
        <w:tc>
          <w:tcPr>
            <w:tcW w:w="4120" w:type="dxa"/>
          </w:tcPr>
          <w:p w14:paraId="77BFBB2A" w14:textId="4B60BF9D" w:rsidR="00E376F8" w:rsidRPr="00E376F8" w:rsidRDefault="00E376F8" w:rsidP="00E376F8">
            <w:pPr>
              <w:rPr>
                <w:color w:val="000000" w:themeColor="text1"/>
                <w:sz w:val="16"/>
                <w:szCs w:val="16"/>
              </w:rPr>
            </w:pPr>
            <w:r w:rsidRPr="00E376F8">
              <w:rPr>
                <w:color w:val="000000" w:themeColor="text1"/>
                <w:sz w:val="16"/>
                <w:szCs w:val="16"/>
              </w:rPr>
              <w:t>Plants were grown under artificial lights using LED lamps, with red, blue or green light.  Net CO</w:t>
            </w:r>
            <w:r w:rsidRPr="00C06F83">
              <w:rPr>
                <w:color w:val="000000" w:themeColor="text1"/>
                <w:sz w:val="16"/>
                <w:szCs w:val="16"/>
                <w:vertAlign w:val="subscript"/>
              </w:rPr>
              <w:t>2</w:t>
            </w:r>
            <w:r w:rsidRPr="00E376F8">
              <w:rPr>
                <w:color w:val="000000" w:themeColor="text1"/>
                <w:sz w:val="16"/>
                <w:szCs w:val="16"/>
              </w:rPr>
              <w:t xml:space="preserve"> assimilation was measured in the a</w:t>
            </w:r>
            <w:r>
              <w:rPr>
                <w:color w:val="000000" w:themeColor="text1"/>
                <w:sz w:val="16"/>
                <w:szCs w:val="16"/>
              </w:rPr>
              <w:t>d</w:t>
            </w:r>
            <w:r w:rsidRPr="00E376F8">
              <w:rPr>
                <w:color w:val="000000" w:themeColor="text1"/>
                <w:sz w:val="16"/>
                <w:szCs w:val="16"/>
              </w:rPr>
              <w:t xml:space="preserve">axial side of </w:t>
            </w:r>
            <w:r>
              <w:rPr>
                <w:color w:val="000000" w:themeColor="text1"/>
                <w:sz w:val="16"/>
                <w:szCs w:val="16"/>
              </w:rPr>
              <w:t>young</w:t>
            </w:r>
            <w:r w:rsidRPr="00E376F8">
              <w:rPr>
                <w:color w:val="000000" w:themeColor="text1"/>
                <w:sz w:val="16"/>
                <w:szCs w:val="16"/>
              </w:rPr>
              <w:t xml:space="preserve"> leaves using a PPFD from 0 to 600 µmol/m</w:t>
            </w:r>
            <w:r w:rsidRPr="00E376F8">
              <w:rPr>
                <w:color w:val="000000" w:themeColor="text1"/>
                <w:sz w:val="16"/>
                <w:szCs w:val="16"/>
                <w:vertAlign w:val="superscript"/>
              </w:rPr>
              <w:t>2</w:t>
            </w:r>
            <w:r w:rsidRPr="00E376F8">
              <w:rPr>
                <w:color w:val="000000" w:themeColor="text1"/>
                <w:sz w:val="16"/>
                <w:szCs w:val="16"/>
              </w:rPr>
              <w:t>/s.</w:t>
            </w:r>
          </w:p>
        </w:tc>
        <w:tc>
          <w:tcPr>
            <w:tcW w:w="3251" w:type="dxa"/>
          </w:tcPr>
          <w:p w14:paraId="5512946A" w14:textId="6378E584" w:rsidR="00E376F8" w:rsidRDefault="00E376F8" w:rsidP="00E376F8">
            <w:pPr>
              <w:rPr>
                <w:color w:val="000000" w:themeColor="text1"/>
                <w:sz w:val="16"/>
                <w:szCs w:val="16"/>
              </w:rPr>
            </w:pPr>
            <w:r w:rsidRPr="00E376F8">
              <w:rPr>
                <w:color w:val="000000" w:themeColor="text1"/>
                <w:sz w:val="16"/>
                <w:szCs w:val="16"/>
              </w:rPr>
              <w:t xml:space="preserve">Red = </w:t>
            </w:r>
            <w:r>
              <w:rPr>
                <w:color w:val="000000" w:themeColor="text1"/>
                <w:sz w:val="16"/>
                <w:szCs w:val="16"/>
              </w:rPr>
              <w:t>6.2</w:t>
            </w:r>
            <w:r w:rsidRPr="00E376F8">
              <w:rPr>
                <w:color w:val="000000" w:themeColor="text1"/>
                <w:sz w:val="16"/>
                <w:szCs w:val="16"/>
              </w:rPr>
              <w:t xml:space="preserve"> µmol/m</w:t>
            </w:r>
            <w:r w:rsidRPr="00E376F8">
              <w:rPr>
                <w:color w:val="000000" w:themeColor="text1"/>
                <w:sz w:val="16"/>
                <w:szCs w:val="16"/>
                <w:vertAlign w:val="superscript"/>
              </w:rPr>
              <w:t>2</w:t>
            </w:r>
            <w:r w:rsidRPr="00E376F8">
              <w:rPr>
                <w:color w:val="000000" w:themeColor="text1"/>
                <w:sz w:val="16"/>
                <w:szCs w:val="16"/>
              </w:rPr>
              <w:t>/s</w:t>
            </w:r>
          </w:p>
          <w:p w14:paraId="0AB1F5F5" w14:textId="77777777" w:rsidR="00E376F8" w:rsidRPr="00E376F8" w:rsidRDefault="00E376F8" w:rsidP="00E376F8">
            <w:pPr>
              <w:rPr>
                <w:color w:val="000000" w:themeColor="text1"/>
                <w:sz w:val="16"/>
                <w:szCs w:val="16"/>
              </w:rPr>
            </w:pPr>
            <w:r w:rsidRPr="00E376F8">
              <w:rPr>
                <w:color w:val="000000" w:themeColor="text1"/>
                <w:sz w:val="16"/>
                <w:szCs w:val="16"/>
              </w:rPr>
              <w:t>Green = 9.</w:t>
            </w:r>
            <w:r>
              <w:rPr>
                <w:color w:val="000000" w:themeColor="text1"/>
                <w:sz w:val="16"/>
                <w:szCs w:val="16"/>
              </w:rPr>
              <w:t>3</w:t>
            </w:r>
            <w:r w:rsidRPr="00E376F8">
              <w:rPr>
                <w:color w:val="000000" w:themeColor="text1"/>
                <w:sz w:val="16"/>
                <w:szCs w:val="16"/>
              </w:rPr>
              <w:t xml:space="preserve"> µmol/m</w:t>
            </w:r>
            <w:r w:rsidRPr="00E376F8">
              <w:rPr>
                <w:color w:val="000000" w:themeColor="text1"/>
                <w:sz w:val="16"/>
                <w:szCs w:val="16"/>
                <w:vertAlign w:val="superscript"/>
              </w:rPr>
              <w:t>2</w:t>
            </w:r>
            <w:r w:rsidRPr="00E376F8">
              <w:rPr>
                <w:color w:val="000000" w:themeColor="text1"/>
                <w:sz w:val="16"/>
                <w:szCs w:val="16"/>
              </w:rPr>
              <w:t>/s</w:t>
            </w:r>
          </w:p>
          <w:p w14:paraId="44D478B4" w14:textId="6F905C8D" w:rsidR="00E376F8" w:rsidRPr="00E376F8" w:rsidRDefault="00E376F8" w:rsidP="00E376F8">
            <w:pPr>
              <w:rPr>
                <w:color w:val="000000" w:themeColor="text1"/>
                <w:sz w:val="16"/>
                <w:szCs w:val="16"/>
              </w:rPr>
            </w:pPr>
            <w:r w:rsidRPr="00E376F8">
              <w:rPr>
                <w:color w:val="000000" w:themeColor="text1"/>
                <w:sz w:val="16"/>
                <w:szCs w:val="16"/>
              </w:rPr>
              <w:t xml:space="preserve">Blue = </w:t>
            </w:r>
            <w:r>
              <w:rPr>
                <w:color w:val="000000" w:themeColor="text1"/>
                <w:sz w:val="16"/>
                <w:szCs w:val="16"/>
              </w:rPr>
              <w:t>9.6</w:t>
            </w:r>
            <w:r w:rsidRPr="00E376F8">
              <w:rPr>
                <w:color w:val="000000" w:themeColor="text1"/>
                <w:sz w:val="16"/>
                <w:szCs w:val="16"/>
              </w:rPr>
              <w:t xml:space="preserve"> µmol/m</w:t>
            </w:r>
            <w:r w:rsidRPr="00E376F8">
              <w:rPr>
                <w:color w:val="000000" w:themeColor="text1"/>
                <w:sz w:val="16"/>
                <w:szCs w:val="16"/>
                <w:vertAlign w:val="superscript"/>
              </w:rPr>
              <w:t>2</w:t>
            </w:r>
            <w:r w:rsidRPr="00E376F8">
              <w:rPr>
                <w:color w:val="000000" w:themeColor="text1"/>
                <w:sz w:val="16"/>
                <w:szCs w:val="16"/>
              </w:rPr>
              <w:t>/s</w:t>
            </w:r>
          </w:p>
          <w:p w14:paraId="117C3046" w14:textId="67C9E450" w:rsidR="00E376F8" w:rsidRPr="00E376F8" w:rsidRDefault="00E376F8" w:rsidP="00E376F8">
            <w:pPr>
              <w:rPr>
                <w:color w:val="000000" w:themeColor="text1"/>
                <w:sz w:val="16"/>
                <w:szCs w:val="16"/>
              </w:rPr>
            </w:pPr>
            <w:r w:rsidRPr="00E376F8">
              <w:rPr>
                <w:color w:val="000000" w:themeColor="text1"/>
                <w:sz w:val="16"/>
                <w:szCs w:val="16"/>
              </w:rPr>
              <w:t>(</w:t>
            </w:r>
            <w:r w:rsidRPr="00E376F8">
              <w:rPr>
                <w:i/>
                <w:iCs/>
                <w:color w:val="000000" w:themeColor="text1"/>
                <w:sz w:val="16"/>
                <w:szCs w:val="16"/>
              </w:rPr>
              <w:t>p</w:t>
            </w:r>
            <w:r w:rsidRPr="00E376F8">
              <w:rPr>
                <w:color w:val="000000" w:themeColor="text1"/>
                <w:sz w:val="16"/>
                <w:szCs w:val="16"/>
              </w:rPr>
              <w:t xml:space="preserve"> </w:t>
            </w:r>
            <w:r>
              <w:rPr>
                <w:color w:val="000000" w:themeColor="text1"/>
                <w:sz w:val="16"/>
                <w:szCs w:val="16"/>
              </w:rPr>
              <w:t xml:space="preserve">&lt; </w:t>
            </w:r>
            <w:r w:rsidRPr="00E376F8">
              <w:rPr>
                <w:color w:val="000000" w:themeColor="text1"/>
                <w:sz w:val="16"/>
                <w:szCs w:val="16"/>
              </w:rPr>
              <w:t>0.05)</w:t>
            </w:r>
          </w:p>
        </w:tc>
        <w:tc>
          <w:tcPr>
            <w:tcW w:w="2329" w:type="dxa"/>
          </w:tcPr>
          <w:p w14:paraId="6454A433" w14:textId="508A3421" w:rsidR="00E376F8" w:rsidRPr="00E376F8" w:rsidRDefault="00E376F8" w:rsidP="00E376F8">
            <w:pPr>
              <w:rPr>
                <w:color w:val="000000" w:themeColor="text1"/>
                <w:sz w:val="16"/>
                <w:szCs w:val="16"/>
              </w:rPr>
            </w:pPr>
            <w:r>
              <w:rPr>
                <w:sz w:val="16"/>
                <w:szCs w:val="16"/>
              </w:rPr>
              <w:t>CO</w:t>
            </w:r>
            <w:r w:rsidRPr="00083405">
              <w:rPr>
                <w:sz w:val="16"/>
                <w:szCs w:val="16"/>
                <w:vertAlign w:val="subscript"/>
              </w:rPr>
              <w:t>2</w:t>
            </w:r>
            <w:r>
              <w:rPr>
                <w:sz w:val="16"/>
                <w:szCs w:val="16"/>
              </w:rPr>
              <w:t xml:space="preserve"> assimilation with green or blue light was 1.50 to 1.55 times that with red light.</w:t>
            </w:r>
          </w:p>
        </w:tc>
      </w:tr>
      <w:tr w:rsidR="00E376F8" w:rsidRPr="00E376F8" w14:paraId="14B51B90" w14:textId="77777777" w:rsidTr="00E376F8">
        <w:tc>
          <w:tcPr>
            <w:tcW w:w="2263" w:type="dxa"/>
          </w:tcPr>
          <w:p w14:paraId="5F697208" w14:textId="4F224B1C" w:rsidR="00E376F8" w:rsidRPr="00E376F8" w:rsidRDefault="00E376F8" w:rsidP="00E376F8">
            <w:pPr>
              <w:rPr>
                <w:color w:val="000000" w:themeColor="text1"/>
                <w:sz w:val="16"/>
                <w:szCs w:val="16"/>
              </w:rPr>
            </w:pPr>
            <w:r>
              <w:rPr>
                <w:sz w:val="16"/>
                <w:szCs w:val="16"/>
              </w:rPr>
              <w:t>Mochizuki et al. (2019)</w:t>
            </w:r>
          </w:p>
        </w:tc>
        <w:tc>
          <w:tcPr>
            <w:tcW w:w="1985" w:type="dxa"/>
          </w:tcPr>
          <w:p w14:paraId="6B489709" w14:textId="71A85C64" w:rsidR="00E376F8" w:rsidRPr="00E376F8" w:rsidRDefault="00E376F8" w:rsidP="00E376F8">
            <w:pPr>
              <w:rPr>
                <w:color w:val="000000" w:themeColor="text1"/>
                <w:sz w:val="16"/>
                <w:szCs w:val="16"/>
              </w:rPr>
            </w:pPr>
            <w:r>
              <w:rPr>
                <w:sz w:val="16"/>
                <w:szCs w:val="16"/>
              </w:rPr>
              <w:t>Indoors</w:t>
            </w:r>
          </w:p>
        </w:tc>
        <w:tc>
          <w:tcPr>
            <w:tcW w:w="4120" w:type="dxa"/>
          </w:tcPr>
          <w:p w14:paraId="5AD73751" w14:textId="66DD8AFE" w:rsidR="00E376F8" w:rsidRPr="00E376F8" w:rsidRDefault="00E376F8" w:rsidP="00E376F8">
            <w:pPr>
              <w:rPr>
                <w:color w:val="000000" w:themeColor="text1"/>
                <w:sz w:val="16"/>
                <w:szCs w:val="16"/>
              </w:rPr>
            </w:pPr>
            <w:r>
              <w:rPr>
                <w:sz w:val="16"/>
                <w:szCs w:val="16"/>
              </w:rPr>
              <w:t>Plants were grown under artificial lights using LED lamps, with red, blue or green light.  Net CO</w:t>
            </w:r>
            <w:r w:rsidRPr="00C06F83">
              <w:rPr>
                <w:sz w:val="16"/>
                <w:szCs w:val="16"/>
                <w:vertAlign w:val="subscript"/>
              </w:rPr>
              <w:t>2</w:t>
            </w:r>
            <w:r>
              <w:rPr>
                <w:sz w:val="16"/>
                <w:szCs w:val="16"/>
              </w:rPr>
              <w:t xml:space="preserve"> assimilation was measured in the abaxial side of mature leaves using a PPFD from 0 to 600 </w:t>
            </w:r>
            <w:r w:rsidRPr="007552F0">
              <w:rPr>
                <w:sz w:val="16"/>
                <w:szCs w:val="16"/>
              </w:rPr>
              <w:t>µmol/m</w:t>
            </w:r>
            <w:r w:rsidRPr="007552F0">
              <w:rPr>
                <w:sz w:val="16"/>
                <w:szCs w:val="16"/>
                <w:vertAlign w:val="superscript"/>
              </w:rPr>
              <w:t>2</w:t>
            </w:r>
            <w:r w:rsidRPr="007552F0">
              <w:rPr>
                <w:sz w:val="16"/>
                <w:szCs w:val="16"/>
              </w:rPr>
              <w:t>/s</w:t>
            </w:r>
            <w:r>
              <w:rPr>
                <w:sz w:val="16"/>
                <w:szCs w:val="16"/>
              </w:rPr>
              <w:t>.</w:t>
            </w:r>
          </w:p>
        </w:tc>
        <w:tc>
          <w:tcPr>
            <w:tcW w:w="3251" w:type="dxa"/>
          </w:tcPr>
          <w:p w14:paraId="4865A003" w14:textId="6F427062" w:rsidR="00E376F8" w:rsidRDefault="00E376F8" w:rsidP="00E376F8">
            <w:pPr>
              <w:rPr>
                <w:sz w:val="16"/>
                <w:szCs w:val="16"/>
              </w:rPr>
            </w:pPr>
            <w:r>
              <w:rPr>
                <w:sz w:val="16"/>
                <w:szCs w:val="16"/>
              </w:rPr>
              <w:t xml:space="preserve">Red = </w:t>
            </w:r>
            <w:r w:rsidR="00A53F3F">
              <w:rPr>
                <w:sz w:val="16"/>
                <w:szCs w:val="16"/>
              </w:rPr>
              <w:t>4.4</w:t>
            </w:r>
            <w:r>
              <w:rPr>
                <w:sz w:val="16"/>
                <w:szCs w:val="16"/>
              </w:rPr>
              <w:t xml:space="preserve"> </w:t>
            </w:r>
            <w:r w:rsidRPr="00C93665">
              <w:rPr>
                <w:sz w:val="16"/>
                <w:szCs w:val="16"/>
              </w:rPr>
              <w:t>µmol/m</w:t>
            </w:r>
            <w:r w:rsidRPr="00C93665">
              <w:rPr>
                <w:sz w:val="16"/>
                <w:szCs w:val="16"/>
                <w:vertAlign w:val="superscript"/>
              </w:rPr>
              <w:t>2</w:t>
            </w:r>
            <w:r w:rsidRPr="00C93665">
              <w:rPr>
                <w:sz w:val="16"/>
                <w:szCs w:val="16"/>
              </w:rPr>
              <w:t>/s</w:t>
            </w:r>
          </w:p>
          <w:p w14:paraId="16F39D09" w14:textId="4665BA3B" w:rsidR="00A53F3F" w:rsidRDefault="00A53F3F" w:rsidP="00A53F3F">
            <w:pPr>
              <w:rPr>
                <w:sz w:val="16"/>
                <w:szCs w:val="16"/>
              </w:rPr>
            </w:pPr>
            <w:r>
              <w:rPr>
                <w:sz w:val="16"/>
                <w:szCs w:val="16"/>
              </w:rPr>
              <w:t xml:space="preserve">Green = 6.1 </w:t>
            </w:r>
            <w:r w:rsidRPr="00C93665">
              <w:rPr>
                <w:sz w:val="16"/>
                <w:szCs w:val="16"/>
              </w:rPr>
              <w:t>µmol/m</w:t>
            </w:r>
            <w:r w:rsidRPr="00C93665">
              <w:rPr>
                <w:sz w:val="16"/>
                <w:szCs w:val="16"/>
                <w:vertAlign w:val="superscript"/>
              </w:rPr>
              <w:t>2</w:t>
            </w:r>
            <w:r w:rsidRPr="00C93665">
              <w:rPr>
                <w:sz w:val="16"/>
                <w:szCs w:val="16"/>
              </w:rPr>
              <w:t>/s</w:t>
            </w:r>
          </w:p>
          <w:p w14:paraId="7DB87970" w14:textId="79874674" w:rsidR="00E376F8" w:rsidRDefault="00E376F8" w:rsidP="00E376F8">
            <w:pPr>
              <w:rPr>
                <w:sz w:val="16"/>
                <w:szCs w:val="16"/>
              </w:rPr>
            </w:pPr>
            <w:r>
              <w:rPr>
                <w:sz w:val="16"/>
                <w:szCs w:val="16"/>
              </w:rPr>
              <w:t xml:space="preserve">Blue = </w:t>
            </w:r>
            <w:r w:rsidR="00A53F3F">
              <w:rPr>
                <w:sz w:val="16"/>
                <w:szCs w:val="16"/>
              </w:rPr>
              <w:t>5.2</w:t>
            </w:r>
            <w:r>
              <w:rPr>
                <w:sz w:val="16"/>
                <w:szCs w:val="16"/>
              </w:rPr>
              <w:t xml:space="preserve"> </w:t>
            </w:r>
            <w:r w:rsidRPr="00C93665">
              <w:rPr>
                <w:sz w:val="16"/>
                <w:szCs w:val="16"/>
              </w:rPr>
              <w:t>µmol/m</w:t>
            </w:r>
            <w:r w:rsidRPr="00C93665">
              <w:rPr>
                <w:sz w:val="16"/>
                <w:szCs w:val="16"/>
                <w:vertAlign w:val="superscript"/>
              </w:rPr>
              <w:t>2</w:t>
            </w:r>
            <w:r w:rsidRPr="00C93665">
              <w:rPr>
                <w:sz w:val="16"/>
                <w:szCs w:val="16"/>
              </w:rPr>
              <w:t>/s</w:t>
            </w:r>
          </w:p>
          <w:p w14:paraId="0D7212CB" w14:textId="35BE4C98" w:rsidR="00E376F8" w:rsidRPr="00E376F8" w:rsidRDefault="00E376F8" w:rsidP="00EE1D45">
            <w:pPr>
              <w:rPr>
                <w:color w:val="000000" w:themeColor="text1"/>
                <w:sz w:val="16"/>
                <w:szCs w:val="16"/>
              </w:rPr>
            </w:pPr>
            <w:r>
              <w:rPr>
                <w:sz w:val="16"/>
                <w:szCs w:val="16"/>
              </w:rPr>
              <w:t>(</w:t>
            </w:r>
            <w:r w:rsidRPr="007552F0">
              <w:rPr>
                <w:i/>
                <w:iCs/>
                <w:sz w:val="16"/>
                <w:szCs w:val="16"/>
              </w:rPr>
              <w:t>p</w:t>
            </w:r>
            <w:r>
              <w:rPr>
                <w:sz w:val="16"/>
                <w:szCs w:val="16"/>
              </w:rPr>
              <w:t xml:space="preserve"> </w:t>
            </w:r>
            <w:r w:rsidR="00A53F3F">
              <w:rPr>
                <w:sz w:val="16"/>
                <w:szCs w:val="16"/>
              </w:rPr>
              <w:t>&lt;</w:t>
            </w:r>
            <w:r>
              <w:rPr>
                <w:sz w:val="16"/>
                <w:szCs w:val="16"/>
              </w:rPr>
              <w:t xml:space="preserve"> 0.05)</w:t>
            </w:r>
          </w:p>
        </w:tc>
        <w:tc>
          <w:tcPr>
            <w:tcW w:w="2329" w:type="dxa"/>
          </w:tcPr>
          <w:p w14:paraId="6C47AC97" w14:textId="38F6BE5A" w:rsidR="00E376F8" w:rsidRDefault="00A53F3F" w:rsidP="00E376F8">
            <w:pPr>
              <w:rPr>
                <w:sz w:val="16"/>
                <w:szCs w:val="16"/>
              </w:rPr>
            </w:pPr>
            <w:r>
              <w:rPr>
                <w:sz w:val="16"/>
                <w:szCs w:val="16"/>
              </w:rPr>
              <w:t>CO</w:t>
            </w:r>
            <w:r w:rsidRPr="00083405">
              <w:rPr>
                <w:sz w:val="16"/>
                <w:szCs w:val="16"/>
                <w:vertAlign w:val="subscript"/>
              </w:rPr>
              <w:t>2</w:t>
            </w:r>
            <w:r>
              <w:rPr>
                <w:sz w:val="16"/>
                <w:szCs w:val="16"/>
              </w:rPr>
              <w:t xml:space="preserve"> assimilation with green or blue light was 1.18 to 1.38 times that with red light.</w:t>
            </w:r>
          </w:p>
        </w:tc>
      </w:tr>
      <w:tr w:rsidR="00EE1D45" w:rsidRPr="00E376F8" w14:paraId="3F94423F" w14:textId="77777777" w:rsidTr="0097061D">
        <w:tc>
          <w:tcPr>
            <w:tcW w:w="2263" w:type="dxa"/>
          </w:tcPr>
          <w:p w14:paraId="2F160F5F" w14:textId="77777777" w:rsidR="00EE1D45" w:rsidRPr="00E376F8" w:rsidRDefault="00EE1D45" w:rsidP="0097061D">
            <w:pPr>
              <w:rPr>
                <w:color w:val="000000" w:themeColor="text1"/>
                <w:sz w:val="16"/>
                <w:szCs w:val="16"/>
              </w:rPr>
            </w:pPr>
            <w:r>
              <w:rPr>
                <w:sz w:val="16"/>
                <w:szCs w:val="16"/>
              </w:rPr>
              <w:t>Mochizuki et al. (2019)</w:t>
            </w:r>
          </w:p>
        </w:tc>
        <w:tc>
          <w:tcPr>
            <w:tcW w:w="1985" w:type="dxa"/>
          </w:tcPr>
          <w:p w14:paraId="7C587258" w14:textId="77777777" w:rsidR="00EE1D45" w:rsidRPr="00E376F8" w:rsidRDefault="00EE1D45" w:rsidP="0097061D">
            <w:pPr>
              <w:rPr>
                <w:color w:val="000000" w:themeColor="text1"/>
                <w:sz w:val="16"/>
                <w:szCs w:val="16"/>
              </w:rPr>
            </w:pPr>
            <w:r>
              <w:rPr>
                <w:sz w:val="16"/>
                <w:szCs w:val="16"/>
              </w:rPr>
              <w:t>Indoors</w:t>
            </w:r>
          </w:p>
        </w:tc>
        <w:tc>
          <w:tcPr>
            <w:tcW w:w="4120" w:type="dxa"/>
          </w:tcPr>
          <w:p w14:paraId="68279B11" w14:textId="6B63AEA0" w:rsidR="00EE1D45" w:rsidRPr="00E376F8" w:rsidRDefault="00EE1D45" w:rsidP="0097061D">
            <w:pPr>
              <w:rPr>
                <w:color w:val="000000" w:themeColor="text1"/>
                <w:sz w:val="16"/>
                <w:szCs w:val="16"/>
              </w:rPr>
            </w:pPr>
            <w:r>
              <w:rPr>
                <w:sz w:val="16"/>
                <w:szCs w:val="16"/>
              </w:rPr>
              <w:t>Plants were grown under artificial lights using LED lamps, with red, blue or green light.  Net CO</w:t>
            </w:r>
            <w:r w:rsidRPr="00C06F83">
              <w:rPr>
                <w:sz w:val="16"/>
                <w:szCs w:val="16"/>
                <w:vertAlign w:val="subscript"/>
              </w:rPr>
              <w:t>2</w:t>
            </w:r>
            <w:r>
              <w:rPr>
                <w:sz w:val="16"/>
                <w:szCs w:val="16"/>
              </w:rPr>
              <w:t xml:space="preserve"> assimilation was measured in the abaxial side of young leaves using a PPFD from 0 to 600 </w:t>
            </w:r>
            <w:r w:rsidRPr="007552F0">
              <w:rPr>
                <w:sz w:val="16"/>
                <w:szCs w:val="16"/>
              </w:rPr>
              <w:t>µmol/m</w:t>
            </w:r>
            <w:r w:rsidRPr="007552F0">
              <w:rPr>
                <w:sz w:val="16"/>
                <w:szCs w:val="16"/>
                <w:vertAlign w:val="superscript"/>
              </w:rPr>
              <w:t>2</w:t>
            </w:r>
            <w:r w:rsidRPr="007552F0">
              <w:rPr>
                <w:sz w:val="16"/>
                <w:szCs w:val="16"/>
              </w:rPr>
              <w:t>/s</w:t>
            </w:r>
            <w:r>
              <w:rPr>
                <w:sz w:val="16"/>
                <w:szCs w:val="16"/>
              </w:rPr>
              <w:t>.</w:t>
            </w:r>
          </w:p>
        </w:tc>
        <w:tc>
          <w:tcPr>
            <w:tcW w:w="3251" w:type="dxa"/>
          </w:tcPr>
          <w:p w14:paraId="5274DA2E" w14:textId="2607FBFE" w:rsidR="00EE1D45" w:rsidRDefault="00EE1D45" w:rsidP="0097061D">
            <w:pPr>
              <w:rPr>
                <w:sz w:val="16"/>
                <w:szCs w:val="16"/>
              </w:rPr>
            </w:pPr>
            <w:r>
              <w:rPr>
                <w:sz w:val="16"/>
                <w:szCs w:val="16"/>
              </w:rPr>
              <w:t xml:space="preserve">Red = 3.9 </w:t>
            </w:r>
            <w:r w:rsidRPr="00C93665">
              <w:rPr>
                <w:sz w:val="16"/>
                <w:szCs w:val="16"/>
              </w:rPr>
              <w:t>µmol/m</w:t>
            </w:r>
            <w:r w:rsidRPr="00C93665">
              <w:rPr>
                <w:sz w:val="16"/>
                <w:szCs w:val="16"/>
                <w:vertAlign w:val="superscript"/>
              </w:rPr>
              <w:t>2</w:t>
            </w:r>
            <w:r w:rsidRPr="00C93665">
              <w:rPr>
                <w:sz w:val="16"/>
                <w:szCs w:val="16"/>
              </w:rPr>
              <w:t>/s</w:t>
            </w:r>
          </w:p>
          <w:p w14:paraId="67E2EBFA" w14:textId="162E10F7" w:rsidR="00EE1D45" w:rsidRDefault="00EE1D45" w:rsidP="0097061D">
            <w:pPr>
              <w:rPr>
                <w:sz w:val="16"/>
                <w:szCs w:val="16"/>
              </w:rPr>
            </w:pPr>
            <w:r>
              <w:rPr>
                <w:sz w:val="16"/>
                <w:szCs w:val="16"/>
              </w:rPr>
              <w:t xml:space="preserve">Green = 5.7 </w:t>
            </w:r>
            <w:r w:rsidRPr="00C93665">
              <w:rPr>
                <w:sz w:val="16"/>
                <w:szCs w:val="16"/>
              </w:rPr>
              <w:t>µmol/m</w:t>
            </w:r>
            <w:r w:rsidRPr="00C93665">
              <w:rPr>
                <w:sz w:val="16"/>
                <w:szCs w:val="16"/>
                <w:vertAlign w:val="superscript"/>
              </w:rPr>
              <w:t>2</w:t>
            </w:r>
            <w:r w:rsidRPr="00C93665">
              <w:rPr>
                <w:sz w:val="16"/>
                <w:szCs w:val="16"/>
              </w:rPr>
              <w:t>/s</w:t>
            </w:r>
          </w:p>
          <w:p w14:paraId="0783CACA" w14:textId="3D761DD1" w:rsidR="00EE1D45" w:rsidRDefault="00EE1D45" w:rsidP="0097061D">
            <w:pPr>
              <w:rPr>
                <w:sz w:val="16"/>
                <w:szCs w:val="16"/>
              </w:rPr>
            </w:pPr>
            <w:r>
              <w:rPr>
                <w:sz w:val="16"/>
                <w:szCs w:val="16"/>
              </w:rPr>
              <w:t xml:space="preserve">Blue = 5.5 </w:t>
            </w:r>
            <w:r w:rsidRPr="00C93665">
              <w:rPr>
                <w:sz w:val="16"/>
                <w:szCs w:val="16"/>
              </w:rPr>
              <w:t>µmol/m</w:t>
            </w:r>
            <w:r w:rsidRPr="00C93665">
              <w:rPr>
                <w:sz w:val="16"/>
                <w:szCs w:val="16"/>
                <w:vertAlign w:val="superscript"/>
              </w:rPr>
              <w:t>2</w:t>
            </w:r>
            <w:r w:rsidRPr="00C93665">
              <w:rPr>
                <w:sz w:val="16"/>
                <w:szCs w:val="16"/>
              </w:rPr>
              <w:t>/s</w:t>
            </w:r>
          </w:p>
          <w:p w14:paraId="4091F9FC" w14:textId="7CF9E537" w:rsidR="00EE1D45" w:rsidRPr="00E376F8" w:rsidRDefault="00EE1D45" w:rsidP="00C06F83">
            <w:pPr>
              <w:rPr>
                <w:color w:val="000000" w:themeColor="text1"/>
                <w:sz w:val="16"/>
                <w:szCs w:val="16"/>
              </w:rPr>
            </w:pPr>
            <w:r>
              <w:rPr>
                <w:sz w:val="16"/>
                <w:szCs w:val="16"/>
              </w:rPr>
              <w:t>(</w:t>
            </w:r>
            <w:r w:rsidRPr="007552F0">
              <w:rPr>
                <w:i/>
                <w:iCs/>
                <w:sz w:val="16"/>
                <w:szCs w:val="16"/>
              </w:rPr>
              <w:t>p</w:t>
            </w:r>
            <w:r>
              <w:rPr>
                <w:sz w:val="16"/>
                <w:szCs w:val="16"/>
              </w:rPr>
              <w:t xml:space="preserve"> &lt; 0.05)</w:t>
            </w:r>
          </w:p>
        </w:tc>
        <w:tc>
          <w:tcPr>
            <w:tcW w:w="2329" w:type="dxa"/>
          </w:tcPr>
          <w:p w14:paraId="3B301B4E" w14:textId="032651DC" w:rsidR="00EE1D45" w:rsidRDefault="00EE1D45" w:rsidP="0097061D">
            <w:pPr>
              <w:rPr>
                <w:sz w:val="16"/>
                <w:szCs w:val="16"/>
              </w:rPr>
            </w:pPr>
            <w:r>
              <w:rPr>
                <w:sz w:val="16"/>
                <w:szCs w:val="16"/>
              </w:rPr>
              <w:t>CO</w:t>
            </w:r>
            <w:r w:rsidRPr="00083405">
              <w:rPr>
                <w:sz w:val="16"/>
                <w:szCs w:val="16"/>
                <w:vertAlign w:val="subscript"/>
              </w:rPr>
              <w:t>2</w:t>
            </w:r>
            <w:r>
              <w:rPr>
                <w:sz w:val="16"/>
                <w:szCs w:val="16"/>
              </w:rPr>
              <w:t xml:space="preserve"> assimilation with green or blue light was 1.43 to 1.49 times that with red light.</w:t>
            </w:r>
          </w:p>
        </w:tc>
      </w:tr>
      <w:tr w:rsidR="00E376F8" w:rsidRPr="007552F0" w14:paraId="53F37337" w14:textId="77777777" w:rsidTr="00F5216E">
        <w:tc>
          <w:tcPr>
            <w:tcW w:w="2263" w:type="dxa"/>
          </w:tcPr>
          <w:p w14:paraId="2C25823B" w14:textId="789678FB" w:rsidR="00E376F8" w:rsidRPr="007552F0" w:rsidRDefault="00E376F8" w:rsidP="00E376F8">
            <w:pPr>
              <w:rPr>
                <w:color w:val="FF0000"/>
                <w:sz w:val="16"/>
                <w:szCs w:val="16"/>
              </w:rPr>
            </w:pPr>
            <w:r>
              <w:rPr>
                <w:sz w:val="16"/>
                <w:szCs w:val="16"/>
              </w:rPr>
              <w:lastRenderedPageBreak/>
              <w:t>Lee et al. (2020)</w:t>
            </w:r>
          </w:p>
        </w:tc>
        <w:tc>
          <w:tcPr>
            <w:tcW w:w="1985" w:type="dxa"/>
          </w:tcPr>
          <w:p w14:paraId="3601CC1A" w14:textId="3FAC29B3" w:rsidR="00E376F8" w:rsidRPr="007552F0" w:rsidRDefault="00E376F8" w:rsidP="00E376F8">
            <w:pPr>
              <w:rPr>
                <w:color w:val="FF0000"/>
                <w:sz w:val="16"/>
                <w:szCs w:val="16"/>
              </w:rPr>
            </w:pPr>
            <w:r>
              <w:rPr>
                <w:sz w:val="16"/>
                <w:szCs w:val="16"/>
              </w:rPr>
              <w:t>Indoors</w:t>
            </w:r>
          </w:p>
        </w:tc>
        <w:tc>
          <w:tcPr>
            <w:tcW w:w="4120" w:type="dxa"/>
          </w:tcPr>
          <w:p w14:paraId="7DFFE3E6" w14:textId="59F420D2" w:rsidR="00E376F8" w:rsidRPr="007552F0" w:rsidRDefault="00E376F8" w:rsidP="00E376F8">
            <w:pPr>
              <w:rPr>
                <w:color w:val="FF0000"/>
                <w:sz w:val="16"/>
                <w:szCs w:val="16"/>
              </w:rPr>
            </w:pPr>
            <w:r w:rsidRPr="0060218F">
              <w:rPr>
                <w:sz w:val="16"/>
                <w:szCs w:val="16"/>
              </w:rPr>
              <w:t>Plants were grown with artificial light using</w:t>
            </w:r>
            <w:r>
              <w:rPr>
                <w:sz w:val="16"/>
                <w:szCs w:val="16"/>
              </w:rPr>
              <w:t xml:space="preserve"> </w:t>
            </w:r>
            <w:r w:rsidR="008F4B75">
              <w:rPr>
                <w:sz w:val="16"/>
                <w:szCs w:val="16"/>
              </w:rPr>
              <w:t>FL</w:t>
            </w:r>
            <w:r>
              <w:rPr>
                <w:sz w:val="16"/>
                <w:szCs w:val="16"/>
              </w:rPr>
              <w:t xml:space="preserve"> </w:t>
            </w:r>
            <w:r w:rsidR="00C06F83">
              <w:rPr>
                <w:sz w:val="16"/>
                <w:szCs w:val="16"/>
              </w:rPr>
              <w:t>or</w:t>
            </w:r>
            <w:r>
              <w:rPr>
                <w:sz w:val="16"/>
                <w:szCs w:val="16"/>
              </w:rPr>
              <w:t xml:space="preserve"> </w:t>
            </w:r>
            <w:r w:rsidRPr="0060218F">
              <w:rPr>
                <w:sz w:val="16"/>
                <w:szCs w:val="16"/>
              </w:rPr>
              <w:t>LED lamps (PPFD = 180 µmol/m</w:t>
            </w:r>
            <w:r w:rsidRPr="0060218F">
              <w:rPr>
                <w:sz w:val="16"/>
                <w:szCs w:val="16"/>
                <w:vertAlign w:val="superscript"/>
              </w:rPr>
              <w:t>2</w:t>
            </w:r>
            <w:r w:rsidRPr="0060218F">
              <w:rPr>
                <w:sz w:val="16"/>
                <w:szCs w:val="16"/>
              </w:rPr>
              <w:t xml:space="preserve">/s &amp; DLI = </w:t>
            </w:r>
            <w:r>
              <w:rPr>
                <w:sz w:val="16"/>
                <w:szCs w:val="16"/>
              </w:rPr>
              <w:t xml:space="preserve">10.4 </w:t>
            </w:r>
            <w:r w:rsidRPr="0060218F">
              <w:rPr>
                <w:sz w:val="16"/>
                <w:szCs w:val="16"/>
              </w:rPr>
              <w:t>mol/m</w:t>
            </w:r>
            <w:r w:rsidRPr="0060218F">
              <w:rPr>
                <w:sz w:val="16"/>
                <w:szCs w:val="16"/>
                <w:vertAlign w:val="superscript"/>
              </w:rPr>
              <w:t>2</w:t>
            </w:r>
            <w:r w:rsidRPr="0060218F">
              <w:rPr>
                <w:sz w:val="16"/>
                <w:szCs w:val="16"/>
              </w:rPr>
              <w:t>).</w:t>
            </w:r>
            <w:r>
              <w:rPr>
                <w:sz w:val="16"/>
                <w:szCs w:val="16"/>
              </w:rPr>
              <w:t xml:space="preserve">  The lamps provided three </w:t>
            </w:r>
            <w:r w:rsidR="00C06F83">
              <w:rPr>
                <w:sz w:val="16"/>
                <w:szCs w:val="16"/>
              </w:rPr>
              <w:t xml:space="preserve">ratios of </w:t>
            </w:r>
            <w:r>
              <w:rPr>
                <w:sz w:val="16"/>
                <w:szCs w:val="16"/>
              </w:rPr>
              <w:t>red</w:t>
            </w:r>
            <w:r w:rsidR="00C06F83">
              <w:rPr>
                <w:sz w:val="16"/>
                <w:szCs w:val="16"/>
              </w:rPr>
              <w:t xml:space="preserve">, </w:t>
            </w:r>
            <w:r>
              <w:rPr>
                <w:sz w:val="16"/>
                <w:szCs w:val="16"/>
              </w:rPr>
              <w:t>green</w:t>
            </w:r>
            <w:r w:rsidR="00C06F83">
              <w:rPr>
                <w:sz w:val="16"/>
                <w:szCs w:val="16"/>
              </w:rPr>
              <w:t xml:space="preserve"> &amp; </w:t>
            </w:r>
            <w:r>
              <w:rPr>
                <w:sz w:val="16"/>
                <w:szCs w:val="16"/>
              </w:rPr>
              <w:t xml:space="preserve">blue </w:t>
            </w:r>
            <w:r w:rsidR="00C06F83">
              <w:rPr>
                <w:sz w:val="16"/>
                <w:szCs w:val="16"/>
              </w:rPr>
              <w:t>light</w:t>
            </w:r>
            <w:r>
              <w:rPr>
                <w:sz w:val="16"/>
                <w:szCs w:val="16"/>
              </w:rPr>
              <w:t xml:space="preserve"> (16:52:31, 21:16:17</w:t>
            </w:r>
            <w:r w:rsidR="002F6D40">
              <w:rPr>
                <w:sz w:val="16"/>
                <w:szCs w:val="16"/>
              </w:rPr>
              <w:t>,</w:t>
            </w:r>
            <w:r>
              <w:rPr>
                <w:sz w:val="16"/>
                <w:szCs w:val="16"/>
              </w:rPr>
              <w:t xml:space="preserve"> or 29:47:21 for </w:t>
            </w:r>
            <w:r w:rsidR="008F4B75">
              <w:rPr>
                <w:sz w:val="16"/>
                <w:szCs w:val="16"/>
              </w:rPr>
              <w:t>FLs</w:t>
            </w:r>
            <w:r>
              <w:rPr>
                <w:sz w:val="16"/>
                <w:szCs w:val="16"/>
              </w:rPr>
              <w:t>).  Information was collected on photosynthetic efficiency.</w:t>
            </w:r>
          </w:p>
        </w:tc>
        <w:tc>
          <w:tcPr>
            <w:tcW w:w="3251" w:type="dxa"/>
          </w:tcPr>
          <w:p w14:paraId="5E47DADF" w14:textId="77777777" w:rsidR="00E376F8" w:rsidRDefault="00E376F8" w:rsidP="00E376F8">
            <w:pPr>
              <w:rPr>
                <w:sz w:val="16"/>
                <w:szCs w:val="16"/>
              </w:rPr>
            </w:pPr>
            <w:r w:rsidRPr="00F42936">
              <w:rPr>
                <w:sz w:val="16"/>
                <w:szCs w:val="16"/>
              </w:rPr>
              <w:t>R:G:B (16:52:31)</w:t>
            </w:r>
            <w:r>
              <w:rPr>
                <w:sz w:val="16"/>
                <w:szCs w:val="16"/>
              </w:rPr>
              <w:t xml:space="preserve"> = 0.54 µmol CO</w:t>
            </w:r>
            <w:r w:rsidRPr="00F42936">
              <w:rPr>
                <w:sz w:val="16"/>
                <w:szCs w:val="16"/>
                <w:vertAlign w:val="subscript"/>
              </w:rPr>
              <w:t>2</w:t>
            </w:r>
            <w:r>
              <w:rPr>
                <w:sz w:val="16"/>
                <w:szCs w:val="16"/>
              </w:rPr>
              <w:t>/s/W</w:t>
            </w:r>
          </w:p>
          <w:p w14:paraId="05A488EA" w14:textId="77777777" w:rsidR="00E376F8" w:rsidRDefault="00E376F8" w:rsidP="00E376F8">
            <w:pPr>
              <w:rPr>
                <w:sz w:val="16"/>
                <w:szCs w:val="16"/>
              </w:rPr>
            </w:pPr>
            <w:r w:rsidRPr="00F42936">
              <w:rPr>
                <w:sz w:val="16"/>
                <w:szCs w:val="16"/>
              </w:rPr>
              <w:t>R:G:B (</w:t>
            </w:r>
            <w:r>
              <w:rPr>
                <w:sz w:val="16"/>
                <w:szCs w:val="16"/>
              </w:rPr>
              <w:t>21</w:t>
            </w:r>
            <w:r w:rsidRPr="00F42936">
              <w:rPr>
                <w:sz w:val="16"/>
                <w:szCs w:val="16"/>
              </w:rPr>
              <w:t>:</w:t>
            </w:r>
            <w:r>
              <w:rPr>
                <w:sz w:val="16"/>
                <w:szCs w:val="16"/>
              </w:rPr>
              <w:t>16</w:t>
            </w:r>
            <w:r w:rsidRPr="00F42936">
              <w:rPr>
                <w:sz w:val="16"/>
                <w:szCs w:val="16"/>
              </w:rPr>
              <w:t>:</w:t>
            </w:r>
            <w:r>
              <w:rPr>
                <w:sz w:val="16"/>
                <w:szCs w:val="16"/>
              </w:rPr>
              <w:t xml:space="preserve">17) = </w:t>
            </w:r>
            <w:r w:rsidRPr="00F42936">
              <w:rPr>
                <w:sz w:val="16"/>
                <w:szCs w:val="16"/>
              </w:rPr>
              <w:t>0.54 µmol CO</w:t>
            </w:r>
            <w:r w:rsidRPr="00F42936">
              <w:rPr>
                <w:sz w:val="16"/>
                <w:szCs w:val="16"/>
                <w:vertAlign w:val="subscript"/>
              </w:rPr>
              <w:t>2</w:t>
            </w:r>
            <w:r w:rsidRPr="00F42936">
              <w:rPr>
                <w:sz w:val="16"/>
                <w:szCs w:val="16"/>
              </w:rPr>
              <w:t>/s/W</w:t>
            </w:r>
          </w:p>
          <w:p w14:paraId="5CD6E251" w14:textId="14251BB4" w:rsidR="00E376F8" w:rsidRPr="007552F0" w:rsidRDefault="00E376F8" w:rsidP="00E376F8">
            <w:pPr>
              <w:rPr>
                <w:color w:val="FF0000"/>
                <w:sz w:val="16"/>
                <w:szCs w:val="16"/>
              </w:rPr>
            </w:pPr>
            <w:r w:rsidRPr="00F42936">
              <w:rPr>
                <w:sz w:val="16"/>
                <w:szCs w:val="16"/>
              </w:rPr>
              <w:t>R:G:B (</w:t>
            </w:r>
            <w:r>
              <w:rPr>
                <w:sz w:val="16"/>
                <w:szCs w:val="16"/>
              </w:rPr>
              <w:t>29</w:t>
            </w:r>
            <w:r w:rsidRPr="00F42936">
              <w:rPr>
                <w:sz w:val="16"/>
                <w:szCs w:val="16"/>
              </w:rPr>
              <w:t>:</w:t>
            </w:r>
            <w:r>
              <w:rPr>
                <w:sz w:val="16"/>
                <w:szCs w:val="16"/>
              </w:rPr>
              <w:t>47</w:t>
            </w:r>
            <w:r w:rsidRPr="00F42936">
              <w:rPr>
                <w:sz w:val="16"/>
                <w:szCs w:val="16"/>
              </w:rPr>
              <w:t>:</w:t>
            </w:r>
            <w:r>
              <w:rPr>
                <w:sz w:val="16"/>
                <w:szCs w:val="16"/>
              </w:rPr>
              <w:t>2</w:t>
            </w:r>
            <w:r w:rsidRPr="00F42936">
              <w:rPr>
                <w:sz w:val="16"/>
                <w:szCs w:val="16"/>
              </w:rPr>
              <w:t>1</w:t>
            </w:r>
            <w:r>
              <w:rPr>
                <w:sz w:val="16"/>
                <w:szCs w:val="16"/>
              </w:rPr>
              <w:t>) = 0.30 µmol CO</w:t>
            </w:r>
            <w:r w:rsidRPr="00F42936">
              <w:rPr>
                <w:sz w:val="16"/>
                <w:szCs w:val="16"/>
                <w:vertAlign w:val="subscript"/>
              </w:rPr>
              <w:t>2</w:t>
            </w:r>
            <w:r>
              <w:rPr>
                <w:sz w:val="16"/>
                <w:szCs w:val="16"/>
              </w:rPr>
              <w:t>/s/W</w:t>
            </w:r>
          </w:p>
        </w:tc>
        <w:tc>
          <w:tcPr>
            <w:tcW w:w="2329" w:type="dxa"/>
          </w:tcPr>
          <w:p w14:paraId="3AB52FB1" w14:textId="5FC706D8" w:rsidR="00E376F8" w:rsidRPr="007552F0" w:rsidRDefault="002F6D40" w:rsidP="00E376F8">
            <w:pPr>
              <w:rPr>
                <w:color w:val="FF0000"/>
                <w:sz w:val="16"/>
                <w:szCs w:val="16"/>
              </w:rPr>
            </w:pPr>
            <w:r w:rsidRPr="002F6D40">
              <w:rPr>
                <w:sz w:val="16"/>
                <w:szCs w:val="16"/>
              </w:rPr>
              <w:t xml:space="preserve">Photosynthetic efficiency </w:t>
            </w:r>
            <w:r>
              <w:rPr>
                <w:sz w:val="16"/>
                <w:szCs w:val="16"/>
              </w:rPr>
              <w:t xml:space="preserve">under the LEDs was 1.80 times that under the </w:t>
            </w:r>
            <w:r w:rsidR="008F4B75">
              <w:rPr>
                <w:sz w:val="16"/>
                <w:szCs w:val="16"/>
              </w:rPr>
              <w:t>FLs</w:t>
            </w:r>
            <w:r>
              <w:rPr>
                <w:sz w:val="16"/>
                <w:szCs w:val="16"/>
              </w:rPr>
              <w:t>.</w:t>
            </w:r>
          </w:p>
        </w:tc>
      </w:tr>
      <w:tr w:rsidR="00F5216E" w:rsidRPr="007552F0" w14:paraId="7ED6489C" w14:textId="77777777" w:rsidTr="00232550">
        <w:tc>
          <w:tcPr>
            <w:tcW w:w="2263" w:type="dxa"/>
          </w:tcPr>
          <w:p w14:paraId="221B3947" w14:textId="32BF98F3" w:rsidR="00F5216E" w:rsidRDefault="00F5216E" w:rsidP="00E376F8">
            <w:pPr>
              <w:rPr>
                <w:sz w:val="16"/>
                <w:szCs w:val="16"/>
              </w:rPr>
            </w:pPr>
            <w:r>
              <w:rPr>
                <w:sz w:val="16"/>
                <w:szCs w:val="16"/>
              </w:rPr>
              <w:t>Wei et al. (2020)</w:t>
            </w:r>
          </w:p>
        </w:tc>
        <w:tc>
          <w:tcPr>
            <w:tcW w:w="1985" w:type="dxa"/>
          </w:tcPr>
          <w:p w14:paraId="09712F1D" w14:textId="31936874" w:rsidR="00F5216E" w:rsidRDefault="00F5216E" w:rsidP="00E376F8">
            <w:pPr>
              <w:rPr>
                <w:sz w:val="16"/>
                <w:szCs w:val="16"/>
              </w:rPr>
            </w:pPr>
            <w:r>
              <w:rPr>
                <w:sz w:val="16"/>
                <w:szCs w:val="16"/>
              </w:rPr>
              <w:t>Glasshouse</w:t>
            </w:r>
          </w:p>
        </w:tc>
        <w:tc>
          <w:tcPr>
            <w:tcW w:w="4120" w:type="dxa"/>
          </w:tcPr>
          <w:p w14:paraId="5629289A" w14:textId="3F744AB4" w:rsidR="00F5216E" w:rsidRPr="0060218F" w:rsidRDefault="00F5216E" w:rsidP="00E376F8">
            <w:pPr>
              <w:rPr>
                <w:sz w:val="16"/>
                <w:szCs w:val="16"/>
              </w:rPr>
            </w:pPr>
            <w:r>
              <w:rPr>
                <w:sz w:val="16"/>
                <w:szCs w:val="16"/>
              </w:rPr>
              <w:t xml:space="preserve">Plants were grown with natural sunlight supplemented with artificial light using LED lamps, with white, red, blue or red + blue light for </w:t>
            </w:r>
            <w:r w:rsidR="00C06F83">
              <w:rPr>
                <w:sz w:val="16"/>
                <w:szCs w:val="16"/>
              </w:rPr>
              <w:t>2</w:t>
            </w:r>
            <w:r>
              <w:rPr>
                <w:sz w:val="16"/>
                <w:szCs w:val="16"/>
              </w:rPr>
              <w:t xml:space="preserve"> hours before sunrise (PPFD = 100 µmol/m</w:t>
            </w:r>
            <w:r w:rsidRPr="00F5216E">
              <w:rPr>
                <w:sz w:val="16"/>
                <w:szCs w:val="16"/>
                <w:vertAlign w:val="superscript"/>
              </w:rPr>
              <w:t>2</w:t>
            </w:r>
            <w:r>
              <w:rPr>
                <w:sz w:val="16"/>
                <w:szCs w:val="16"/>
              </w:rPr>
              <w:t>/s).  Information was collected on stomatal conductance.</w:t>
            </w:r>
          </w:p>
        </w:tc>
        <w:tc>
          <w:tcPr>
            <w:tcW w:w="3251" w:type="dxa"/>
          </w:tcPr>
          <w:p w14:paraId="4E9A7A4A" w14:textId="31CE1962" w:rsidR="00F5216E" w:rsidRDefault="00F5216E" w:rsidP="00F5216E">
            <w:pPr>
              <w:rPr>
                <w:sz w:val="16"/>
                <w:szCs w:val="16"/>
              </w:rPr>
            </w:pPr>
            <w:r>
              <w:rPr>
                <w:sz w:val="16"/>
                <w:szCs w:val="16"/>
              </w:rPr>
              <w:t>White = 128</w:t>
            </w:r>
            <w:r w:rsidRPr="00F5216E">
              <w:rPr>
                <w:sz w:val="16"/>
                <w:szCs w:val="16"/>
              </w:rPr>
              <w:t xml:space="preserve"> </w:t>
            </w:r>
            <w:r>
              <w:rPr>
                <w:sz w:val="16"/>
                <w:szCs w:val="16"/>
              </w:rPr>
              <w:t>m</w:t>
            </w:r>
            <w:r w:rsidRPr="00F5216E">
              <w:rPr>
                <w:sz w:val="16"/>
                <w:szCs w:val="16"/>
              </w:rPr>
              <w:t>mol/m</w:t>
            </w:r>
            <w:r w:rsidRPr="00F5216E">
              <w:rPr>
                <w:sz w:val="16"/>
                <w:szCs w:val="16"/>
                <w:vertAlign w:val="superscript"/>
              </w:rPr>
              <w:t>2</w:t>
            </w:r>
            <w:r w:rsidRPr="00F5216E">
              <w:rPr>
                <w:sz w:val="16"/>
                <w:szCs w:val="16"/>
              </w:rPr>
              <w:t>/s</w:t>
            </w:r>
          </w:p>
          <w:p w14:paraId="36F601F2" w14:textId="736DB5B9" w:rsidR="00F5216E" w:rsidRPr="00F5216E" w:rsidRDefault="00F5216E" w:rsidP="00F5216E">
            <w:pPr>
              <w:rPr>
                <w:sz w:val="16"/>
                <w:szCs w:val="16"/>
              </w:rPr>
            </w:pPr>
            <w:r w:rsidRPr="00F5216E">
              <w:rPr>
                <w:sz w:val="16"/>
                <w:szCs w:val="16"/>
              </w:rPr>
              <w:t xml:space="preserve">Red = </w:t>
            </w:r>
            <w:r>
              <w:rPr>
                <w:sz w:val="16"/>
                <w:szCs w:val="16"/>
              </w:rPr>
              <w:t>114</w:t>
            </w:r>
            <w:r w:rsidRPr="00F5216E">
              <w:rPr>
                <w:sz w:val="16"/>
                <w:szCs w:val="16"/>
              </w:rPr>
              <w:t xml:space="preserve"> </w:t>
            </w:r>
            <w:r>
              <w:rPr>
                <w:sz w:val="16"/>
                <w:szCs w:val="16"/>
              </w:rPr>
              <w:t>m</w:t>
            </w:r>
            <w:r w:rsidRPr="00F5216E">
              <w:rPr>
                <w:sz w:val="16"/>
                <w:szCs w:val="16"/>
              </w:rPr>
              <w:t>mol/m</w:t>
            </w:r>
            <w:r w:rsidRPr="00F5216E">
              <w:rPr>
                <w:sz w:val="16"/>
                <w:szCs w:val="16"/>
                <w:vertAlign w:val="superscript"/>
              </w:rPr>
              <w:t>2</w:t>
            </w:r>
            <w:r w:rsidRPr="00F5216E">
              <w:rPr>
                <w:sz w:val="16"/>
                <w:szCs w:val="16"/>
              </w:rPr>
              <w:t>/s</w:t>
            </w:r>
          </w:p>
          <w:p w14:paraId="16B5774F" w14:textId="2BF7445D" w:rsidR="00F5216E" w:rsidRPr="00F5216E" w:rsidRDefault="00F5216E" w:rsidP="00F5216E">
            <w:pPr>
              <w:rPr>
                <w:sz w:val="16"/>
                <w:szCs w:val="16"/>
              </w:rPr>
            </w:pPr>
            <w:r>
              <w:rPr>
                <w:sz w:val="16"/>
                <w:szCs w:val="16"/>
              </w:rPr>
              <w:t>Blue</w:t>
            </w:r>
            <w:r w:rsidRPr="00F5216E">
              <w:rPr>
                <w:sz w:val="16"/>
                <w:szCs w:val="16"/>
              </w:rPr>
              <w:t xml:space="preserve"> = </w:t>
            </w:r>
            <w:r>
              <w:rPr>
                <w:sz w:val="16"/>
                <w:szCs w:val="16"/>
              </w:rPr>
              <w:t>222</w:t>
            </w:r>
            <w:r w:rsidRPr="00F5216E">
              <w:rPr>
                <w:sz w:val="16"/>
                <w:szCs w:val="16"/>
              </w:rPr>
              <w:t xml:space="preserve"> </w:t>
            </w:r>
            <w:r>
              <w:rPr>
                <w:sz w:val="16"/>
                <w:szCs w:val="16"/>
              </w:rPr>
              <w:t>m</w:t>
            </w:r>
            <w:r w:rsidRPr="00F5216E">
              <w:rPr>
                <w:sz w:val="16"/>
                <w:szCs w:val="16"/>
              </w:rPr>
              <w:t>mol/m</w:t>
            </w:r>
            <w:r w:rsidRPr="00F5216E">
              <w:rPr>
                <w:sz w:val="16"/>
                <w:szCs w:val="16"/>
                <w:vertAlign w:val="superscript"/>
              </w:rPr>
              <w:t>2</w:t>
            </w:r>
            <w:r w:rsidRPr="00F5216E">
              <w:rPr>
                <w:sz w:val="16"/>
                <w:szCs w:val="16"/>
              </w:rPr>
              <w:t>/s</w:t>
            </w:r>
          </w:p>
          <w:p w14:paraId="04077736" w14:textId="311988A7" w:rsidR="00F5216E" w:rsidRPr="00F42936" w:rsidRDefault="00F5216E" w:rsidP="00232550">
            <w:pPr>
              <w:rPr>
                <w:sz w:val="16"/>
                <w:szCs w:val="16"/>
              </w:rPr>
            </w:pPr>
            <w:r>
              <w:rPr>
                <w:sz w:val="16"/>
                <w:szCs w:val="16"/>
              </w:rPr>
              <w:t>Red + b</w:t>
            </w:r>
            <w:r w:rsidRPr="00F5216E">
              <w:rPr>
                <w:sz w:val="16"/>
                <w:szCs w:val="16"/>
              </w:rPr>
              <w:t xml:space="preserve">lue = </w:t>
            </w:r>
            <w:r>
              <w:rPr>
                <w:sz w:val="16"/>
                <w:szCs w:val="16"/>
              </w:rPr>
              <w:t>178</w:t>
            </w:r>
            <w:r w:rsidRPr="00F5216E">
              <w:rPr>
                <w:sz w:val="16"/>
                <w:szCs w:val="16"/>
              </w:rPr>
              <w:t xml:space="preserve"> </w:t>
            </w:r>
            <w:r>
              <w:rPr>
                <w:sz w:val="16"/>
                <w:szCs w:val="16"/>
              </w:rPr>
              <w:t>m</w:t>
            </w:r>
            <w:r w:rsidRPr="00F5216E">
              <w:rPr>
                <w:sz w:val="16"/>
                <w:szCs w:val="16"/>
              </w:rPr>
              <w:t>mol/m</w:t>
            </w:r>
            <w:r w:rsidRPr="00F5216E">
              <w:rPr>
                <w:sz w:val="16"/>
                <w:szCs w:val="16"/>
                <w:vertAlign w:val="superscript"/>
              </w:rPr>
              <w:t>2</w:t>
            </w:r>
            <w:r w:rsidRPr="00F5216E">
              <w:rPr>
                <w:sz w:val="16"/>
                <w:szCs w:val="16"/>
              </w:rPr>
              <w:t>/s</w:t>
            </w:r>
          </w:p>
        </w:tc>
        <w:tc>
          <w:tcPr>
            <w:tcW w:w="2329" w:type="dxa"/>
          </w:tcPr>
          <w:p w14:paraId="2D750F3C" w14:textId="1C066F97" w:rsidR="00F5216E" w:rsidRPr="002F6D40" w:rsidRDefault="00F5216E" w:rsidP="00E376F8">
            <w:pPr>
              <w:rPr>
                <w:sz w:val="16"/>
                <w:szCs w:val="16"/>
              </w:rPr>
            </w:pPr>
            <w:r>
              <w:rPr>
                <w:sz w:val="16"/>
                <w:szCs w:val="16"/>
              </w:rPr>
              <w:t>Conductance with red light was 0.64 times that with red + blue light.  Conductance with blue light was 1.25 times that with red + blue light.</w:t>
            </w:r>
          </w:p>
        </w:tc>
      </w:tr>
      <w:tr w:rsidR="00AB0834" w:rsidRPr="007552F0" w14:paraId="326335CB" w14:textId="77777777" w:rsidTr="00093046">
        <w:tc>
          <w:tcPr>
            <w:tcW w:w="2263" w:type="dxa"/>
          </w:tcPr>
          <w:p w14:paraId="65992236" w14:textId="5B3F96BF" w:rsidR="00AB0834" w:rsidRDefault="00AB0834" w:rsidP="00E376F8">
            <w:pPr>
              <w:rPr>
                <w:sz w:val="16"/>
                <w:szCs w:val="16"/>
              </w:rPr>
            </w:pPr>
            <w:r>
              <w:rPr>
                <w:sz w:val="16"/>
                <w:szCs w:val="16"/>
              </w:rPr>
              <w:t>Esmaellizadeh et al. (2021)</w:t>
            </w:r>
          </w:p>
        </w:tc>
        <w:tc>
          <w:tcPr>
            <w:tcW w:w="1985" w:type="dxa"/>
          </w:tcPr>
          <w:p w14:paraId="3EC25892" w14:textId="48040C03" w:rsidR="00AB0834" w:rsidRDefault="00AB0834" w:rsidP="00E376F8">
            <w:pPr>
              <w:rPr>
                <w:sz w:val="16"/>
                <w:szCs w:val="16"/>
              </w:rPr>
            </w:pPr>
            <w:r>
              <w:rPr>
                <w:sz w:val="16"/>
                <w:szCs w:val="16"/>
              </w:rPr>
              <w:t>Greenhouse</w:t>
            </w:r>
          </w:p>
        </w:tc>
        <w:tc>
          <w:tcPr>
            <w:tcW w:w="4120" w:type="dxa"/>
          </w:tcPr>
          <w:p w14:paraId="40CCA28B" w14:textId="5D6837B2" w:rsidR="00AB0834" w:rsidRDefault="00AB0834" w:rsidP="00E376F8">
            <w:pPr>
              <w:rPr>
                <w:sz w:val="16"/>
                <w:szCs w:val="16"/>
              </w:rPr>
            </w:pPr>
            <w:r w:rsidRPr="00AB0834">
              <w:rPr>
                <w:sz w:val="16"/>
                <w:szCs w:val="16"/>
              </w:rPr>
              <w:t xml:space="preserve">Plants were grown with natural sunlight supplemented with artificial light using LED lamps, with white, red, blue or red + blue light </w:t>
            </w:r>
            <w:r>
              <w:rPr>
                <w:sz w:val="16"/>
                <w:szCs w:val="16"/>
              </w:rPr>
              <w:t xml:space="preserve">(3:1) </w:t>
            </w:r>
            <w:r w:rsidRPr="00AB0834">
              <w:rPr>
                <w:sz w:val="16"/>
                <w:szCs w:val="16"/>
              </w:rPr>
              <w:t>(PPFD = 1</w:t>
            </w:r>
            <w:r w:rsidR="00E63971">
              <w:rPr>
                <w:sz w:val="16"/>
                <w:szCs w:val="16"/>
              </w:rPr>
              <w:t>,</w:t>
            </w:r>
            <w:r w:rsidRPr="00AB0834">
              <w:rPr>
                <w:sz w:val="16"/>
                <w:szCs w:val="16"/>
              </w:rPr>
              <w:t>00</w:t>
            </w:r>
            <w:r w:rsidR="00E63971">
              <w:rPr>
                <w:sz w:val="16"/>
                <w:szCs w:val="16"/>
              </w:rPr>
              <w:t>0</w:t>
            </w:r>
            <w:r w:rsidRPr="00AB0834">
              <w:rPr>
                <w:sz w:val="16"/>
                <w:szCs w:val="16"/>
              </w:rPr>
              <w:t xml:space="preserve"> µmol/m</w:t>
            </w:r>
            <w:r w:rsidRPr="00AB0834">
              <w:rPr>
                <w:sz w:val="16"/>
                <w:szCs w:val="16"/>
                <w:vertAlign w:val="superscript"/>
              </w:rPr>
              <w:t>2</w:t>
            </w:r>
            <w:r w:rsidRPr="00AB0834">
              <w:rPr>
                <w:sz w:val="16"/>
                <w:szCs w:val="16"/>
              </w:rPr>
              <w:t>/s</w:t>
            </w:r>
            <w:r w:rsidR="00E63971">
              <w:rPr>
                <w:sz w:val="16"/>
                <w:szCs w:val="16"/>
              </w:rPr>
              <w:t xml:space="preserve"> &amp; DLI = </w:t>
            </w:r>
            <w:r w:rsidR="00017A20">
              <w:rPr>
                <w:sz w:val="16"/>
                <w:szCs w:val="16"/>
              </w:rPr>
              <w:t xml:space="preserve">39.6 </w:t>
            </w:r>
            <w:r w:rsidR="00E63971">
              <w:rPr>
                <w:sz w:val="16"/>
                <w:szCs w:val="16"/>
              </w:rPr>
              <w:t>mol/m</w:t>
            </w:r>
            <w:r w:rsidR="00E63971" w:rsidRPr="00E63971">
              <w:rPr>
                <w:sz w:val="16"/>
                <w:szCs w:val="16"/>
                <w:vertAlign w:val="superscript"/>
              </w:rPr>
              <w:t>2</w:t>
            </w:r>
            <w:r w:rsidRPr="00AB0834">
              <w:rPr>
                <w:sz w:val="16"/>
                <w:szCs w:val="16"/>
              </w:rPr>
              <w:t xml:space="preserve">).  </w:t>
            </w:r>
            <w:r>
              <w:rPr>
                <w:sz w:val="16"/>
                <w:szCs w:val="16"/>
              </w:rPr>
              <w:t>Control plants were grown under natural sunlight</w:t>
            </w:r>
            <w:r w:rsidR="00E63971">
              <w:rPr>
                <w:sz w:val="16"/>
                <w:szCs w:val="16"/>
              </w:rPr>
              <w:t xml:space="preserve"> (PPFD not recorded)</w:t>
            </w:r>
            <w:r>
              <w:rPr>
                <w:sz w:val="16"/>
                <w:szCs w:val="16"/>
              </w:rPr>
              <w:t>.</w:t>
            </w:r>
          </w:p>
        </w:tc>
        <w:tc>
          <w:tcPr>
            <w:tcW w:w="3251" w:type="dxa"/>
          </w:tcPr>
          <w:p w14:paraId="122FB413" w14:textId="06B3FF9D" w:rsidR="00E63971" w:rsidRDefault="00E63971" w:rsidP="00E63971">
            <w:pPr>
              <w:rPr>
                <w:sz w:val="16"/>
                <w:szCs w:val="16"/>
              </w:rPr>
            </w:pPr>
            <w:r>
              <w:rPr>
                <w:sz w:val="16"/>
                <w:szCs w:val="16"/>
              </w:rPr>
              <w:t xml:space="preserve">Control = </w:t>
            </w:r>
            <w:r w:rsidR="00017A20">
              <w:rPr>
                <w:sz w:val="16"/>
                <w:szCs w:val="16"/>
              </w:rPr>
              <w:t>19.0</w:t>
            </w:r>
            <w:r w:rsidRPr="00F5216E">
              <w:rPr>
                <w:sz w:val="16"/>
                <w:szCs w:val="16"/>
              </w:rPr>
              <w:t xml:space="preserve"> </w:t>
            </w:r>
            <w:r>
              <w:rPr>
                <w:sz w:val="16"/>
                <w:szCs w:val="16"/>
              </w:rPr>
              <w:t>µ</w:t>
            </w:r>
            <w:r w:rsidRPr="00F5216E">
              <w:rPr>
                <w:sz w:val="16"/>
                <w:szCs w:val="16"/>
              </w:rPr>
              <w:t>mol/m</w:t>
            </w:r>
            <w:r w:rsidRPr="00F5216E">
              <w:rPr>
                <w:sz w:val="16"/>
                <w:szCs w:val="16"/>
                <w:vertAlign w:val="superscript"/>
              </w:rPr>
              <w:t>2</w:t>
            </w:r>
            <w:r w:rsidRPr="00F5216E">
              <w:rPr>
                <w:sz w:val="16"/>
                <w:szCs w:val="16"/>
              </w:rPr>
              <w:t>/s</w:t>
            </w:r>
          </w:p>
          <w:p w14:paraId="34333941" w14:textId="2D2FE322" w:rsidR="00E63971" w:rsidRDefault="00E63971" w:rsidP="00E63971">
            <w:pPr>
              <w:rPr>
                <w:sz w:val="16"/>
                <w:szCs w:val="16"/>
              </w:rPr>
            </w:pPr>
            <w:r>
              <w:rPr>
                <w:sz w:val="16"/>
                <w:szCs w:val="16"/>
              </w:rPr>
              <w:t xml:space="preserve">White = </w:t>
            </w:r>
            <w:r w:rsidR="00017A20">
              <w:rPr>
                <w:sz w:val="16"/>
                <w:szCs w:val="16"/>
              </w:rPr>
              <w:t>22.9</w:t>
            </w:r>
            <w:r w:rsidRPr="00F5216E">
              <w:rPr>
                <w:sz w:val="16"/>
                <w:szCs w:val="16"/>
              </w:rPr>
              <w:t xml:space="preserve"> </w:t>
            </w:r>
            <w:r>
              <w:rPr>
                <w:sz w:val="16"/>
                <w:szCs w:val="16"/>
              </w:rPr>
              <w:t>µ</w:t>
            </w:r>
            <w:r w:rsidRPr="00F5216E">
              <w:rPr>
                <w:sz w:val="16"/>
                <w:szCs w:val="16"/>
              </w:rPr>
              <w:t>mol/m</w:t>
            </w:r>
            <w:r w:rsidRPr="00F5216E">
              <w:rPr>
                <w:sz w:val="16"/>
                <w:szCs w:val="16"/>
                <w:vertAlign w:val="superscript"/>
              </w:rPr>
              <w:t>2</w:t>
            </w:r>
            <w:r w:rsidRPr="00F5216E">
              <w:rPr>
                <w:sz w:val="16"/>
                <w:szCs w:val="16"/>
              </w:rPr>
              <w:t>/s</w:t>
            </w:r>
          </w:p>
          <w:p w14:paraId="2C2844F6" w14:textId="0C7F47AD" w:rsidR="00E63971" w:rsidRPr="00F5216E" w:rsidRDefault="00E63971" w:rsidP="00E63971">
            <w:pPr>
              <w:rPr>
                <w:sz w:val="16"/>
                <w:szCs w:val="16"/>
              </w:rPr>
            </w:pPr>
            <w:r w:rsidRPr="00F5216E">
              <w:rPr>
                <w:sz w:val="16"/>
                <w:szCs w:val="16"/>
              </w:rPr>
              <w:t xml:space="preserve">Red = </w:t>
            </w:r>
            <w:r w:rsidR="00017A20">
              <w:rPr>
                <w:sz w:val="16"/>
                <w:szCs w:val="16"/>
              </w:rPr>
              <w:t>24.8</w:t>
            </w:r>
            <w:r w:rsidRPr="00F5216E">
              <w:rPr>
                <w:sz w:val="16"/>
                <w:szCs w:val="16"/>
              </w:rPr>
              <w:t xml:space="preserve"> </w:t>
            </w:r>
            <w:r>
              <w:rPr>
                <w:sz w:val="16"/>
                <w:szCs w:val="16"/>
              </w:rPr>
              <w:t>µ</w:t>
            </w:r>
            <w:r w:rsidRPr="00F5216E">
              <w:rPr>
                <w:sz w:val="16"/>
                <w:szCs w:val="16"/>
              </w:rPr>
              <w:t>mol/m</w:t>
            </w:r>
            <w:r w:rsidRPr="00F5216E">
              <w:rPr>
                <w:sz w:val="16"/>
                <w:szCs w:val="16"/>
                <w:vertAlign w:val="superscript"/>
              </w:rPr>
              <w:t>2</w:t>
            </w:r>
            <w:r w:rsidRPr="00F5216E">
              <w:rPr>
                <w:sz w:val="16"/>
                <w:szCs w:val="16"/>
              </w:rPr>
              <w:t>/s</w:t>
            </w:r>
          </w:p>
          <w:p w14:paraId="1FEA5CBF" w14:textId="089A0A85" w:rsidR="00E63971" w:rsidRPr="00F5216E" w:rsidRDefault="00E63971" w:rsidP="00E63971">
            <w:pPr>
              <w:rPr>
                <w:sz w:val="16"/>
                <w:szCs w:val="16"/>
              </w:rPr>
            </w:pPr>
            <w:r>
              <w:rPr>
                <w:sz w:val="16"/>
                <w:szCs w:val="16"/>
              </w:rPr>
              <w:t>Blue</w:t>
            </w:r>
            <w:r w:rsidRPr="00F5216E">
              <w:rPr>
                <w:sz w:val="16"/>
                <w:szCs w:val="16"/>
              </w:rPr>
              <w:t xml:space="preserve"> = </w:t>
            </w:r>
            <w:r w:rsidR="00017A20">
              <w:rPr>
                <w:sz w:val="16"/>
                <w:szCs w:val="16"/>
              </w:rPr>
              <w:t>21.1</w:t>
            </w:r>
            <w:r w:rsidRPr="00F5216E">
              <w:rPr>
                <w:sz w:val="16"/>
                <w:szCs w:val="16"/>
              </w:rPr>
              <w:t xml:space="preserve"> </w:t>
            </w:r>
            <w:r>
              <w:rPr>
                <w:sz w:val="16"/>
                <w:szCs w:val="16"/>
              </w:rPr>
              <w:t>µ</w:t>
            </w:r>
            <w:r w:rsidRPr="00F5216E">
              <w:rPr>
                <w:sz w:val="16"/>
                <w:szCs w:val="16"/>
              </w:rPr>
              <w:t>mol/m</w:t>
            </w:r>
            <w:r w:rsidRPr="00F5216E">
              <w:rPr>
                <w:sz w:val="16"/>
                <w:szCs w:val="16"/>
                <w:vertAlign w:val="superscript"/>
              </w:rPr>
              <w:t>2</w:t>
            </w:r>
            <w:r w:rsidRPr="00F5216E">
              <w:rPr>
                <w:sz w:val="16"/>
                <w:szCs w:val="16"/>
              </w:rPr>
              <w:t>/s</w:t>
            </w:r>
          </w:p>
          <w:p w14:paraId="4412167B" w14:textId="7532C997" w:rsidR="00AB0834" w:rsidRDefault="00E63971" w:rsidP="00E63971">
            <w:pPr>
              <w:rPr>
                <w:sz w:val="16"/>
                <w:szCs w:val="16"/>
              </w:rPr>
            </w:pPr>
            <w:r>
              <w:rPr>
                <w:sz w:val="16"/>
                <w:szCs w:val="16"/>
              </w:rPr>
              <w:t>Red + b</w:t>
            </w:r>
            <w:r w:rsidRPr="00F5216E">
              <w:rPr>
                <w:sz w:val="16"/>
                <w:szCs w:val="16"/>
              </w:rPr>
              <w:t xml:space="preserve">lue = </w:t>
            </w:r>
            <w:r w:rsidR="00017A20">
              <w:rPr>
                <w:sz w:val="16"/>
                <w:szCs w:val="16"/>
              </w:rPr>
              <w:t>21.1</w:t>
            </w:r>
            <w:r w:rsidRPr="00F5216E">
              <w:rPr>
                <w:sz w:val="16"/>
                <w:szCs w:val="16"/>
              </w:rPr>
              <w:t xml:space="preserve"> </w:t>
            </w:r>
            <w:r>
              <w:rPr>
                <w:sz w:val="16"/>
                <w:szCs w:val="16"/>
              </w:rPr>
              <w:t>µ</w:t>
            </w:r>
            <w:r w:rsidRPr="00F5216E">
              <w:rPr>
                <w:sz w:val="16"/>
                <w:szCs w:val="16"/>
              </w:rPr>
              <w:t>mol/m</w:t>
            </w:r>
            <w:r w:rsidRPr="00F5216E">
              <w:rPr>
                <w:sz w:val="16"/>
                <w:szCs w:val="16"/>
                <w:vertAlign w:val="superscript"/>
              </w:rPr>
              <w:t>2</w:t>
            </w:r>
            <w:r w:rsidRPr="00F5216E">
              <w:rPr>
                <w:sz w:val="16"/>
                <w:szCs w:val="16"/>
              </w:rPr>
              <w:t>/s</w:t>
            </w:r>
          </w:p>
          <w:p w14:paraId="05848F9B" w14:textId="49AA5E49" w:rsidR="00E63971" w:rsidRDefault="00E63971" w:rsidP="00E63971">
            <w:pPr>
              <w:rPr>
                <w:sz w:val="16"/>
                <w:szCs w:val="16"/>
              </w:rPr>
            </w:pPr>
            <w:r>
              <w:rPr>
                <w:sz w:val="16"/>
                <w:szCs w:val="16"/>
              </w:rPr>
              <w:t>(</w:t>
            </w:r>
            <w:r w:rsidRPr="00E63971">
              <w:rPr>
                <w:i/>
                <w:iCs/>
                <w:sz w:val="16"/>
                <w:szCs w:val="16"/>
              </w:rPr>
              <w:t>p</w:t>
            </w:r>
            <w:r>
              <w:rPr>
                <w:sz w:val="16"/>
                <w:szCs w:val="16"/>
              </w:rPr>
              <w:t xml:space="preserve"> &lt; 0.05)</w:t>
            </w:r>
          </w:p>
        </w:tc>
        <w:tc>
          <w:tcPr>
            <w:tcW w:w="2329" w:type="dxa"/>
          </w:tcPr>
          <w:p w14:paraId="4985F05F" w14:textId="24D88056" w:rsidR="00AB0834" w:rsidRPr="009B3B6B" w:rsidRDefault="00017A20" w:rsidP="00E376F8">
            <w:pPr>
              <w:rPr>
                <w:sz w:val="16"/>
                <w:szCs w:val="16"/>
              </w:rPr>
            </w:pPr>
            <w:r>
              <w:rPr>
                <w:sz w:val="16"/>
                <w:szCs w:val="16"/>
              </w:rPr>
              <w:t>CO</w:t>
            </w:r>
            <w:r w:rsidRPr="00083405">
              <w:rPr>
                <w:sz w:val="16"/>
                <w:szCs w:val="16"/>
                <w:vertAlign w:val="subscript"/>
              </w:rPr>
              <w:t>2</w:t>
            </w:r>
            <w:r>
              <w:rPr>
                <w:sz w:val="16"/>
                <w:szCs w:val="16"/>
              </w:rPr>
              <w:t xml:space="preserve"> assimilation with red light was 1.31 times that with red + blue light.  CO</w:t>
            </w:r>
            <w:r w:rsidRPr="00083405">
              <w:rPr>
                <w:sz w:val="16"/>
                <w:szCs w:val="16"/>
                <w:vertAlign w:val="subscript"/>
              </w:rPr>
              <w:t>2</w:t>
            </w:r>
            <w:r>
              <w:rPr>
                <w:sz w:val="16"/>
                <w:szCs w:val="16"/>
              </w:rPr>
              <w:t xml:space="preserve"> assimilation with blue light was 1.13 times that with red + blue light.</w:t>
            </w:r>
          </w:p>
        </w:tc>
      </w:tr>
      <w:tr w:rsidR="00232550" w:rsidRPr="007552F0" w14:paraId="40897076" w14:textId="77777777" w:rsidTr="00093046">
        <w:tc>
          <w:tcPr>
            <w:tcW w:w="2263" w:type="dxa"/>
          </w:tcPr>
          <w:p w14:paraId="6A09D381" w14:textId="7EC8700C" w:rsidR="00232550" w:rsidRDefault="009E49BA" w:rsidP="00E376F8">
            <w:pPr>
              <w:rPr>
                <w:sz w:val="16"/>
                <w:szCs w:val="16"/>
              </w:rPr>
            </w:pPr>
            <w:r>
              <w:rPr>
                <w:sz w:val="16"/>
                <w:szCs w:val="16"/>
              </w:rPr>
              <w:t>Evlakov et al. (2021)</w:t>
            </w:r>
          </w:p>
        </w:tc>
        <w:tc>
          <w:tcPr>
            <w:tcW w:w="1985" w:type="dxa"/>
          </w:tcPr>
          <w:p w14:paraId="1603E61D" w14:textId="431AC257" w:rsidR="00232550" w:rsidRDefault="009E49BA" w:rsidP="00E376F8">
            <w:pPr>
              <w:rPr>
                <w:sz w:val="16"/>
                <w:szCs w:val="16"/>
              </w:rPr>
            </w:pPr>
            <w:r>
              <w:rPr>
                <w:sz w:val="16"/>
                <w:szCs w:val="16"/>
              </w:rPr>
              <w:t>Greenhouse</w:t>
            </w:r>
          </w:p>
        </w:tc>
        <w:tc>
          <w:tcPr>
            <w:tcW w:w="4120" w:type="dxa"/>
          </w:tcPr>
          <w:p w14:paraId="2E9FAFBE" w14:textId="5C54B502" w:rsidR="00232550" w:rsidRDefault="009E49BA" w:rsidP="00E376F8">
            <w:pPr>
              <w:rPr>
                <w:sz w:val="16"/>
                <w:szCs w:val="16"/>
              </w:rPr>
            </w:pPr>
            <w:r>
              <w:rPr>
                <w:sz w:val="16"/>
                <w:szCs w:val="16"/>
              </w:rPr>
              <w:t>Plants were grown under natural sunlight supplemented with artificial light using two types of LED and one type HPS lamps, with different ratios of red, green &amp; blue light (R:G:B = 29:54:17, 45:37:18, or 41:48:11)</w:t>
            </w:r>
            <w:r w:rsidR="00093046">
              <w:rPr>
                <w:sz w:val="16"/>
                <w:szCs w:val="16"/>
              </w:rPr>
              <w:t xml:space="preserve"> (PPFD = 200 µmol/m</w:t>
            </w:r>
            <w:r w:rsidR="00093046" w:rsidRPr="00093046">
              <w:rPr>
                <w:sz w:val="16"/>
                <w:szCs w:val="16"/>
                <w:vertAlign w:val="superscript"/>
              </w:rPr>
              <w:t>2</w:t>
            </w:r>
            <w:r w:rsidR="00093046">
              <w:rPr>
                <w:sz w:val="16"/>
                <w:szCs w:val="16"/>
              </w:rPr>
              <w:t>/s)</w:t>
            </w:r>
            <w:r>
              <w:rPr>
                <w:sz w:val="16"/>
                <w:szCs w:val="16"/>
              </w:rPr>
              <w:t>.</w:t>
            </w:r>
          </w:p>
        </w:tc>
        <w:tc>
          <w:tcPr>
            <w:tcW w:w="3251" w:type="dxa"/>
          </w:tcPr>
          <w:p w14:paraId="5E9FFBFA" w14:textId="7E9410E5" w:rsidR="009E49BA" w:rsidRPr="009E49BA" w:rsidRDefault="009E49BA" w:rsidP="009E49BA">
            <w:pPr>
              <w:rPr>
                <w:sz w:val="16"/>
                <w:szCs w:val="16"/>
              </w:rPr>
            </w:pPr>
            <w:r>
              <w:rPr>
                <w:sz w:val="16"/>
                <w:szCs w:val="16"/>
              </w:rPr>
              <w:t>LED 1</w:t>
            </w:r>
            <w:r w:rsidRPr="009E49BA">
              <w:rPr>
                <w:sz w:val="16"/>
                <w:szCs w:val="16"/>
              </w:rPr>
              <w:t xml:space="preserve"> = </w:t>
            </w:r>
            <w:r w:rsidR="009B3B6B">
              <w:rPr>
                <w:sz w:val="16"/>
                <w:szCs w:val="16"/>
              </w:rPr>
              <w:t>7.8</w:t>
            </w:r>
            <w:r w:rsidRPr="009E49BA">
              <w:rPr>
                <w:sz w:val="16"/>
                <w:szCs w:val="16"/>
              </w:rPr>
              <w:t xml:space="preserve"> µmol/m</w:t>
            </w:r>
            <w:r w:rsidRPr="009B3B6B">
              <w:rPr>
                <w:sz w:val="16"/>
                <w:szCs w:val="16"/>
                <w:vertAlign w:val="superscript"/>
              </w:rPr>
              <w:t>2</w:t>
            </w:r>
            <w:r w:rsidRPr="009E49BA">
              <w:rPr>
                <w:sz w:val="16"/>
                <w:szCs w:val="16"/>
              </w:rPr>
              <w:t>/s</w:t>
            </w:r>
          </w:p>
          <w:p w14:paraId="3A928CEC" w14:textId="07BB20BC" w:rsidR="009E49BA" w:rsidRPr="009E49BA" w:rsidRDefault="009B3B6B" w:rsidP="009E49BA">
            <w:pPr>
              <w:rPr>
                <w:sz w:val="16"/>
                <w:szCs w:val="16"/>
              </w:rPr>
            </w:pPr>
            <w:r>
              <w:rPr>
                <w:sz w:val="16"/>
                <w:szCs w:val="16"/>
              </w:rPr>
              <w:t>LED 2</w:t>
            </w:r>
            <w:r w:rsidR="009E49BA" w:rsidRPr="009E49BA">
              <w:rPr>
                <w:sz w:val="16"/>
                <w:szCs w:val="16"/>
              </w:rPr>
              <w:t xml:space="preserve"> = </w:t>
            </w:r>
            <w:r>
              <w:rPr>
                <w:sz w:val="16"/>
                <w:szCs w:val="16"/>
              </w:rPr>
              <w:t>8.2</w:t>
            </w:r>
            <w:r w:rsidR="009E49BA" w:rsidRPr="009E49BA">
              <w:rPr>
                <w:sz w:val="16"/>
                <w:szCs w:val="16"/>
              </w:rPr>
              <w:t xml:space="preserve"> µmol/m</w:t>
            </w:r>
            <w:r w:rsidR="009E49BA" w:rsidRPr="009B3B6B">
              <w:rPr>
                <w:sz w:val="16"/>
                <w:szCs w:val="16"/>
                <w:vertAlign w:val="superscript"/>
              </w:rPr>
              <w:t>2</w:t>
            </w:r>
            <w:r w:rsidR="009E49BA" w:rsidRPr="009E49BA">
              <w:rPr>
                <w:sz w:val="16"/>
                <w:szCs w:val="16"/>
              </w:rPr>
              <w:t>/s</w:t>
            </w:r>
          </w:p>
          <w:p w14:paraId="3F25D142" w14:textId="6D95FAF6" w:rsidR="00232550" w:rsidRDefault="009B3B6B" w:rsidP="009B3B6B">
            <w:pPr>
              <w:rPr>
                <w:sz w:val="16"/>
                <w:szCs w:val="16"/>
              </w:rPr>
            </w:pPr>
            <w:r>
              <w:rPr>
                <w:sz w:val="16"/>
                <w:szCs w:val="16"/>
              </w:rPr>
              <w:t>HPS</w:t>
            </w:r>
            <w:r w:rsidR="009E49BA" w:rsidRPr="009E49BA">
              <w:rPr>
                <w:sz w:val="16"/>
                <w:szCs w:val="16"/>
              </w:rPr>
              <w:t xml:space="preserve"> = </w:t>
            </w:r>
            <w:r>
              <w:rPr>
                <w:sz w:val="16"/>
                <w:szCs w:val="16"/>
              </w:rPr>
              <w:t>6</w:t>
            </w:r>
            <w:r w:rsidR="009E49BA" w:rsidRPr="009E49BA">
              <w:rPr>
                <w:sz w:val="16"/>
                <w:szCs w:val="16"/>
              </w:rPr>
              <w:t>.5 µmol/m</w:t>
            </w:r>
            <w:r w:rsidR="009E49BA" w:rsidRPr="009B3B6B">
              <w:rPr>
                <w:sz w:val="16"/>
                <w:szCs w:val="16"/>
                <w:vertAlign w:val="superscript"/>
              </w:rPr>
              <w:t>2</w:t>
            </w:r>
            <w:r w:rsidR="009E49BA" w:rsidRPr="009E49BA">
              <w:rPr>
                <w:sz w:val="16"/>
                <w:szCs w:val="16"/>
              </w:rPr>
              <w:t>/s</w:t>
            </w:r>
          </w:p>
        </w:tc>
        <w:tc>
          <w:tcPr>
            <w:tcW w:w="2329" w:type="dxa"/>
          </w:tcPr>
          <w:p w14:paraId="28D9A486" w14:textId="6E7E58AF" w:rsidR="00232550" w:rsidRDefault="009B3B6B" w:rsidP="00E376F8">
            <w:pPr>
              <w:rPr>
                <w:sz w:val="16"/>
                <w:szCs w:val="16"/>
              </w:rPr>
            </w:pPr>
            <w:r w:rsidRPr="009B3B6B">
              <w:rPr>
                <w:sz w:val="16"/>
                <w:szCs w:val="16"/>
              </w:rPr>
              <w:t>CO</w:t>
            </w:r>
            <w:r w:rsidRPr="009B3B6B">
              <w:rPr>
                <w:sz w:val="16"/>
                <w:szCs w:val="16"/>
                <w:vertAlign w:val="subscript"/>
              </w:rPr>
              <w:t>2</w:t>
            </w:r>
            <w:r w:rsidRPr="009B3B6B">
              <w:rPr>
                <w:sz w:val="16"/>
                <w:szCs w:val="16"/>
              </w:rPr>
              <w:t xml:space="preserve"> assimilation with </w:t>
            </w:r>
            <w:r>
              <w:rPr>
                <w:sz w:val="16"/>
                <w:szCs w:val="16"/>
              </w:rPr>
              <w:t xml:space="preserve">the LED lamps was </w:t>
            </w:r>
            <w:r w:rsidRPr="009B3B6B">
              <w:rPr>
                <w:sz w:val="16"/>
                <w:szCs w:val="16"/>
              </w:rPr>
              <w:t>1.</w:t>
            </w:r>
            <w:r>
              <w:rPr>
                <w:sz w:val="16"/>
                <w:szCs w:val="16"/>
              </w:rPr>
              <w:t>20</w:t>
            </w:r>
            <w:r w:rsidRPr="009B3B6B">
              <w:rPr>
                <w:sz w:val="16"/>
                <w:szCs w:val="16"/>
              </w:rPr>
              <w:t xml:space="preserve"> to 1.</w:t>
            </w:r>
            <w:r>
              <w:rPr>
                <w:sz w:val="16"/>
                <w:szCs w:val="16"/>
              </w:rPr>
              <w:t>26</w:t>
            </w:r>
            <w:r w:rsidRPr="009B3B6B">
              <w:rPr>
                <w:sz w:val="16"/>
                <w:szCs w:val="16"/>
              </w:rPr>
              <w:t xml:space="preserve"> times that with </w:t>
            </w:r>
            <w:r>
              <w:rPr>
                <w:sz w:val="16"/>
                <w:szCs w:val="16"/>
              </w:rPr>
              <w:t>the HPS lamp</w:t>
            </w:r>
            <w:r w:rsidRPr="009B3B6B">
              <w:rPr>
                <w:sz w:val="16"/>
                <w:szCs w:val="16"/>
              </w:rPr>
              <w:t>.</w:t>
            </w:r>
          </w:p>
        </w:tc>
      </w:tr>
      <w:tr w:rsidR="00093046" w:rsidRPr="007552F0" w14:paraId="19D491DF" w14:textId="77777777" w:rsidTr="00C62801">
        <w:tc>
          <w:tcPr>
            <w:tcW w:w="2263" w:type="dxa"/>
          </w:tcPr>
          <w:p w14:paraId="3D9F6C5C" w14:textId="2F08E70D" w:rsidR="00093046" w:rsidRDefault="00093046" w:rsidP="00093046">
            <w:pPr>
              <w:rPr>
                <w:sz w:val="16"/>
                <w:szCs w:val="16"/>
              </w:rPr>
            </w:pPr>
            <w:r>
              <w:rPr>
                <w:sz w:val="16"/>
                <w:szCs w:val="16"/>
              </w:rPr>
              <w:t>Lauria et al. (2021)</w:t>
            </w:r>
          </w:p>
        </w:tc>
        <w:tc>
          <w:tcPr>
            <w:tcW w:w="1985" w:type="dxa"/>
          </w:tcPr>
          <w:p w14:paraId="280CE5DB" w14:textId="5E9D2E7F" w:rsidR="00093046" w:rsidRDefault="00093046" w:rsidP="00093046">
            <w:pPr>
              <w:rPr>
                <w:sz w:val="16"/>
                <w:szCs w:val="16"/>
              </w:rPr>
            </w:pPr>
            <w:r>
              <w:rPr>
                <w:sz w:val="16"/>
                <w:szCs w:val="16"/>
              </w:rPr>
              <w:t>Glasshouse</w:t>
            </w:r>
          </w:p>
        </w:tc>
        <w:tc>
          <w:tcPr>
            <w:tcW w:w="4120" w:type="dxa"/>
          </w:tcPr>
          <w:p w14:paraId="11DAD3A2" w14:textId="36BC4CFB" w:rsidR="00093046" w:rsidRDefault="00093046" w:rsidP="00093046">
            <w:pPr>
              <w:rPr>
                <w:sz w:val="16"/>
                <w:szCs w:val="16"/>
              </w:rPr>
            </w:pPr>
            <w:r>
              <w:rPr>
                <w:sz w:val="16"/>
                <w:szCs w:val="16"/>
              </w:rPr>
              <w:t>Plants were grown with natural sunlight supplemented with artificial light using LED lamps, with white, red, blue or red + blue light for 5 hours during the middle of each day (PPFD = 250 µmol/m</w:t>
            </w:r>
            <w:r w:rsidRPr="00F5216E">
              <w:rPr>
                <w:sz w:val="16"/>
                <w:szCs w:val="16"/>
                <w:vertAlign w:val="superscript"/>
              </w:rPr>
              <w:t>2</w:t>
            </w:r>
            <w:r>
              <w:rPr>
                <w:sz w:val="16"/>
                <w:szCs w:val="16"/>
              </w:rPr>
              <w:t>/s</w:t>
            </w:r>
            <w:r w:rsidR="000E0C74">
              <w:rPr>
                <w:sz w:val="16"/>
                <w:szCs w:val="16"/>
              </w:rPr>
              <w:t xml:space="preserve"> &amp; DLI = 4.5 mol/m</w:t>
            </w:r>
            <w:r w:rsidR="000E0C74" w:rsidRPr="000E0C74">
              <w:rPr>
                <w:sz w:val="16"/>
                <w:szCs w:val="16"/>
                <w:vertAlign w:val="superscript"/>
              </w:rPr>
              <w:t>2</w:t>
            </w:r>
            <w:r>
              <w:rPr>
                <w:sz w:val="16"/>
                <w:szCs w:val="16"/>
              </w:rPr>
              <w:t>).  Control plants were grown under natural sunlight</w:t>
            </w:r>
            <w:r w:rsidR="000E0C74">
              <w:rPr>
                <w:sz w:val="16"/>
                <w:szCs w:val="16"/>
              </w:rPr>
              <w:t xml:space="preserve"> (not recorded)</w:t>
            </w:r>
            <w:r>
              <w:rPr>
                <w:sz w:val="16"/>
                <w:szCs w:val="16"/>
              </w:rPr>
              <w:t>.</w:t>
            </w:r>
          </w:p>
        </w:tc>
        <w:tc>
          <w:tcPr>
            <w:tcW w:w="3251" w:type="dxa"/>
          </w:tcPr>
          <w:p w14:paraId="27D34EF6" w14:textId="0AFABDF1" w:rsidR="000E0C74" w:rsidRDefault="000E0C74" w:rsidP="00093046">
            <w:pPr>
              <w:rPr>
                <w:sz w:val="16"/>
                <w:szCs w:val="16"/>
              </w:rPr>
            </w:pPr>
            <w:r>
              <w:rPr>
                <w:sz w:val="16"/>
                <w:szCs w:val="16"/>
              </w:rPr>
              <w:t>Control</w:t>
            </w:r>
            <w:r w:rsidRPr="000E0C74">
              <w:rPr>
                <w:sz w:val="16"/>
                <w:szCs w:val="16"/>
              </w:rPr>
              <w:t xml:space="preserve"> = </w:t>
            </w:r>
            <w:r>
              <w:rPr>
                <w:sz w:val="16"/>
                <w:szCs w:val="16"/>
              </w:rPr>
              <w:t>15.1</w:t>
            </w:r>
            <w:r w:rsidRPr="000E0C74">
              <w:rPr>
                <w:sz w:val="16"/>
                <w:szCs w:val="16"/>
              </w:rPr>
              <w:t xml:space="preserve"> µmol/m</w:t>
            </w:r>
            <w:r w:rsidRPr="000E0C74">
              <w:rPr>
                <w:sz w:val="16"/>
                <w:szCs w:val="16"/>
                <w:vertAlign w:val="superscript"/>
              </w:rPr>
              <w:t>2</w:t>
            </w:r>
            <w:r w:rsidRPr="000E0C74">
              <w:rPr>
                <w:sz w:val="16"/>
                <w:szCs w:val="16"/>
              </w:rPr>
              <w:t>/s</w:t>
            </w:r>
          </w:p>
          <w:p w14:paraId="25B35A25" w14:textId="211BFCD6" w:rsidR="00093046" w:rsidRDefault="00093046" w:rsidP="00093046">
            <w:pPr>
              <w:rPr>
                <w:sz w:val="16"/>
                <w:szCs w:val="16"/>
              </w:rPr>
            </w:pPr>
            <w:r>
              <w:rPr>
                <w:sz w:val="16"/>
                <w:szCs w:val="16"/>
              </w:rPr>
              <w:t xml:space="preserve">White = </w:t>
            </w:r>
            <w:r w:rsidR="000E0C74">
              <w:rPr>
                <w:sz w:val="16"/>
                <w:szCs w:val="16"/>
              </w:rPr>
              <w:t>17.1</w:t>
            </w:r>
            <w:r>
              <w:rPr>
                <w:sz w:val="16"/>
                <w:szCs w:val="16"/>
              </w:rPr>
              <w:t xml:space="preserve"> </w:t>
            </w:r>
            <w:r w:rsidRPr="00C93665">
              <w:rPr>
                <w:sz w:val="16"/>
                <w:szCs w:val="16"/>
              </w:rPr>
              <w:t>µmol/m</w:t>
            </w:r>
            <w:r w:rsidRPr="00C93665">
              <w:rPr>
                <w:sz w:val="16"/>
                <w:szCs w:val="16"/>
                <w:vertAlign w:val="superscript"/>
              </w:rPr>
              <w:t>2</w:t>
            </w:r>
            <w:r w:rsidRPr="00C93665">
              <w:rPr>
                <w:sz w:val="16"/>
                <w:szCs w:val="16"/>
              </w:rPr>
              <w:t>/s</w:t>
            </w:r>
          </w:p>
          <w:p w14:paraId="0FDDC475" w14:textId="4DC6470E" w:rsidR="00093046" w:rsidRDefault="00093046" w:rsidP="00093046">
            <w:pPr>
              <w:rPr>
                <w:sz w:val="16"/>
                <w:szCs w:val="16"/>
              </w:rPr>
            </w:pPr>
            <w:r>
              <w:rPr>
                <w:sz w:val="16"/>
                <w:szCs w:val="16"/>
              </w:rPr>
              <w:t xml:space="preserve">Red = </w:t>
            </w:r>
            <w:r w:rsidR="000E0C74">
              <w:rPr>
                <w:sz w:val="16"/>
                <w:szCs w:val="16"/>
              </w:rPr>
              <w:t>12.7</w:t>
            </w:r>
            <w:r>
              <w:rPr>
                <w:sz w:val="16"/>
                <w:szCs w:val="16"/>
              </w:rPr>
              <w:t xml:space="preserve"> </w:t>
            </w:r>
            <w:r w:rsidRPr="00C93665">
              <w:rPr>
                <w:sz w:val="16"/>
                <w:szCs w:val="16"/>
              </w:rPr>
              <w:t>µmol/m</w:t>
            </w:r>
            <w:r w:rsidRPr="00C93665">
              <w:rPr>
                <w:sz w:val="16"/>
                <w:szCs w:val="16"/>
                <w:vertAlign w:val="superscript"/>
              </w:rPr>
              <w:t>2</w:t>
            </w:r>
            <w:r w:rsidRPr="00C93665">
              <w:rPr>
                <w:sz w:val="16"/>
                <w:szCs w:val="16"/>
              </w:rPr>
              <w:t>/s</w:t>
            </w:r>
          </w:p>
          <w:p w14:paraId="49C66929" w14:textId="234C126A" w:rsidR="00093046" w:rsidRDefault="00093046" w:rsidP="00093046">
            <w:pPr>
              <w:rPr>
                <w:sz w:val="16"/>
                <w:szCs w:val="16"/>
              </w:rPr>
            </w:pPr>
            <w:r>
              <w:rPr>
                <w:sz w:val="16"/>
                <w:szCs w:val="16"/>
              </w:rPr>
              <w:t xml:space="preserve">Green = </w:t>
            </w:r>
            <w:r w:rsidR="000E0C74">
              <w:rPr>
                <w:sz w:val="16"/>
                <w:szCs w:val="16"/>
              </w:rPr>
              <w:t>15.1</w:t>
            </w:r>
            <w:r>
              <w:rPr>
                <w:sz w:val="16"/>
                <w:szCs w:val="16"/>
              </w:rPr>
              <w:t xml:space="preserve"> </w:t>
            </w:r>
            <w:r w:rsidRPr="00C93665">
              <w:rPr>
                <w:sz w:val="16"/>
                <w:szCs w:val="16"/>
              </w:rPr>
              <w:t>µmol/m</w:t>
            </w:r>
            <w:r w:rsidRPr="00C93665">
              <w:rPr>
                <w:sz w:val="16"/>
                <w:szCs w:val="16"/>
                <w:vertAlign w:val="superscript"/>
              </w:rPr>
              <w:t>2</w:t>
            </w:r>
            <w:r w:rsidRPr="00C93665">
              <w:rPr>
                <w:sz w:val="16"/>
                <w:szCs w:val="16"/>
              </w:rPr>
              <w:t>/s</w:t>
            </w:r>
          </w:p>
          <w:p w14:paraId="5BBD2D9F" w14:textId="4D49D481" w:rsidR="00093046" w:rsidRDefault="00093046" w:rsidP="00093046">
            <w:pPr>
              <w:rPr>
                <w:sz w:val="16"/>
                <w:szCs w:val="16"/>
              </w:rPr>
            </w:pPr>
            <w:r>
              <w:rPr>
                <w:sz w:val="16"/>
                <w:szCs w:val="16"/>
              </w:rPr>
              <w:t xml:space="preserve">Blue </w:t>
            </w:r>
            <w:r w:rsidR="007707CA">
              <w:rPr>
                <w:sz w:val="16"/>
                <w:szCs w:val="16"/>
              </w:rPr>
              <w:t xml:space="preserve">= 12.8 </w:t>
            </w:r>
            <w:r w:rsidR="007707CA" w:rsidRPr="00C93665">
              <w:rPr>
                <w:sz w:val="16"/>
                <w:szCs w:val="16"/>
              </w:rPr>
              <w:t>µmol/m</w:t>
            </w:r>
            <w:r w:rsidR="007707CA" w:rsidRPr="00C93665">
              <w:rPr>
                <w:sz w:val="16"/>
                <w:szCs w:val="16"/>
                <w:vertAlign w:val="superscript"/>
              </w:rPr>
              <w:t>2</w:t>
            </w:r>
            <w:r w:rsidR="007707CA" w:rsidRPr="00C93665">
              <w:rPr>
                <w:sz w:val="16"/>
                <w:szCs w:val="16"/>
              </w:rPr>
              <w:t>/s</w:t>
            </w:r>
          </w:p>
          <w:p w14:paraId="12F5B5DC" w14:textId="324A010D" w:rsidR="00093046" w:rsidRDefault="00093046" w:rsidP="00093046">
            <w:pPr>
              <w:rPr>
                <w:sz w:val="16"/>
                <w:szCs w:val="16"/>
              </w:rPr>
            </w:pPr>
            <w:r>
              <w:rPr>
                <w:sz w:val="16"/>
                <w:szCs w:val="16"/>
              </w:rPr>
              <w:t>(</w:t>
            </w:r>
            <w:r w:rsidRPr="007552F0">
              <w:rPr>
                <w:i/>
                <w:iCs/>
                <w:sz w:val="16"/>
                <w:szCs w:val="16"/>
              </w:rPr>
              <w:t>p</w:t>
            </w:r>
            <w:r>
              <w:rPr>
                <w:sz w:val="16"/>
                <w:szCs w:val="16"/>
              </w:rPr>
              <w:t xml:space="preserve"> &lt; 0.05)</w:t>
            </w:r>
          </w:p>
        </w:tc>
        <w:tc>
          <w:tcPr>
            <w:tcW w:w="2329" w:type="dxa"/>
          </w:tcPr>
          <w:p w14:paraId="774E81C0" w14:textId="14E0917A" w:rsidR="00093046" w:rsidRPr="009B3B6B" w:rsidRDefault="000E0C74" w:rsidP="00093046">
            <w:pPr>
              <w:rPr>
                <w:sz w:val="16"/>
                <w:szCs w:val="16"/>
              </w:rPr>
            </w:pPr>
            <w:r>
              <w:rPr>
                <w:sz w:val="16"/>
                <w:szCs w:val="16"/>
              </w:rPr>
              <w:t>CO</w:t>
            </w:r>
            <w:r w:rsidRPr="00083405">
              <w:rPr>
                <w:sz w:val="16"/>
                <w:szCs w:val="16"/>
                <w:vertAlign w:val="subscript"/>
              </w:rPr>
              <w:t>2</w:t>
            </w:r>
            <w:r>
              <w:rPr>
                <w:sz w:val="16"/>
                <w:szCs w:val="16"/>
              </w:rPr>
              <w:t xml:space="preserve"> assimilation with red, green or blue light was 0.74 to 0.88 times that with white light.  CO</w:t>
            </w:r>
            <w:r w:rsidRPr="00083405">
              <w:rPr>
                <w:sz w:val="16"/>
                <w:szCs w:val="16"/>
                <w:vertAlign w:val="subscript"/>
              </w:rPr>
              <w:t>2</w:t>
            </w:r>
            <w:r>
              <w:rPr>
                <w:sz w:val="16"/>
                <w:szCs w:val="16"/>
              </w:rPr>
              <w:t xml:space="preserve"> assimilation was similar with red or blue light.</w:t>
            </w:r>
          </w:p>
        </w:tc>
      </w:tr>
      <w:tr w:rsidR="00585EBD" w:rsidRPr="00585EBD" w14:paraId="362E124D" w14:textId="77777777" w:rsidTr="004535A5">
        <w:tc>
          <w:tcPr>
            <w:tcW w:w="2263" w:type="dxa"/>
          </w:tcPr>
          <w:p w14:paraId="7C3A06CB" w14:textId="20F4C927" w:rsidR="00C62801" w:rsidRPr="00585EBD" w:rsidRDefault="00C62801" w:rsidP="00C62801">
            <w:pPr>
              <w:rPr>
                <w:sz w:val="16"/>
                <w:szCs w:val="16"/>
              </w:rPr>
            </w:pPr>
            <w:r w:rsidRPr="00585EBD">
              <w:rPr>
                <w:sz w:val="16"/>
                <w:szCs w:val="16"/>
              </w:rPr>
              <w:t>Swann et al. (2021b)</w:t>
            </w:r>
          </w:p>
        </w:tc>
        <w:tc>
          <w:tcPr>
            <w:tcW w:w="1985" w:type="dxa"/>
          </w:tcPr>
          <w:p w14:paraId="59238711" w14:textId="108BE36D" w:rsidR="00C62801" w:rsidRPr="00585EBD" w:rsidRDefault="00C62801" w:rsidP="00C62801">
            <w:pPr>
              <w:rPr>
                <w:sz w:val="16"/>
                <w:szCs w:val="16"/>
              </w:rPr>
            </w:pPr>
            <w:r w:rsidRPr="00585EBD">
              <w:rPr>
                <w:sz w:val="16"/>
                <w:szCs w:val="16"/>
              </w:rPr>
              <w:t>Glasshouse</w:t>
            </w:r>
          </w:p>
        </w:tc>
        <w:tc>
          <w:tcPr>
            <w:tcW w:w="4120" w:type="dxa"/>
          </w:tcPr>
          <w:p w14:paraId="4301719D" w14:textId="20F59825" w:rsidR="00C62801" w:rsidRPr="00585EBD" w:rsidRDefault="00C62801" w:rsidP="00C62801">
            <w:pPr>
              <w:rPr>
                <w:sz w:val="16"/>
                <w:szCs w:val="16"/>
              </w:rPr>
            </w:pPr>
            <w:r w:rsidRPr="00585EBD">
              <w:rPr>
                <w:sz w:val="16"/>
                <w:szCs w:val="16"/>
              </w:rPr>
              <w:t xml:space="preserve">Plants were grown with natural sunlight supplemented with artificial light using LED lamps, with different ratios of red &amp; blue light </w:t>
            </w:r>
            <w:r w:rsidR="006C2748" w:rsidRPr="00585EBD">
              <w:rPr>
                <w:sz w:val="16"/>
                <w:szCs w:val="16"/>
              </w:rPr>
              <w:t>(R:B = 90:5, 85:10, 80:15, or 75:20)</w:t>
            </w:r>
            <w:r w:rsidR="00C06F83" w:rsidRPr="00585EBD">
              <w:rPr>
                <w:sz w:val="16"/>
                <w:szCs w:val="16"/>
              </w:rPr>
              <w:t xml:space="preserve"> </w:t>
            </w:r>
            <w:r w:rsidRPr="00585EBD">
              <w:rPr>
                <w:sz w:val="16"/>
                <w:szCs w:val="16"/>
              </w:rPr>
              <w:t>for 16 hours each day (PPFD = 120 µmol/m</w:t>
            </w:r>
            <w:r w:rsidRPr="00585EBD">
              <w:rPr>
                <w:sz w:val="16"/>
                <w:szCs w:val="16"/>
                <w:vertAlign w:val="superscript"/>
              </w:rPr>
              <w:t>2</w:t>
            </w:r>
            <w:r w:rsidRPr="00585EBD">
              <w:rPr>
                <w:sz w:val="16"/>
                <w:szCs w:val="16"/>
              </w:rPr>
              <w:t>/s &amp; DLI = 6.9 mol/m</w:t>
            </w:r>
            <w:r w:rsidRPr="00585EBD">
              <w:rPr>
                <w:sz w:val="16"/>
                <w:szCs w:val="16"/>
                <w:vertAlign w:val="superscript"/>
              </w:rPr>
              <w:t>2</w:t>
            </w:r>
            <w:r w:rsidRPr="00585EBD">
              <w:rPr>
                <w:sz w:val="16"/>
                <w:szCs w:val="16"/>
              </w:rPr>
              <w:t xml:space="preserve">).  Control plants were grown under natural sunlight </w:t>
            </w:r>
            <w:r w:rsidR="00C06F83" w:rsidRPr="00585EBD">
              <w:rPr>
                <w:sz w:val="16"/>
                <w:szCs w:val="16"/>
              </w:rPr>
              <w:t xml:space="preserve">only </w:t>
            </w:r>
            <w:r w:rsidRPr="00585EBD">
              <w:rPr>
                <w:sz w:val="16"/>
                <w:szCs w:val="16"/>
              </w:rPr>
              <w:t>(</w:t>
            </w:r>
            <w:r w:rsidR="006A11E2" w:rsidRPr="00585EBD">
              <w:rPr>
                <w:sz w:val="16"/>
                <w:szCs w:val="16"/>
              </w:rPr>
              <w:t xml:space="preserve">PPFD </w:t>
            </w:r>
            <w:r w:rsidRPr="00585EBD">
              <w:rPr>
                <w:sz w:val="16"/>
                <w:szCs w:val="16"/>
              </w:rPr>
              <w:t>not recorded).</w:t>
            </w:r>
          </w:p>
        </w:tc>
        <w:tc>
          <w:tcPr>
            <w:tcW w:w="3251" w:type="dxa"/>
          </w:tcPr>
          <w:p w14:paraId="761E2EF7" w14:textId="4B61106C" w:rsidR="00C62801" w:rsidRPr="00585EBD" w:rsidRDefault="006C2748" w:rsidP="00C62801">
            <w:pPr>
              <w:rPr>
                <w:sz w:val="16"/>
                <w:szCs w:val="16"/>
              </w:rPr>
            </w:pPr>
            <w:r w:rsidRPr="00585EBD">
              <w:rPr>
                <w:sz w:val="16"/>
                <w:szCs w:val="16"/>
              </w:rPr>
              <w:t>Control = 3.0 µmol/m</w:t>
            </w:r>
            <w:r w:rsidRPr="00585EBD">
              <w:rPr>
                <w:sz w:val="16"/>
                <w:szCs w:val="16"/>
                <w:vertAlign w:val="superscript"/>
              </w:rPr>
              <w:t>2</w:t>
            </w:r>
            <w:r w:rsidRPr="00585EBD">
              <w:rPr>
                <w:sz w:val="16"/>
                <w:szCs w:val="16"/>
              </w:rPr>
              <w:t>/s</w:t>
            </w:r>
          </w:p>
          <w:p w14:paraId="632713C8" w14:textId="77777777" w:rsidR="006C2748" w:rsidRPr="00585EBD" w:rsidRDefault="006C2748" w:rsidP="00C62801">
            <w:pPr>
              <w:rPr>
                <w:sz w:val="16"/>
                <w:szCs w:val="16"/>
              </w:rPr>
            </w:pPr>
            <w:r w:rsidRPr="00585EBD">
              <w:rPr>
                <w:sz w:val="16"/>
                <w:szCs w:val="16"/>
              </w:rPr>
              <w:t>R:B (90:5) = 6.0 µmol/m</w:t>
            </w:r>
            <w:r w:rsidRPr="00585EBD">
              <w:rPr>
                <w:sz w:val="16"/>
                <w:szCs w:val="16"/>
                <w:vertAlign w:val="superscript"/>
              </w:rPr>
              <w:t>2</w:t>
            </w:r>
            <w:r w:rsidRPr="00585EBD">
              <w:rPr>
                <w:sz w:val="16"/>
                <w:szCs w:val="16"/>
              </w:rPr>
              <w:t>/s</w:t>
            </w:r>
          </w:p>
          <w:p w14:paraId="182192F0" w14:textId="3929EE45" w:rsidR="006C2748" w:rsidRPr="00585EBD" w:rsidRDefault="006C2748" w:rsidP="006C2748">
            <w:pPr>
              <w:rPr>
                <w:sz w:val="16"/>
                <w:szCs w:val="16"/>
              </w:rPr>
            </w:pPr>
            <w:r w:rsidRPr="00585EBD">
              <w:rPr>
                <w:sz w:val="16"/>
                <w:szCs w:val="16"/>
              </w:rPr>
              <w:t>R:B (85:10) = 6.2 µmol/m</w:t>
            </w:r>
            <w:r w:rsidRPr="00585EBD">
              <w:rPr>
                <w:sz w:val="16"/>
                <w:szCs w:val="16"/>
                <w:vertAlign w:val="superscript"/>
              </w:rPr>
              <w:t>2</w:t>
            </w:r>
            <w:r w:rsidRPr="00585EBD">
              <w:rPr>
                <w:sz w:val="16"/>
                <w:szCs w:val="16"/>
              </w:rPr>
              <w:t>/s</w:t>
            </w:r>
          </w:p>
          <w:p w14:paraId="5B0EC2AC" w14:textId="4D2A007A" w:rsidR="006C2748" w:rsidRPr="00585EBD" w:rsidRDefault="006C2748" w:rsidP="006C2748">
            <w:pPr>
              <w:rPr>
                <w:sz w:val="16"/>
                <w:szCs w:val="16"/>
              </w:rPr>
            </w:pPr>
            <w:r w:rsidRPr="00585EBD">
              <w:rPr>
                <w:sz w:val="16"/>
                <w:szCs w:val="16"/>
              </w:rPr>
              <w:t>R:B (80:15) = 6.3 µmol/m</w:t>
            </w:r>
            <w:r w:rsidRPr="00585EBD">
              <w:rPr>
                <w:sz w:val="16"/>
                <w:szCs w:val="16"/>
                <w:vertAlign w:val="superscript"/>
              </w:rPr>
              <w:t>2</w:t>
            </w:r>
            <w:r w:rsidRPr="00585EBD">
              <w:rPr>
                <w:sz w:val="16"/>
                <w:szCs w:val="16"/>
              </w:rPr>
              <w:t>/s</w:t>
            </w:r>
          </w:p>
          <w:p w14:paraId="604F373E" w14:textId="75B31345" w:rsidR="006C2748" w:rsidRPr="00585EBD" w:rsidRDefault="006C2748" w:rsidP="006C2748">
            <w:pPr>
              <w:rPr>
                <w:sz w:val="16"/>
                <w:szCs w:val="16"/>
              </w:rPr>
            </w:pPr>
            <w:r w:rsidRPr="00585EBD">
              <w:rPr>
                <w:sz w:val="16"/>
                <w:szCs w:val="16"/>
              </w:rPr>
              <w:t>R:B (75:20) = 6.8 µmol/m</w:t>
            </w:r>
            <w:r w:rsidRPr="00585EBD">
              <w:rPr>
                <w:sz w:val="16"/>
                <w:szCs w:val="16"/>
                <w:vertAlign w:val="superscript"/>
              </w:rPr>
              <w:t>2</w:t>
            </w:r>
            <w:r w:rsidRPr="00585EBD">
              <w:rPr>
                <w:sz w:val="16"/>
                <w:szCs w:val="16"/>
              </w:rPr>
              <w:t>/s</w:t>
            </w:r>
          </w:p>
          <w:p w14:paraId="29707718" w14:textId="28078B3C" w:rsidR="006C2748" w:rsidRPr="00585EBD" w:rsidRDefault="006C2748" w:rsidP="004535A5">
            <w:pPr>
              <w:rPr>
                <w:sz w:val="16"/>
                <w:szCs w:val="16"/>
              </w:rPr>
            </w:pPr>
            <w:r w:rsidRPr="00585EBD">
              <w:rPr>
                <w:sz w:val="16"/>
                <w:szCs w:val="16"/>
              </w:rPr>
              <w:t>(</w:t>
            </w:r>
            <w:r w:rsidRPr="00585EBD">
              <w:rPr>
                <w:i/>
                <w:iCs/>
                <w:sz w:val="16"/>
                <w:szCs w:val="16"/>
              </w:rPr>
              <w:t>p</w:t>
            </w:r>
            <w:r w:rsidRPr="00585EBD">
              <w:rPr>
                <w:sz w:val="16"/>
                <w:szCs w:val="16"/>
              </w:rPr>
              <w:t xml:space="preserve"> &lt; 0.05)</w:t>
            </w:r>
          </w:p>
        </w:tc>
        <w:tc>
          <w:tcPr>
            <w:tcW w:w="2329" w:type="dxa"/>
          </w:tcPr>
          <w:p w14:paraId="5A958C23" w14:textId="36B29A9B" w:rsidR="00C62801" w:rsidRPr="00585EBD" w:rsidRDefault="006C2748" w:rsidP="00C62801">
            <w:pPr>
              <w:rPr>
                <w:sz w:val="16"/>
                <w:szCs w:val="16"/>
              </w:rPr>
            </w:pPr>
            <w:r w:rsidRPr="00585EBD">
              <w:rPr>
                <w:sz w:val="16"/>
                <w:szCs w:val="16"/>
              </w:rPr>
              <w:t>CO</w:t>
            </w:r>
            <w:r w:rsidRPr="00585EBD">
              <w:rPr>
                <w:sz w:val="16"/>
                <w:szCs w:val="16"/>
                <w:vertAlign w:val="subscript"/>
              </w:rPr>
              <w:t>2</w:t>
            </w:r>
            <w:r w:rsidRPr="00585EBD">
              <w:rPr>
                <w:sz w:val="16"/>
                <w:szCs w:val="16"/>
              </w:rPr>
              <w:t xml:space="preserve"> assimilation with red + blue light was 2.00 to 2.25 times that with natural light only.  CO</w:t>
            </w:r>
            <w:r w:rsidRPr="00585EBD">
              <w:rPr>
                <w:sz w:val="16"/>
                <w:szCs w:val="16"/>
                <w:vertAlign w:val="subscript"/>
              </w:rPr>
              <w:t>2</w:t>
            </w:r>
            <w:r w:rsidRPr="00585EBD">
              <w:rPr>
                <w:sz w:val="16"/>
                <w:szCs w:val="16"/>
              </w:rPr>
              <w:t xml:space="preserve"> assimilation was similar with different ratios of red &amp; blue light.</w:t>
            </w:r>
          </w:p>
        </w:tc>
      </w:tr>
      <w:tr w:rsidR="002B2832" w:rsidRPr="002B2832" w14:paraId="6952C975" w14:textId="77777777" w:rsidTr="00771118">
        <w:tc>
          <w:tcPr>
            <w:tcW w:w="2263" w:type="dxa"/>
          </w:tcPr>
          <w:p w14:paraId="3619F6F0" w14:textId="354C6296" w:rsidR="004535A5" w:rsidRPr="002B2832" w:rsidRDefault="004535A5" w:rsidP="00C62801">
            <w:pPr>
              <w:rPr>
                <w:sz w:val="16"/>
                <w:szCs w:val="16"/>
              </w:rPr>
            </w:pPr>
            <w:r w:rsidRPr="002B2832">
              <w:rPr>
                <w:sz w:val="16"/>
                <w:szCs w:val="16"/>
              </w:rPr>
              <w:t>Avendaño-Abarca et al. (202</w:t>
            </w:r>
            <w:r w:rsidR="00771118" w:rsidRPr="002B2832">
              <w:rPr>
                <w:sz w:val="16"/>
                <w:szCs w:val="16"/>
              </w:rPr>
              <w:t>2</w:t>
            </w:r>
            <w:r w:rsidRPr="002B2832">
              <w:rPr>
                <w:sz w:val="16"/>
                <w:szCs w:val="16"/>
              </w:rPr>
              <w:t>)</w:t>
            </w:r>
          </w:p>
        </w:tc>
        <w:tc>
          <w:tcPr>
            <w:tcW w:w="1985" w:type="dxa"/>
          </w:tcPr>
          <w:p w14:paraId="1D232E6E" w14:textId="13954FD9" w:rsidR="004535A5" w:rsidRPr="002B2832" w:rsidRDefault="004535A5" w:rsidP="00C62801">
            <w:pPr>
              <w:rPr>
                <w:sz w:val="16"/>
                <w:szCs w:val="16"/>
              </w:rPr>
            </w:pPr>
            <w:r w:rsidRPr="002B2832">
              <w:rPr>
                <w:sz w:val="16"/>
                <w:szCs w:val="16"/>
              </w:rPr>
              <w:t>Indoors</w:t>
            </w:r>
          </w:p>
        </w:tc>
        <w:tc>
          <w:tcPr>
            <w:tcW w:w="4120" w:type="dxa"/>
          </w:tcPr>
          <w:p w14:paraId="69B8F23F" w14:textId="479D50A6" w:rsidR="004535A5" w:rsidRPr="002B2832" w:rsidRDefault="00585EBD" w:rsidP="00C62801">
            <w:pPr>
              <w:rPr>
                <w:sz w:val="16"/>
                <w:szCs w:val="16"/>
              </w:rPr>
            </w:pPr>
            <w:r w:rsidRPr="002B2832">
              <w:rPr>
                <w:sz w:val="16"/>
                <w:szCs w:val="16"/>
              </w:rPr>
              <w:t>Plants were grown under artificial light using LED lamps (mean PPFD = 428 µmol/m</w:t>
            </w:r>
            <w:r w:rsidRPr="002B2832">
              <w:rPr>
                <w:sz w:val="16"/>
                <w:szCs w:val="16"/>
                <w:vertAlign w:val="superscript"/>
              </w:rPr>
              <w:t>2</w:t>
            </w:r>
            <w:r w:rsidRPr="002B2832">
              <w:rPr>
                <w:sz w:val="16"/>
                <w:szCs w:val="16"/>
              </w:rPr>
              <w:t>/s) with different ratios of red, green &amp; blue light (58:6:36, 60:20:20 or 61:27:12).</w:t>
            </w:r>
          </w:p>
        </w:tc>
        <w:tc>
          <w:tcPr>
            <w:tcW w:w="3251" w:type="dxa"/>
          </w:tcPr>
          <w:p w14:paraId="122E49C2" w14:textId="425382DE" w:rsidR="001861C4" w:rsidRPr="002B2832" w:rsidRDefault="00585EBD" w:rsidP="001861C4">
            <w:pPr>
              <w:rPr>
                <w:sz w:val="16"/>
                <w:szCs w:val="16"/>
              </w:rPr>
            </w:pPr>
            <w:r w:rsidRPr="002B2832">
              <w:rPr>
                <w:sz w:val="16"/>
                <w:szCs w:val="16"/>
              </w:rPr>
              <w:t>Hight blue</w:t>
            </w:r>
            <w:r w:rsidR="001861C4" w:rsidRPr="002B2832">
              <w:rPr>
                <w:sz w:val="16"/>
                <w:szCs w:val="16"/>
              </w:rPr>
              <w:t xml:space="preserve"> </w:t>
            </w:r>
            <w:r w:rsidR="00293221">
              <w:rPr>
                <w:sz w:val="16"/>
                <w:szCs w:val="16"/>
              </w:rPr>
              <w:t xml:space="preserve">ratio </w:t>
            </w:r>
            <w:r w:rsidR="001861C4" w:rsidRPr="002B2832">
              <w:rPr>
                <w:sz w:val="16"/>
                <w:szCs w:val="16"/>
              </w:rPr>
              <w:t>= 6.4 µmol/m</w:t>
            </w:r>
            <w:r w:rsidR="001861C4" w:rsidRPr="002B2832">
              <w:rPr>
                <w:sz w:val="16"/>
                <w:szCs w:val="16"/>
                <w:vertAlign w:val="superscript"/>
              </w:rPr>
              <w:t>2</w:t>
            </w:r>
            <w:r w:rsidR="001861C4" w:rsidRPr="002B2832">
              <w:rPr>
                <w:sz w:val="16"/>
                <w:szCs w:val="16"/>
              </w:rPr>
              <w:t>/s</w:t>
            </w:r>
          </w:p>
          <w:p w14:paraId="14D05B4A" w14:textId="6C095E6D" w:rsidR="001861C4" w:rsidRPr="002B2832" w:rsidRDefault="00585EBD" w:rsidP="001861C4">
            <w:pPr>
              <w:rPr>
                <w:sz w:val="16"/>
                <w:szCs w:val="16"/>
              </w:rPr>
            </w:pPr>
            <w:r w:rsidRPr="002B2832">
              <w:rPr>
                <w:sz w:val="16"/>
                <w:szCs w:val="16"/>
              </w:rPr>
              <w:t>Medium blue</w:t>
            </w:r>
            <w:r w:rsidR="001861C4" w:rsidRPr="002B2832">
              <w:rPr>
                <w:sz w:val="16"/>
                <w:szCs w:val="16"/>
              </w:rPr>
              <w:t xml:space="preserve"> </w:t>
            </w:r>
            <w:r w:rsidR="00293221">
              <w:rPr>
                <w:sz w:val="16"/>
                <w:szCs w:val="16"/>
              </w:rPr>
              <w:t xml:space="preserve">ratio </w:t>
            </w:r>
            <w:r w:rsidR="001861C4" w:rsidRPr="002B2832">
              <w:rPr>
                <w:sz w:val="16"/>
                <w:szCs w:val="16"/>
              </w:rPr>
              <w:t>= 9.4 µmol/m</w:t>
            </w:r>
            <w:r w:rsidR="001861C4" w:rsidRPr="002B2832">
              <w:rPr>
                <w:sz w:val="16"/>
                <w:szCs w:val="16"/>
                <w:vertAlign w:val="superscript"/>
              </w:rPr>
              <w:t>2</w:t>
            </w:r>
            <w:r w:rsidR="001861C4" w:rsidRPr="002B2832">
              <w:rPr>
                <w:sz w:val="16"/>
                <w:szCs w:val="16"/>
              </w:rPr>
              <w:t>/s</w:t>
            </w:r>
          </w:p>
          <w:p w14:paraId="184AE81F" w14:textId="1F0D49EA" w:rsidR="001861C4" w:rsidRPr="002B2832" w:rsidRDefault="00585EBD" w:rsidP="001861C4">
            <w:pPr>
              <w:rPr>
                <w:sz w:val="16"/>
                <w:szCs w:val="16"/>
              </w:rPr>
            </w:pPr>
            <w:r w:rsidRPr="002B2832">
              <w:rPr>
                <w:sz w:val="16"/>
                <w:szCs w:val="16"/>
              </w:rPr>
              <w:t>Low blue</w:t>
            </w:r>
            <w:r w:rsidR="001861C4" w:rsidRPr="002B2832">
              <w:rPr>
                <w:sz w:val="16"/>
                <w:szCs w:val="16"/>
              </w:rPr>
              <w:t xml:space="preserve"> </w:t>
            </w:r>
            <w:r w:rsidR="00293221">
              <w:rPr>
                <w:sz w:val="16"/>
                <w:szCs w:val="16"/>
              </w:rPr>
              <w:t xml:space="preserve">ratio </w:t>
            </w:r>
            <w:r w:rsidR="001861C4" w:rsidRPr="002B2832">
              <w:rPr>
                <w:sz w:val="16"/>
                <w:szCs w:val="16"/>
              </w:rPr>
              <w:t>= 7.1 µmol/m</w:t>
            </w:r>
            <w:r w:rsidR="001861C4" w:rsidRPr="002B2832">
              <w:rPr>
                <w:sz w:val="16"/>
                <w:szCs w:val="16"/>
                <w:vertAlign w:val="superscript"/>
              </w:rPr>
              <w:t>2</w:t>
            </w:r>
            <w:r w:rsidR="001861C4" w:rsidRPr="002B2832">
              <w:rPr>
                <w:sz w:val="16"/>
                <w:szCs w:val="16"/>
              </w:rPr>
              <w:t>/s</w:t>
            </w:r>
          </w:p>
          <w:p w14:paraId="7732553E" w14:textId="77777777" w:rsidR="004535A5" w:rsidRPr="002B2832" w:rsidRDefault="004535A5" w:rsidP="00C62801">
            <w:pPr>
              <w:rPr>
                <w:sz w:val="16"/>
                <w:szCs w:val="16"/>
              </w:rPr>
            </w:pPr>
          </w:p>
        </w:tc>
        <w:tc>
          <w:tcPr>
            <w:tcW w:w="2329" w:type="dxa"/>
          </w:tcPr>
          <w:p w14:paraId="60FD1D1D" w14:textId="7C5242DC" w:rsidR="004535A5" w:rsidRPr="002B2832" w:rsidRDefault="001861C4" w:rsidP="00C62801">
            <w:pPr>
              <w:rPr>
                <w:sz w:val="16"/>
                <w:szCs w:val="16"/>
              </w:rPr>
            </w:pPr>
            <w:r w:rsidRPr="002B2832">
              <w:rPr>
                <w:sz w:val="16"/>
                <w:szCs w:val="16"/>
              </w:rPr>
              <w:t>CO</w:t>
            </w:r>
            <w:r w:rsidRPr="002B2832">
              <w:rPr>
                <w:sz w:val="16"/>
                <w:szCs w:val="16"/>
                <w:vertAlign w:val="subscript"/>
              </w:rPr>
              <w:t>2</w:t>
            </w:r>
            <w:r w:rsidRPr="002B2832">
              <w:rPr>
                <w:sz w:val="16"/>
                <w:szCs w:val="16"/>
              </w:rPr>
              <w:t xml:space="preserve"> assimilation with </w:t>
            </w:r>
            <w:r w:rsidR="007707CA" w:rsidRPr="002B2832">
              <w:rPr>
                <w:sz w:val="16"/>
                <w:szCs w:val="16"/>
              </w:rPr>
              <w:t>mainly</w:t>
            </w:r>
            <w:r w:rsidRPr="002B2832">
              <w:rPr>
                <w:sz w:val="16"/>
                <w:szCs w:val="16"/>
              </w:rPr>
              <w:t xml:space="preserve"> blue or </w:t>
            </w:r>
            <w:r w:rsidR="007707CA" w:rsidRPr="002B2832">
              <w:rPr>
                <w:sz w:val="16"/>
                <w:szCs w:val="16"/>
              </w:rPr>
              <w:t>mainly</w:t>
            </w:r>
            <w:r w:rsidRPr="002B2832">
              <w:rPr>
                <w:sz w:val="16"/>
                <w:szCs w:val="16"/>
              </w:rPr>
              <w:t xml:space="preserve"> green light was 0.68 to 0.75 times that with an equal mixture of blue + green light.  </w:t>
            </w:r>
          </w:p>
        </w:tc>
      </w:tr>
      <w:tr w:rsidR="002B2832" w:rsidRPr="002B2832" w14:paraId="47D282C0" w14:textId="77777777" w:rsidTr="00771118">
        <w:tc>
          <w:tcPr>
            <w:tcW w:w="2263" w:type="dxa"/>
          </w:tcPr>
          <w:p w14:paraId="43355214" w14:textId="2F52AFD2" w:rsidR="00210F75" w:rsidRPr="002B2832" w:rsidRDefault="00210F75" w:rsidP="00210F75">
            <w:pPr>
              <w:rPr>
                <w:sz w:val="16"/>
                <w:szCs w:val="16"/>
              </w:rPr>
            </w:pPr>
            <w:r w:rsidRPr="002B2832">
              <w:rPr>
                <w:sz w:val="16"/>
                <w:szCs w:val="16"/>
              </w:rPr>
              <w:t>Guiamba et al. (2022)</w:t>
            </w:r>
          </w:p>
        </w:tc>
        <w:tc>
          <w:tcPr>
            <w:tcW w:w="1985" w:type="dxa"/>
          </w:tcPr>
          <w:p w14:paraId="6F9AB2FD" w14:textId="238EEE45" w:rsidR="00210F75" w:rsidRPr="002B2832" w:rsidRDefault="00210F75" w:rsidP="00210F75">
            <w:pPr>
              <w:rPr>
                <w:sz w:val="16"/>
                <w:szCs w:val="16"/>
              </w:rPr>
            </w:pPr>
            <w:r w:rsidRPr="002B2832">
              <w:rPr>
                <w:sz w:val="16"/>
                <w:szCs w:val="16"/>
              </w:rPr>
              <w:t>Indoors</w:t>
            </w:r>
          </w:p>
        </w:tc>
        <w:tc>
          <w:tcPr>
            <w:tcW w:w="4120" w:type="dxa"/>
          </w:tcPr>
          <w:p w14:paraId="1CD17911" w14:textId="792BBFBA" w:rsidR="00210F75" w:rsidRPr="002B2832" w:rsidRDefault="00210F75" w:rsidP="00210F75">
            <w:pPr>
              <w:rPr>
                <w:sz w:val="16"/>
                <w:szCs w:val="16"/>
              </w:rPr>
            </w:pPr>
            <w:r w:rsidRPr="002B2832">
              <w:rPr>
                <w:sz w:val="16"/>
                <w:szCs w:val="16"/>
              </w:rPr>
              <w:t>Plants were grown under artificial lighting using LED lamps with different ratios of red, green &amp; blue light (R:G:B = 70:0:30, 50:20:30 or 30:0:70) with PPFDs of 150 to 250 µmol/m</w:t>
            </w:r>
            <w:r w:rsidRPr="002B2832">
              <w:rPr>
                <w:sz w:val="16"/>
                <w:szCs w:val="16"/>
                <w:vertAlign w:val="superscript"/>
              </w:rPr>
              <w:t>2</w:t>
            </w:r>
            <w:r w:rsidRPr="002B2832">
              <w:rPr>
                <w:sz w:val="16"/>
                <w:szCs w:val="16"/>
              </w:rPr>
              <w:t xml:space="preserve">/s and photoperiods of 12, 14 or 16 hours (DLI = </w:t>
            </w:r>
            <w:r w:rsidR="009976EB" w:rsidRPr="002B2832">
              <w:rPr>
                <w:sz w:val="16"/>
                <w:szCs w:val="16"/>
              </w:rPr>
              <w:t>6.5 to 14.4</w:t>
            </w:r>
            <w:r w:rsidRPr="002B2832">
              <w:rPr>
                <w:sz w:val="16"/>
                <w:szCs w:val="16"/>
              </w:rPr>
              <w:t xml:space="preserve"> mol/m</w:t>
            </w:r>
            <w:r w:rsidRPr="002B2832">
              <w:rPr>
                <w:sz w:val="16"/>
                <w:szCs w:val="16"/>
                <w:vertAlign w:val="superscript"/>
              </w:rPr>
              <w:t>2</w:t>
            </w:r>
            <w:r w:rsidRPr="002B2832">
              <w:rPr>
                <w:sz w:val="16"/>
                <w:szCs w:val="16"/>
              </w:rPr>
              <w:t>).</w:t>
            </w:r>
          </w:p>
        </w:tc>
        <w:tc>
          <w:tcPr>
            <w:tcW w:w="3251" w:type="dxa"/>
          </w:tcPr>
          <w:p w14:paraId="79F5D222" w14:textId="5ED2E9B3" w:rsidR="00210F75" w:rsidRPr="002B2832" w:rsidRDefault="00210F75" w:rsidP="00210F75">
            <w:pPr>
              <w:rPr>
                <w:sz w:val="16"/>
                <w:szCs w:val="16"/>
              </w:rPr>
            </w:pPr>
            <w:r w:rsidRPr="002B2832">
              <w:rPr>
                <w:sz w:val="16"/>
                <w:szCs w:val="16"/>
              </w:rPr>
              <w:t>High red = 4.8 µmol/m</w:t>
            </w:r>
            <w:r w:rsidRPr="002B2832">
              <w:rPr>
                <w:sz w:val="16"/>
                <w:szCs w:val="16"/>
                <w:vertAlign w:val="superscript"/>
              </w:rPr>
              <w:t>2</w:t>
            </w:r>
            <w:r w:rsidRPr="002B2832">
              <w:rPr>
                <w:sz w:val="16"/>
                <w:szCs w:val="16"/>
              </w:rPr>
              <w:t>/s</w:t>
            </w:r>
          </w:p>
          <w:p w14:paraId="668B622D" w14:textId="359C6561" w:rsidR="00210F75" w:rsidRPr="002B2832" w:rsidRDefault="00210F75" w:rsidP="00210F75">
            <w:pPr>
              <w:rPr>
                <w:sz w:val="16"/>
                <w:szCs w:val="16"/>
              </w:rPr>
            </w:pPr>
            <w:r w:rsidRPr="002B2832">
              <w:rPr>
                <w:sz w:val="16"/>
                <w:szCs w:val="16"/>
              </w:rPr>
              <w:t>Moderate red + blue = 4.7 µmol/m</w:t>
            </w:r>
            <w:r w:rsidRPr="002B2832">
              <w:rPr>
                <w:sz w:val="16"/>
                <w:szCs w:val="16"/>
                <w:vertAlign w:val="superscript"/>
              </w:rPr>
              <w:t>2</w:t>
            </w:r>
            <w:r w:rsidRPr="002B2832">
              <w:rPr>
                <w:sz w:val="16"/>
                <w:szCs w:val="16"/>
              </w:rPr>
              <w:t>/s</w:t>
            </w:r>
          </w:p>
          <w:p w14:paraId="0C42540F" w14:textId="51927A63" w:rsidR="00210F75" w:rsidRPr="002B2832" w:rsidRDefault="00210F75" w:rsidP="00210F75">
            <w:pPr>
              <w:rPr>
                <w:sz w:val="16"/>
                <w:szCs w:val="16"/>
              </w:rPr>
            </w:pPr>
            <w:r w:rsidRPr="002B2832">
              <w:rPr>
                <w:sz w:val="16"/>
                <w:szCs w:val="16"/>
              </w:rPr>
              <w:t>High blue = 5.9 µmol/m</w:t>
            </w:r>
            <w:r w:rsidRPr="002B2832">
              <w:rPr>
                <w:sz w:val="16"/>
                <w:szCs w:val="16"/>
                <w:vertAlign w:val="superscript"/>
              </w:rPr>
              <w:t>2</w:t>
            </w:r>
            <w:r w:rsidRPr="002B2832">
              <w:rPr>
                <w:sz w:val="16"/>
                <w:szCs w:val="16"/>
              </w:rPr>
              <w:t>/s</w:t>
            </w:r>
          </w:p>
          <w:p w14:paraId="2B1E3D0C" w14:textId="1B251DD2" w:rsidR="00210F75" w:rsidRPr="002B2832" w:rsidRDefault="00210F75" w:rsidP="00210F75">
            <w:pPr>
              <w:rPr>
                <w:sz w:val="16"/>
                <w:szCs w:val="16"/>
              </w:rPr>
            </w:pPr>
          </w:p>
        </w:tc>
        <w:tc>
          <w:tcPr>
            <w:tcW w:w="2329" w:type="dxa"/>
          </w:tcPr>
          <w:p w14:paraId="4218ADDB" w14:textId="6B7BF4B5" w:rsidR="00210F75" w:rsidRPr="002B2832" w:rsidRDefault="00210F75" w:rsidP="00210F75">
            <w:pPr>
              <w:rPr>
                <w:sz w:val="16"/>
                <w:szCs w:val="16"/>
              </w:rPr>
            </w:pPr>
            <w:r w:rsidRPr="002B2832">
              <w:rPr>
                <w:sz w:val="16"/>
                <w:szCs w:val="16"/>
              </w:rPr>
              <w:t>CO</w:t>
            </w:r>
            <w:r w:rsidRPr="002B2832">
              <w:rPr>
                <w:sz w:val="16"/>
                <w:szCs w:val="16"/>
                <w:vertAlign w:val="subscript"/>
              </w:rPr>
              <w:t>2</w:t>
            </w:r>
            <w:r w:rsidRPr="002B2832">
              <w:rPr>
                <w:sz w:val="16"/>
                <w:szCs w:val="16"/>
              </w:rPr>
              <w:t xml:space="preserve"> assimilation with a high proportion of red light was 1.02 times that with a moderate mixture of red + blue light.  CO</w:t>
            </w:r>
            <w:r w:rsidRPr="002B2832">
              <w:rPr>
                <w:sz w:val="16"/>
                <w:szCs w:val="16"/>
                <w:vertAlign w:val="subscript"/>
              </w:rPr>
              <w:t>2</w:t>
            </w:r>
            <w:r w:rsidRPr="002B2832">
              <w:rPr>
                <w:sz w:val="16"/>
                <w:szCs w:val="16"/>
              </w:rPr>
              <w:t xml:space="preserve"> assimilation with a high proportion of blue light was 1.27 times that with </w:t>
            </w:r>
            <w:r w:rsidRPr="002B2832">
              <w:rPr>
                <w:sz w:val="16"/>
                <w:szCs w:val="16"/>
              </w:rPr>
              <w:lastRenderedPageBreak/>
              <w:t>a moderate mixture of red + blue light.</w:t>
            </w:r>
          </w:p>
        </w:tc>
      </w:tr>
      <w:tr w:rsidR="00B916E3" w:rsidRPr="007552F0" w14:paraId="2E5C0A23" w14:textId="77777777" w:rsidTr="00771118">
        <w:tc>
          <w:tcPr>
            <w:tcW w:w="2263" w:type="dxa"/>
          </w:tcPr>
          <w:p w14:paraId="0BFE2E9D" w14:textId="0DC84A7B" w:rsidR="00B916E3" w:rsidRDefault="00B916E3" w:rsidP="00B916E3">
            <w:pPr>
              <w:rPr>
                <w:sz w:val="16"/>
                <w:szCs w:val="16"/>
              </w:rPr>
            </w:pPr>
            <w:r>
              <w:rPr>
                <w:sz w:val="16"/>
                <w:szCs w:val="16"/>
              </w:rPr>
              <w:lastRenderedPageBreak/>
              <w:t>S</w:t>
            </w:r>
            <w:r w:rsidR="009976EB">
              <w:rPr>
                <w:sz w:val="16"/>
                <w:szCs w:val="16"/>
              </w:rPr>
              <w:t>h</w:t>
            </w:r>
            <w:r>
              <w:rPr>
                <w:sz w:val="16"/>
                <w:szCs w:val="16"/>
              </w:rPr>
              <w:t>amsabad et al. (2022)</w:t>
            </w:r>
          </w:p>
        </w:tc>
        <w:tc>
          <w:tcPr>
            <w:tcW w:w="1985" w:type="dxa"/>
          </w:tcPr>
          <w:p w14:paraId="314F003F" w14:textId="4895726F" w:rsidR="00B916E3" w:rsidRDefault="00B916E3" w:rsidP="00B916E3">
            <w:pPr>
              <w:rPr>
                <w:sz w:val="16"/>
                <w:szCs w:val="16"/>
              </w:rPr>
            </w:pPr>
            <w:r>
              <w:rPr>
                <w:sz w:val="16"/>
                <w:szCs w:val="16"/>
              </w:rPr>
              <w:t>Greenhouse</w:t>
            </w:r>
          </w:p>
        </w:tc>
        <w:tc>
          <w:tcPr>
            <w:tcW w:w="4120" w:type="dxa"/>
          </w:tcPr>
          <w:p w14:paraId="3EC9481B" w14:textId="6950E33F" w:rsidR="00B916E3" w:rsidRDefault="00B916E3" w:rsidP="00B916E3">
            <w:pPr>
              <w:rPr>
                <w:sz w:val="16"/>
                <w:szCs w:val="16"/>
              </w:rPr>
            </w:pPr>
            <w:r>
              <w:rPr>
                <w:sz w:val="16"/>
                <w:szCs w:val="16"/>
              </w:rPr>
              <w:t>Plants were grown with natural sunlight supplemented with artificial light using LED lamps, with white, red, blue, &amp; red + blue light for 11 hours each day (PPFD = 200 µmol/m</w:t>
            </w:r>
            <w:r w:rsidRPr="00F5216E">
              <w:rPr>
                <w:sz w:val="16"/>
                <w:szCs w:val="16"/>
                <w:vertAlign w:val="superscript"/>
              </w:rPr>
              <w:t>2</w:t>
            </w:r>
            <w:r>
              <w:rPr>
                <w:sz w:val="16"/>
                <w:szCs w:val="16"/>
              </w:rPr>
              <w:t xml:space="preserve">/s &amp; DLI = </w:t>
            </w:r>
            <w:r w:rsidR="006A11E2">
              <w:rPr>
                <w:sz w:val="16"/>
                <w:szCs w:val="16"/>
              </w:rPr>
              <w:t>7</w:t>
            </w:r>
            <w:r>
              <w:rPr>
                <w:sz w:val="16"/>
                <w:szCs w:val="16"/>
              </w:rPr>
              <w:t>.9 mol/m</w:t>
            </w:r>
            <w:r w:rsidRPr="000E0C74">
              <w:rPr>
                <w:sz w:val="16"/>
                <w:szCs w:val="16"/>
                <w:vertAlign w:val="superscript"/>
              </w:rPr>
              <w:t>2</w:t>
            </w:r>
            <w:r>
              <w:rPr>
                <w:sz w:val="16"/>
                <w:szCs w:val="16"/>
              </w:rPr>
              <w:t>).  Control plants were grown under natural sunlight only (</w:t>
            </w:r>
            <w:r w:rsidR="006A11E2">
              <w:rPr>
                <w:sz w:val="16"/>
                <w:szCs w:val="16"/>
              </w:rPr>
              <w:t xml:space="preserve">PPFD </w:t>
            </w:r>
            <w:r>
              <w:rPr>
                <w:sz w:val="16"/>
                <w:szCs w:val="16"/>
              </w:rPr>
              <w:t>not recorded).</w:t>
            </w:r>
          </w:p>
        </w:tc>
        <w:tc>
          <w:tcPr>
            <w:tcW w:w="3251" w:type="dxa"/>
          </w:tcPr>
          <w:p w14:paraId="500B307F" w14:textId="23CC6B31" w:rsidR="006A11E2" w:rsidRPr="006A11E2" w:rsidRDefault="006A11E2" w:rsidP="006A11E2">
            <w:pPr>
              <w:rPr>
                <w:sz w:val="16"/>
                <w:szCs w:val="16"/>
              </w:rPr>
            </w:pPr>
            <w:r w:rsidRPr="006A11E2">
              <w:rPr>
                <w:sz w:val="16"/>
                <w:szCs w:val="16"/>
              </w:rPr>
              <w:t xml:space="preserve">Control = </w:t>
            </w:r>
            <w:r>
              <w:rPr>
                <w:sz w:val="16"/>
                <w:szCs w:val="16"/>
              </w:rPr>
              <w:t>14.4</w:t>
            </w:r>
            <w:r w:rsidRPr="006A11E2">
              <w:rPr>
                <w:sz w:val="16"/>
                <w:szCs w:val="16"/>
              </w:rPr>
              <w:t xml:space="preserve"> µmol/m</w:t>
            </w:r>
            <w:r w:rsidRPr="006A11E2">
              <w:rPr>
                <w:sz w:val="16"/>
                <w:szCs w:val="16"/>
                <w:vertAlign w:val="superscript"/>
              </w:rPr>
              <w:t>2</w:t>
            </w:r>
            <w:r w:rsidRPr="006A11E2">
              <w:rPr>
                <w:sz w:val="16"/>
                <w:szCs w:val="16"/>
              </w:rPr>
              <w:t>/s</w:t>
            </w:r>
          </w:p>
          <w:p w14:paraId="585050A0" w14:textId="7E81927B" w:rsidR="006A11E2" w:rsidRPr="006A11E2" w:rsidRDefault="006A11E2" w:rsidP="006A11E2">
            <w:pPr>
              <w:rPr>
                <w:sz w:val="16"/>
                <w:szCs w:val="16"/>
              </w:rPr>
            </w:pPr>
            <w:r w:rsidRPr="006A11E2">
              <w:rPr>
                <w:sz w:val="16"/>
                <w:szCs w:val="16"/>
              </w:rPr>
              <w:t xml:space="preserve">White = </w:t>
            </w:r>
            <w:r>
              <w:rPr>
                <w:sz w:val="16"/>
                <w:szCs w:val="16"/>
              </w:rPr>
              <w:t>16.9</w:t>
            </w:r>
            <w:r w:rsidRPr="006A11E2">
              <w:rPr>
                <w:sz w:val="16"/>
                <w:szCs w:val="16"/>
              </w:rPr>
              <w:t xml:space="preserve"> µmol/m</w:t>
            </w:r>
            <w:r w:rsidRPr="006A11E2">
              <w:rPr>
                <w:sz w:val="16"/>
                <w:szCs w:val="16"/>
                <w:vertAlign w:val="superscript"/>
              </w:rPr>
              <w:t>2</w:t>
            </w:r>
            <w:r w:rsidRPr="006A11E2">
              <w:rPr>
                <w:sz w:val="16"/>
                <w:szCs w:val="16"/>
              </w:rPr>
              <w:t>/s</w:t>
            </w:r>
          </w:p>
          <w:p w14:paraId="1C31F7D3" w14:textId="4DCF0754" w:rsidR="006A11E2" w:rsidRPr="006A11E2" w:rsidRDefault="006A11E2" w:rsidP="006A11E2">
            <w:pPr>
              <w:rPr>
                <w:sz w:val="16"/>
                <w:szCs w:val="16"/>
              </w:rPr>
            </w:pPr>
            <w:r w:rsidRPr="006A11E2">
              <w:rPr>
                <w:sz w:val="16"/>
                <w:szCs w:val="16"/>
              </w:rPr>
              <w:t xml:space="preserve">Red = </w:t>
            </w:r>
            <w:r>
              <w:rPr>
                <w:sz w:val="16"/>
                <w:szCs w:val="16"/>
              </w:rPr>
              <w:t>18.0</w:t>
            </w:r>
            <w:r w:rsidRPr="006A11E2">
              <w:rPr>
                <w:sz w:val="16"/>
                <w:szCs w:val="16"/>
              </w:rPr>
              <w:t xml:space="preserve"> µmol/m</w:t>
            </w:r>
            <w:r w:rsidRPr="006A11E2">
              <w:rPr>
                <w:sz w:val="16"/>
                <w:szCs w:val="16"/>
                <w:vertAlign w:val="superscript"/>
              </w:rPr>
              <w:t>2</w:t>
            </w:r>
            <w:r w:rsidRPr="006A11E2">
              <w:rPr>
                <w:sz w:val="16"/>
                <w:szCs w:val="16"/>
              </w:rPr>
              <w:t>/s</w:t>
            </w:r>
          </w:p>
          <w:p w14:paraId="43FD0A22" w14:textId="369D90E5" w:rsidR="006A11E2" w:rsidRPr="006A11E2" w:rsidRDefault="006A11E2" w:rsidP="006A11E2">
            <w:pPr>
              <w:rPr>
                <w:sz w:val="16"/>
                <w:szCs w:val="16"/>
              </w:rPr>
            </w:pPr>
            <w:r>
              <w:rPr>
                <w:sz w:val="16"/>
                <w:szCs w:val="16"/>
              </w:rPr>
              <w:t>Blue</w:t>
            </w:r>
            <w:r w:rsidRPr="006A11E2">
              <w:rPr>
                <w:sz w:val="16"/>
                <w:szCs w:val="16"/>
              </w:rPr>
              <w:t xml:space="preserve"> = </w:t>
            </w:r>
            <w:r>
              <w:rPr>
                <w:sz w:val="16"/>
                <w:szCs w:val="16"/>
              </w:rPr>
              <w:t>20.0</w:t>
            </w:r>
            <w:r w:rsidRPr="006A11E2">
              <w:rPr>
                <w:sz w:val="16"/>
                <w:szCs w:val="16"/>
              </w:rPr>
              <w:t xml:space="preserve"> µmol/m</w:t>
            </w:r>
            <w:r w:rsidRPr="006A11E2">
              <w:rPr>
                <w:sz w:val="16"/>
                <w:szCs w:val="16"/>
                <w:vertAlign w:val="superscript"/>
              </w:rPr>
              <w:t>2</w:t>
            </w:r>
            <w:r w:rsidRPr="006A11E2">
              <w:rPr>
                <w:sz w:val="16"/>
                <w:szCs w:val="16"/>
              </w:rPr>
              <w:t>/s</w:t>
            </w:r>
          </w:p>
          <w:p w14:paraId="5D7A81D5" w14:textId="4BCBB32E" w:rsidR="006A11E2" w:rsidRPr="006A11E2" w:rsidRDefault="006A11E2" w:rsidP="006A11E2">
            <w:pPr>
              <w:rPr>
                <w:sz w:val="16"/>
                <w:szCs w:val="16"/>
              </w:rPr>
            </w:pPr>
            <w:r>
              <w:rPr>
                <w:sz w:val="16"/>
                <w:szCs w:val="16"/>
              </w:rPr>
              <w:t>Red + b</w:t>
            </w:r>
            <w:r w:rsidRPr="006A11E2">
              <w:rPr>
                <w:sz w:val="16"/>
                <w:szCs w:val="16"/>
              </w:rPr>
              <w:t xml:space="preserve">lue = </w:t>
            </w:r>
            <w:r>
              <w:rPr>
                <w:sz w:val="16"/>
                <w:szCs w:val="16"/>
              </w:rPr>
              <w:t>27.6</w:t>
            </w:r>
            <w:r w:rsidRPr="006A11E2">
              <w:rPr>
                <w:sz w:val="16"/>
                <w:szCs w:val="16"/>
              </w:rPr>
              <w:t xml:space="preserve"> µmol/m</w:t>
            </w:r>
            <w:r w:rsidRPr="006A11E2">
              <w:rPr>
                <w:sz w:val="16"/>
                <w:szCs w:val="16"/>
                <w:vertAlign w:val="superscript"/>
              </w:rPr>
              <w:t>2</w:t>
            </w:r>
            <w:r w:rsidRPr="006A11E2">
              <w:rPr>
                <w:sz w:val="16"/>
                <w:szCs w:val="16"/>
              </w:rPr>
              <w:t>/s</w:t>
            </w:r>
          </w:p>
          <w:p w14:paraId="4ADFF7C5" w14:textId="3FD3AD28" w:rsidR="00B916E3" w:rsidRDefault="006A11E2" w:rsidP="006A11E2">
            <w:pPr>
              <w:rPr>
                <w:sz w:val="16"/>
                <w:szCs w:val="16"/>
              </w:rPr>
            </w:pPr>
            <w:r w:rsidRPr="006A11E2">
              <w:rPr>
                <w:sz w:val="16"/>
                <w:szCs w:val="16"/>
              </w:rPr>
              <w:t>(</w:t>
            </w:r>
            <w:r w:rsidRPr="006A11E2">
              <w:rPr>
                <w:i/>
                <w:iCs/>
                <w:sz w:val="16"/>
                <w:szCs w:val="16"/>
              </w:rPr>
              <w:t>p</w:t>
            </w:r>
            <w:r w:rsidRPr="006A11E2">
              <w:rPr>
                <w:sz w:val="16"/>
                <w:szCs w:val="16"/>
              </w:rPr>
              <w:t xml:space="preserve"> &lt; 0.05)</w:t>
            </w:r>
          </w:p>
        </w:tc>
        <w:tc>
          <w:tcPr>
            <w:tcW w:w="2329" w:type="dxa"/>
          </w:tcPr>
          <w:p w14:paraId="0D3110BE" w14:textId="2BAFAC30" w:rsidR="00B916E3" w:rsidRDefault="006A11E2" w:rsidP="00B916E3">
            <w:pPr>
              <w:rPr>
                <w:sz w:val="16"/>
                <w:szCs w:val="16"/>
              </w:rPr>
            </w:pPr>
            <w:r w:rsidRPr="006A11E2">
              <w:rPr>
                <w:sz w:val="16"/>
                <w:szCs w:val="16"/>
              </w:rPr>
              <w:t>CO</w:t>
            </w:r>
            <w:r w:rsidRPr="006A11E2">
              <w:rPr>
                <w:sz w:val="16"/>
                <w:szCs w:val="16"/>
                <w:vertAlign w:val="subscript"/>
              </w:rPr>
              <w:t>2</w:t>
            </w:r>
            <w:r w:rsidRPr="006A11E2">
              <w:rPr>
                <w:sz w:val="16"/>
                <w:szCs w:val="16"/>
              </w:rPr>
              <w:t xml:space="preserve"> assimilation with red or blue light was 0.</w:t>
            </w:r>
            <w:r>
              <w:rPr>
                <w:sz w:val="16"/>
                <w:szCs w:val="16"/>
              </w:rPr>
              <w:t>65</w:t>
            </w:r>
            <w:r w:rsidRPr="006A11E2">
              <w:rPr>
                <w:sz w:val="16"/>
                <w:szCs w:val="16"/>
              </w:rPr>
              <w:t xml:space="preserve"> to 0.</w:t>
            </w:r>
            <w:r>
              <w:rPr>
                <w:sz w:val="16"/>
                <w:szCs w:val="16"/>
              </w:rPr>
              <w:t>72</w:t>
            </w:r>
            <w:r w:rsidRPr="006A11E2">
              <w:rPr>
                <w:sz w:val="16"/>
                <w:szCs w:val="16"/>
              </w:rPr>
              <w:t xml:space="preserve"> times that with </w:t>
            </w:r>
            <w:r>
              <w:rPr>
                <w:sz w:val="16"/>
                <w:szCs w:val="16"/>
              </w:rPr>
              <w:t>red + blue</w:t>
            </w:r>
            <w:r w:rsidRPr="006A11E2">
              <w:rPr>
                <w:sz w:val="16"/>
                <w:szCs w:val="16"/>
              </w:rPr>
              <w:t xml:space="preserve"> light.</w:t>
            </w:r>
          </w:p>
        </w:tc>
      </w:tr>
      <w:tr w:rsidR="00B916E3" w:rsidRPr="007552F0" w14:paraId="0D838545" w14:textId="77777777" w:rsidTr="00771118">
        <w:tc>
          <w:tcPr>
            <w:tcW w:w="2263" w:type="dxa"/>
          </w:tcPr>
          <w:p w14:paraId="78214C61" w14:textId="29D95E9D" w:rsidR="00B916E3" w:rsidRDefault="00B916E3" w:rsidP="00B916E3">
            <w:pPr>
              <w:rPr>
                <w:sz w:val="16"/>
                <w:szCs w:val="16"/>
              </w:rPr>
            </w:pPr>
            <w:r>
              <w:rPr>
                <w:sz w:val="16"/>
                <w:szCs w:val="16"/>
              </w:rPr>
              <w:t>Wang et al. (2023)</w:t>
            </w:r>
          </w:p>
        </w:tc>
        <w:tc>
          <w:tcPr>
            <w:tcW w:w="1985" w:type="dxa"/>
          </w:tcPr>
          <w:p w14:paraId="307C0B11" w14:textId="58D52B5E" w:rsidR="00B916E3" w:rsidRDefault="00E97313" w:rsidP="00B916E3">
            <w:pPr>
              <w:rPr>
                <w:sz w:val="16"/>
                <w:szCs w:val="16"/>
              </w:rPr>
            </w:pPr>
            <w:r>
              <w:rPr>
                <w:sz w:val="16"/>
                <w:szCs w:val="16"/>
              </w:rPr>
              <w:t>Greenhouse</w:t>
            </w:r>
          </w:p>
        </w:tc>
        <w:tc>
          <w:tcPr>
            <w:tcW w:w="4120" w:type="dxa"/>
          </w:tcPr>
          <w:p w14:paraId="21C15F53" w14:textId="7289246F" w:rsidR="00B916E3" w:rsidRDefault="00E97313" w:rsidP="00B916E3">
            <w:pPr>
              <w:rPr>
                <w:sz w:val="16"/>
                <w:szCs w:val="16"/>
              </w:rPr>
            </w:pPr>
            <w:r w:rsidRPr="00E97313">
              <w:rPr>
                <w:sz w:val="16"/>
                <w:szCs w:val="16"/>
              </w:rPr>
              <w:t xml:space="preserve">Plants were grown with natural sunlight supplemented with artificial light using LED lamps, with &amp; red + blue light </w:t>
            </w:r>
            <w:r>
              <w:rPr>
                <w:sz w:val="16"/>
                <w:szCs w:val="16"/>
              </w:rPr>
              <w:t xml:space="preserve">(4:1) </w:t>
            </w:r>
            <w:r w:rsidRPr="00E97313">
              <w:rPr>
                <w:sz w:val="16"/>
                <w:szCs w:val="16"/>
              </w:rPr>
              <w:t xml:space="preserve">for </w:t>
            </w:r>
            <w:r>
              <w:rPr>
                <w:sz w:val="16"/>
                <w:szCs w:val="16"/>
              </w:rPr>
              <w:t>between 0630 to 0800</w:t>
            </w:r>
            <w:r w:rsidRPr="00E97313">
              <w:rPr>
                <w:sz w:val="16"/>
                <w:szCs w:val="16"/>
              </w:rPr>
              <w:t xml:space="preserve"> </w:t>
            </w:r>
            <w:r>
              <w:rPr>
                <w:sz w:val="16"/>
                <w:szCs w:val="16"/>
              </w:rPr>
              <w:t xml:space="preserve">hours &amp; 1550 to 1900 hours </w:t>
            </w:r>
            <w:r w:rsidRPr="00E97313">
              <w:rPr>
                <w:sz w:val="16"/>
                <w:szCs w:val="16"/>
              </w:rPr>
              <w:t xml:space="preserve">(PPFD = </w:t>
            </w:r>
            <w:r>
              <w:rPr>
                <w:sz w:val="16"/>
                <w:szCs w:val="16"/>
              </w:rPr>
              <w:t>5</w:t>
            </w:r>
            <w:r w:rsidRPr="00E97313">
              <w:rPr>
                <w:sz w:val="16"/>
                <w:szCs w:val="16"/>
              </w:rPr>
              <w:t xml:space="preserve"> µmol/m</w:t>
            </w:r>
            <w:r w:rsidRPr="00E97313">
              <w:rPr>
                <w:sz w:val="16"/>
                <w:szCs w:val="16"/>
                <w:vertAlign w:val="superscript"/>
              </w:rPr>
              <w:t>2</w:t>
            </w:r>
            <w:r w:rsidRPr="00E97313">
              <w:rPr>
                <w:sz w:val="16"/>
                <w:szCs w:val="16"/>
              </w:rPr>
              <w:t>/s).  Control plants were grown under natural sunlight only (PPFD not recorded).</w:t>
            </w:r>
            <w:r>
              <w:rPr>
                <w:sz w:val="16"/>
                <w:szCs w:val="16"/>
              </w:rPr>
              <w:t xml:space="preserve">  Net CO</w:t>
            </w:r>
            <w:r w:rsidRPr="00E97313">
              <w:rPr>
                <w:sz w:val="16"/>
                <w:szCs w:val="16"/>
                <w:vertAlign w:val="subscript"/>
              </w:rPr>
              <w:t>2</w:t>
            </w:r>
            <w:r>
              <w:rPr>
                <w:sz w:val="16"/>
                <w:szCs w:val="16"/>
              </w:rPr>
              <w:t xml:space="preserve"> assimilation was measured under natural sunny conditions.</w:t>
            </w:r>
          </w:p>
        </w:tc>
        <w:tc>
          <w:tcPr>
            <w:tcW w:w="3251" w:type="dxa"/>
          </w:tcPr>
          <w:p w14:paraId="1660A5DB" w14:textId="276D5A4E" w:rsidR="00E97313" w:rsidRPr="00E97313" w:rsidRDefault="00E97313" w:rsidP="00E97313">
            <w:pPr>
              <w:rPr>
                <w:sz w:val="16"/>
                <w:szCs w:val="16"/>
              </w:rPr>
            </w:pPr>
            <w:r w:rsidRPr="00E97313">
              <w:rPr>
                <w:sz w:val="16"/>
                <w:szCs w:val="16"/>
              </w:rPr>
              <w:t xml:space="preserve">Control = </w:t>
            </w:r>
            <w:r>
              <w:rPr>
                <w:sz w:val="16"/>
                <w:szCs w:val="16"/>
              </w:rPr>
              <w:t>18.7</w:t>
            </w:r>
            <w:r w:rsidRPr="00E97313">
              <w:rPr>
                <w:sz w:val="16"/>
                <w:szCs w:val="16"/>
              </w:rPr>
              <w:t xml:space="preserve"> µmol/m</w:t>
            </w:r>
            <w:r w:rsidRPr="00E97313">
              <w:rPr>
                <w:sz w:val="16"/>
                <w:szCs w:val="16"/>
                <w:vertAlign w:val="superscript"/>
              </w:rPr>
              <w:t>2</w:t>
            </w:r>
            <w:r w:rsidRPr="00E97313">
              <w:rPr>
                <w:sz w:val="16"/>
                <w:szCs w:val="16"/>
              </w:rPr>
              <w:t>/s</w:t>
            </w:r>
          </w:p>
          <w:p w14:paraId="54A42408" w14:textId="4738D193" w:rsidR="00B916E3" w:rsidRDefault="00E97313" w:rsidP="00E97313">
            <w:pPr>
              <w:rPr>
                <w:sz w:val="16"/>
                <w:szCs w:val="16"/>
              </w:rPr>
            </w:pPr>
            <w:r>
              <w:rPr>
                <w:sz w:val="16"/>
                <w:szCs w:val="16"/>
              </w:rPr>
              <w:t xml:space="preserve">Red + blue </w:t>
            </w:r>
            <w:r w:rsidRPr="00E97313">
              <w:rPr>
                <w:sz w:val="16"/>
                <w:szCs w:val="16"/>
              </w:rPr>
              <w:t xml:space="preserve">= </w:t>
            </w:r>
            <w:r>
              <w:rPr>
                <w:sz w:val="16"/>
                <w:szCs w:val="16"/>
              </w:rPr>
              <w:t>22.3</w:t>
            </w:r>
            <w:r w:rsidRPr="00E97313">
              <w:rPr>
                <w:sz w:val="16"/>
                <w:szCs w:val="16"/>
              </w:rPr>
              <w:t xml:space="preserve"> µmol/m</w:t>
            </w:r>
            <w:r w:rsidRPr="00E97313">
              <w:rPr>
                <w:sz w:val="16"/>
                <w:szCs w:val="16"/>
                <w:vertAlign w:val="superscript"/>
              </w:rPr>
              <w:t>2</w:t>
            </w:r>
            <w:r w:rsidRPr="00E97313">
              <w:rPr>
                <w:sz w:val="16"/>
                <w:szCs w:val="16"/>
              </w:rPr>
              <w:t>/s</w:t>
            </w:r>
          </w:p>
          <w:p w14:paraId="1272A5F5" w14:textId="31E27755" w:rsidR="00E97313" w:rsidRDefault="00E97313" w:rsidP="00E97313">
            <w:pPr>
              <w:rPr>
                <w:sz w:val="16"/>
                <w:szCs w:val="16"/>
              </w:rPr>
            </w:pPr>
            <w:r>
              <w:rPr>
                <w:sz w:val="16"/>
                <w:szCs w:val="16"/>
              </w:rPr>
              <w:t>(</w:t>
            </w:r>
            <w:r w:rsidRPr="00E97313">
              <w:rPr>
                <w:i/>
                <w:iCs/>
                <w:sz w:val="16"/>
                <w:szCs w:val="16"/>
              </w:rPr>
              <w:t>p</w:t>
            </w:r>
            <w:r>
              <w:rPr>
                <w:sz w:val="16"/>
                <w:szCs w:val="16"/>
              </w:rPr>
              <w:t xml:space="preserve"> &lt; 0.05)</w:t>
            </w:r>
          </w:p>
        </w:tc>
        <w:tc>
          <w:tcPr>
            <w:tcW w:w="2329" w:type="dxa"/>
          </w:tcPr>
          <w:p w14:paraId="53556153" w14:textId="3CA3501C" w:rsidR="00B916E3" w:rsidRDefault="00E97313" w:rsidP="00B916E3">
            <w:pPr>
              <w:rPr>
                <w:sz w:val="16"/>
                <w:szCs w:val="16"/>
              </w:rPr>
            </w:pPr>
            <w:r>
              <w:rPr>
                <w:sz w:val="16"/>
                <w:szCs w:val="16"/>
              </w:rPr>
              <w:t>CO</w:t>
            </w:r>
            <w:r w:rsidRPr="00477E6B">
              <w:rPr>
                <w:sz w:val="16"/>
                <w:szCs w:val="16"/>
                <w:vertAlign w:val="subscript"/>
              </w:rPr>
              <w:t>2</w:t>
            </w:r>
            <w:r>
              <w:rPr>
                <w:sz w:val="16"/>
                <w:szCs w:val="16"/>
              </w:rPr>
              <w:t xml:space="preserve"> assimilation with supplementary light was 1.14 times that of the control.</w:t>
            </w:r>
          </w:p>
        </w:tc>
      </w:tr>
      <w:tr w:rsidR="001B0601" w:rsidRPr="007552F0" w14:paraId="5A7F5551" w14:textId="77777777" w:rsidTr="00771118">
        <w:tc>
          <w:tcPr>
            <w:tcW w:w="2263" w:type="dxa"/>
          </w:tcPr>
          <w:p w14:paraId="6649F22C" w14:textId="1A181578" w:rsidR="001B0601" w:rsidRDefault="001B0601" w:rsidP="00B916E3">
            <w:pPr>
              <w:rPr>
                <w:sz w:val="16"/>
                <w:szCs w:val="16"/>
              </w:rPr>
            </w:pPr>
            <w:r>
              <w:rPr>
                <w:sz w:val="16"/>
                <w:szCs w:val="16"/>
              </w:rPr>
              <w:t>Chen et al. (2024)</w:t>
            </w:r>
          </w:p>
        </w:tc>
        <w:tc>
          <w:tcPr>
            <w:tcW w:w="1985" w:type="dxa"/>
          </w:tcPr>
          <w:p w14:paraId="3DDC7CCB" w14:textId="77777777" w:rsidR="001B0601" w:rsidRDefault="001B0601" w:rsidP="00B916E3">
            <w:pPr>
              <w:rPr>
                <w:sz w:val="16"/>
                <w:szCs w:val="16"/>
              </w:rPr>
            </w:pPr>
          </w:p>
        </w:tc>
        <w:tc>
          <w:tcPr>
            <w:tcW w:w="4120" w:type="dxa"/>
          </w:tcPr>
          <w:p w14:paraId="4EAC466C" w14:textId="5A1DF192" w:rsidR="001B0601" w:rsidRPr="008030AF" w:rsidRDefault="001B0601" w:rsidP="00B916E3">
            <w:pPr>
              <w:rPr>
                <w:sz w:val="16"/>
                <w:szCs w:val="16"/>
              </w:rPr>
            </w:pPr>
            <w:r>
              <w:rPr>
                <w:sz w:val="16"/>
                <w:szCs w:val="16"/>
              </w:rPr>
              <w:t xml:space="preserve">Plants were grown under artificial light using LED lamps with white, &amp; red + blue light </w:t>
            </w:r>
            <w:r w:rsidR="003C666D">
              <w:rPr>
                <w:sz w:val="16"/>
                <w:szCs w:val="16"/>
              </w:rPr>
              <w:t xml:space="preserve">(3.5:1) </w:t>
            </w:r>
            <w:r>
              <w:rPr>
                <w:sz w:val="16"/>
                <w:szCs w:val="16"/>
              </w:rPr>
              <w:t>(PPFD = 200 µmol/m</w:t>
            </w:r>
            <w:r w:rsidRPr="001B0601">
              <w:rPr>
                <w:sz w:val="16"/>
                <w:szCs w:val="16"/>
                <w:vertAlign w:val="superscript"/>
              </w:rPr>
              <w:t>2</w:t>
            </w:r>
            <w:r>
              <w:rPr>
                <w:sz w:val="16"/>
                <w:szCs w:val="16"/>
              </w:rPr>
              <w:t xml:space="preserve">/s &amp; DLI = </w:t>
            </w:r>
            <w:r w:rsidR="00E80BC1">
              <w:rPr>
                <w:sz w:val="16"/>
                <w:szCs w:val="16"/>
              </w:rPr>
              <w:t xml:space="preserve">11.5 </w:t>
            </w:r>
            <w:r>
              <w:rPr>
                <w:sz w:val="16"/>
                <w:szCs w:val="16"/>
              </w:rPr>
              <w:t>mol/m</w:t>
            </w:r>
            <w:r w:rsidRPr="001B0601">
              <w:rPr>
                <w:sz w:val="16"/>
                <w:szCs w:val="16"/>
                <w:vertAlign w:val="superscript"/>
              </w:rPr>
              <w:t>2</w:t>
            </w:r>
            <w:r>
              <w:rPr>
                <w:sz w:val="16"/>
                <w:szCs w:val="16"/>
              </w:rPr>
              <w:t xml:space="preserve">).  </w:t>
            </w:r>
          </w:p>
        </w:tc>
        <w:tc>
          <w:tcPr>
            <w:tcW w:w="3251" w:type="dxa"/>
          </w:tcPr>
          <w:p w14:paraId="522889F4" w14:textId="337F1FDC" w:rsidR="001B0601" w:rsidRDefault="001B0601" w:rsidP="001B0601">
            <w:pPr>
              <w:rPr>
                <w:sz w:val="16"/>
                <w:szCs w:val="16"/>
              </w:rPr>
            </w:pPr>
            <w:r>
              <w:rPr>
                <w:sz w:val="16"/>
                <w:szCs w:val="16"/>
              </w:rPr>
              <w:t>White</w:t>
            </w:r>
            <w:r w:rsidRPr="008030AF">
              <w:rPr>
                <w:sz w:val="16"/>
                <w:szCs w:val="16"/>
              </w:rPr>
              <w:t xml:space="preserve"> = </w:t>
            </w:r>
            <w:r w:rsidR="00AC141B">
              <w:rPr>
                <w:sz w:val="16"/>
                <w:szCs w:val="16"/>
              </w:rPr>
              <w:t>6.8</w:t>
            </w:r>
            <w:r w:rsidRPr="008030AF">
              <w:rPr>
                <w:sz w:val="16"/>
                <w:szCs w:val="16"/>
              </w:rPr>
              <w:t xml:space="preserve"> µmol/m</w:t>
            </w:r>
            <w:r w:rsidRPr="008030AF">
              <w:rPr>
                <w:sz w:val="16"/>
                <w:szCs w:val="16"/>
                <w:vertAlign w:val="superscript"/>
              </w:rPr>
              <w:t>2</w:t>
            </w:r>
            <w:r w:rsidRPr="008030AF">
              <w:rPr>
                <w:sz w:val="16"/>
                <w:szCs w:val="16"/>
              </w:rPr>
              <w:t>/s</w:t>
            </w:r>
          </w:p>
          <w:p w14:paraId="7841297B" w14:textId="05EF1FDB" w:rsidR="001B0601" w:rsidRPr="008030AF" w:rsidRDefault="001B0601" w:rsidP="001B0601">
            <w:pPr>
              <w:rPr>
                <w:sz w:val="16"/>
                <w:szCs w:val="16"/>
              </w:rPr>
            </w:pPr>
            <w:r>
              <w:rPr>
                <w:sz w:val="16"/>
                <w:szCs w:val="16"/>
              </w:rPr>
              <w:t>Red + blue</w:t>
            </w:r>
            <w:r w:rsidRPr="008030AF">
              <w:rPr>
                <w:sz w:val="16"/>
                <w:szCs w:val="16"/>
              </w:rPr>
              <w:t xml:space="preserve"> = </w:t>
            </w:r>
            <w:r w:rsidR="00AC141B">
              <w:rPr>
                <w:sz w:val="16"/>
                <w:szCs w:val="16"/>
              </w:rPr>
              <w:t>6.1</w:t>
            </w:r>
            <w:r w:rsidRPr="008030AF">
              <w:rPr>
                <w:sz w:val="16"/>
                <w:szCs w:val="16"/>
              </w:rPr>
              <w:t xml:space="preserve"> µmol/m</w:t>
            </w:r>
            <w:r w:rsidRPr="008030AF">
              <w:rPr>
                <w:sz w:val="16"/>
                <w:szCs w:val="16"/>
                <w:vertAlign w:val="superscript"/>
              </w:rPr>
              <w:t>2</w:t>
            </w:r>
            <w:r w:rsidRPr="008030AF">
              <w:rPr>
                <w:sz w:val="16"/>
                <w:szCs w:val="16"/>
              </w:rPr>
              <w:t>/s</w:t>
            </w:r>
          </w:p>
          <w:p w14:paraId="42166C6F" w14:textId="77777777" w:rsidR="001B0601" w:rsidRDefault="001B0601" w:rsidP="008030AF">
            <w:pPr>
              <w:rPr>
                <w:sz w:val="16"/>
                <w:szCs w:val="16"/>
              </w:rPr>
            </w:pPr>
          </w:p>
        </w:tc>
        <w:tc>
          <w:tcPr>
            <w:tcW w:w="2329" w:type="dxa"/>
          </w:tcPr>
          <w:p w14:paraId="714AB7F0" w14:textId="65EFB19C" w:rsidR="001B0601" w:rsidRDefault="00AC141B" w:rsidP="00B916E3">
            <w:pPr>
              <w:rPr>
                <w:sz w:val="16"/>
                <w:szCs w:val="16"/>
              </w:rPr>
            </w:pPr>
            <w:r>
              <w:rPr>
                <w:sz w:val="16"/>
                <w:szCs w:val="16"/>
              </w:rPr>
              <w:t>CO</w:t>
            </w:r>
            <w:r w:rsidRPr="00477E6B">
              <w:rPr>
                <w:sz w:val="16"/>
                <w:szCs w:val="16"/>
                <w:vertAlign w:val="subscript"/>
              </w:rPr>
              <w:t>2</w:t>
            </w:r>
            <w:r>
              <w:rPr>
                <w:sz w:val="16"/>
                <w:szCs w:val="16"/>
              </w:rPr>
              <w:t xml:space="preserve"> assimilation with red + blue light was 0.89 times that with white light.</w:t>
            </w:r>
          </w:p>
        </w:tc>
      </w:tr>
      <w:tr w:rsidR="00B916E3" w:rsidRPr="007552F0" w14:paraId="2F523559" w14:textId="77777777" w:rsidTr="00771118">
        <w:tc>
          <w:tcPr>
            <w:tcW w:w="2263" w:type="dxa"/>
          </w:tcPr>
          <w:p w14:paraId="25C61BCD" w14:textId="60757AFC" w:rsidR="00B916E3" w:rsidRDefault="00B916E3" w:rsidP="00B916E3">
            <w:pPr>
              <w:rPr>
                <w:sz w:val="16"/>
                <w:szCs w:val="16"/>
              </w:rPr>
            </w:pPr>
            <w:r>
              <w:rPr>
                <w:sz w:val="16"/>
                <w:szCs w:val="16"/>
              </w:rPr>
              <w:t>Li et al. (2024)</w:t>
            </w:r>
          </w:p>
        </w:tc>
        <w:tc>
          <w:tcPr>
            <w:tcW w:w="1985" w:type="dxa"/>
          </w:tcPr>
          <w:p w14:paraId="3C254BE2" w14:textId="568795DC" w:rsidR="00B916E3" w:rsidRDefault="008030AF" w:rsidP="00B916E3">
            <w:pPr>
              <w:rPr>
                <w:sz w:val="16"/>
                <w:szCs w:val="16"/>
              </w:rPr>
            </w:pPr>
            <w:r>
              <w:rPr>
                <w:sz w:val="16"/>
                <w:szCs w:val="16"/>
              </w:rPr>
              <w:t>Glasshouse</w:t>
            </w:r>
          </w:p>
        </w:tc>
        <w:tc>
          <w:tcPr>
            <w:tcW w:w="4120" w:type="dxa"/>
          </w:tcPr>
          <w:p w14:paraId="7DDCF0B8" w14:textId="18EA2F04" w:rsidR="00B916E3" w:rsidRDefault="008030AF" w:rsidP="00B916E3">
            <w:pPr>
              <w:rPr>
                <w:sz w:val="16"/>
                <w:szCs w:val="16"/>
              </w:rPr>
            </w:pPr>
            <w:r w:rsidRPr="008030AF">
              <w:rPr>
                <w:sz w:val="16"/>
                <w:szCs w:val="16"/>
              </w:rPr>
              <w:t xml:space="preserve">Plants were grown </w:t>
            </w:r>
            <w:r w:rsidR="000E6C87">
              <w:rPr>
                <w:sz w:val="16"/>
                <w:szCs w:val="16"/>
              </w:rPr>
              <w:t>under</w:t>
            </w:r>
            <w:r w:rsidRPr="008030AF">
              <w:rPr>
                <w:sz w:val="16"/>
                <w:szCs w:val="16"/>
              </w:rPr>
              <w:t xml:space="preserve"> artificial light using LED lamps, with</w:t>
            </w:r>
            <w:r w:rsidR="00DC01BC">
              <w:rPr>
                <w:sz w:val="16"/>
                <w:szCs w:val="16"/>
              </w:rPr>
              <w:t xml:space="preserve"> </w:t>
            </w:r>
            <w:r>
              <w:rPr>
                <w:sz w:val="16"/>
                <w:szCs w:val="16"/>
              </w:rPr>
              <w:t xml:space="preserve">red, blue, </w:t>
            </w:r>
            <w:r w:rsidRPr="008030AF">
              <w:rPr>
                <w:sz w:val="16"/>
                <w:szCs w:val="16"/>
              </w:rPr>
              <w:t>&amp; red + blue light (</w:t>
            </w:r>
            <w:r>
              <w:rPr>
                <w:sz w:val="16"/>
                <w:szCs w:val="16"/>
              </w:rPr>
              <w:t>1</w:t>
            </w:r>
            <w:r w:rsidRPr="008030AF">
              <w:rPr>
                <w:sz w:val="16"/>
                <w:szCs w:val="16"/>
              </w:rPr>
              <w:t xml:space="preserve">:1) (PPFD = </w:t>
            </w:r>
            <w:r>
              <w:rPr>
                <w:sz w:val="16"/>
                <w:szCs w:val="16"/>
              </w:rPr>
              <w:t>80</w:t>
            </w:r>
            <w:r w:rsidRPr="008030AF">
              <w:rPr>
                <w:sz w:val="16"/>
                <w:szCs w:val="16"/>
              </w:rPr>
              <w:t xml:space="preserve"> µmol/m</w:t>
            </w:r>
            <w:r w:rsidRPr="008030AF">
              <w:rPr>
                <w:sz w:val="16"/>
                <w:szCs w:val="16"/>
                <w:vertAlign w:val="superscript"/>
              </w:rPr>
              <w:t>2</w:t>
            </w:r>
            <w:r w:rsidRPr="008030AF">
              <w:rPr>
                <w:sz w:val="16"/>
                <w:szCs w:val="16"/>
              </w:rPr>
              <w:t xml:space="preserve">/s).  </w:t>
            </w:r>
            <w:r w:rsidR="000E6C87">
              <w:rPr>
                <w:sz w:val="16"/>
                <w:szCs w:val="16"/>
              </w:rPr>
              <w:t>No natural sunlight.</w:t>
            </w:r>
          </w:p>
        </w:tc>
        <w:tc>
          <w:tcPr>
            <w:tcW w:w="3251" w:type="dxa"/>
          </w:tcPr>
          <w:p w14:paraId="29C783B4" w14:textId="4C289C75" w:rsidR="008030AF" w:rsidRDefault="008030AF" w:rsidP="008030AF">
            <w:pPr>
              <w:rPr>
                <w:sz w:val="16"/>
                <w:szCs w:val="16"/>
              </w:rPr>
            </w:pPr>
            <w:r>
              <w:rPr>
                <w:sz w:val="16"/>
                <w:szCs w:val="16"/>
              </w:rPr>
              <w:t>Red</w:t>
            </w:r>
            <w:r w:rsidRPr="008030AF">
              <w:rPr>
                <w:sz w:val="16"/>
                <w:szCs w:val="16"/>
              </w:rPr>
              <w:t xml:space="preserve"> = </w:t>
            </w:r>
            <w:r w:rsidR="000E6C87">
              <w:rPr>
                <w:sz w:val="16"/>
                <w:szCs w:val="16"/>
              </w:rPr>
              <w:t>2.4</w:t>
            </w:r>
            <w:r w:rsidRPr="008030AF">
              <w:rPr>
                <w:sz w:val="16"/>
                <w:szCs w:val="16"/>
              </w:rPr>
              <w:t xml:space="preserve"> µmol/m</w:t>
            </w:r>
            <w:r w:rsidRPr="008030AF">
              <w:rPr>
                <w:sz w:val="16"/>
                <w:szCs w:val="16"/>
                <w:vertAlign w:val="superscript"/>
              </w:rPr>
              <w:t>2</w:t>
            </w:r>
            <w:r w:rsidRPr="008030AF">
              <w:rPr>
                <w:sz w:val="16"/>
                <w:szCs w:val="16"/>
              </w:rPr>
              <w:t>/s</w:t>
            </w:r>
          </w:p>
          <w:p w14:paraId="0A677AE8" w14:textId="60E7ADCC" w:rsidR="008030AF" w:rsidRPr="008030AF" w:rsidRDefault="008030AF" w:rsidP="008030AF">
            <w:pPr>
              <w:rPr>
                <w:sz w:val="16"/>
                <w:szCs w:val="16"/>
              </w:rPr>
            </w:pPr>
            <w:r>
              <w:rPr>
                <w:sz w:val="16"/>
                <w:szCs w:val="16"/>
              </w:rPr>
              <w:t>Blue</w:t>
            </w:r>
            <w:r w:rsidRPr="008030AF">
              <w:rPr>
                <w:sz w:val="16"/>
                <w:szCs w:val="16"/>
              </w:rPr>
              <w:t xml:space="preserve"> = </w:t>
            </w:r>
            <w:r w:rsidR="000E6C87">
              <w:rPr>
                <w:sz w:val="16"/>
                <w:szCs w:val="16"/>
              </w:rPr>
              <w:t>1.0</w:t>
            </w:r>
            <w:r w:rsidRPr="008030AF">
              <w:rPr>
                <w:sz w:val="16"/>
                <w:szCs w:val="16"/>
              </w:rPr>
              <w:t xml:space="preserve"> µmol/m</w:t>
            </w:r>
            <w:r w:rsidRPr="008030AF">
              <w:rPr>
                <w:sz w:val="16"/>
                <w:szCs w:val="16"/>
                <w:vertAlign w:val="superscript"/>
              </w:rPr>
              <w:t>2</w:t>
            </w:r>
            <w:r w:rsidRPr="008030AF">
              <w:rPr>
                <w:sz w:val="16"/>
                <w:szCs w:val="16"/>
              </w:rPr>
              <w:t>/s</w:t>
            </w:r>
          </w:p>
          <w:p w14:paraId="661468A7" w14:textId="69CCCA91" w:rsidR="008030AF" w:rsidRPr="008030AF" w:rsidRDefault="008030AF" w:rsidP="008030AF">
            <w:pPr>
              <w:rPr>
                <w:sz w:val="16"/>
                <w:szCs w:val="16"/>
              </w:rPr>
            </w:pPr>
            <w:r w:rsidRPr="008030AF">
              <w:rPr>
                <w:sz w:val="16"/>
                <w:szCs w:val="16"/>
              </w:rPr>
              <w:t xml:space="preserve">Red + blue = </w:t>
            </w:r>
            <w:r w:rsidR="000E6C87">
              <w:rPr>
                <w:sz w:val="16"/>
                <w:szCs w:val="16"/>
              </w:rPr>
              <w:t>1.8</w:t>
            </w:r>
            <w:r w:rsidRPr="008030AF">
              <w:rPr>
                <w:sz w:val="16"/>
                <w:szCs w:val="16"/>
              </w:rPr>
              <w:t xml:space="preserve"> µmol/m</w:t>
            </w:r>
            <w:r w:rsidRPr="008030AF">
              <w:rPr>
                <w:sz w:val="16"/>
                <w:szCs w:val="16"/>
                <w:vertAlign w:val="superscript"/>
              </w:rPr>
              <w:t>2</w:t>
            </w:r>
            <w:r w:rsidRPr="008030AF">
              <w:rPr>
                <w:sz w:val="16"/>
                <w:szCs w:val="16"/>
              </w:rPr>
              <w:t>/s</w:t>
            </w:r>
          </w:p>
          <w:p w14:paraId="200BB7F5" w14:textId="37FFCDD2" w:rsidR="00B916E3" w:rsidRDefault="008030AF" w:rsidP="008030AF">
            <w:pPr>
              <w:rPr>
                <w:sz w:val="16"/>
                <w:szCs w:val="16"/>
              </w:rPr>
            </w:pPr>
            <w:r w:rsidRPr="008030AF">
              <w:rPr>
                <w:sz w:val="16"/>
                <w:szCs w:val="16"/>
              </w:rPr>
              <w:t>(</w:t>
            </w:r>
            <w:r w:rsidRPr="0048132D">
              <w:rPr>
                <w:i/>
                <w:iCs/>
                <w:sz w:val="16"/>
                <w:szCs w:val="16"/>
              </w:rPr>
              <w:t>p</w:t>
            </w:r>
            <w:r w:rsidRPr="008030AF">
              <w:rPr>
                <w:sz w:val="16"/>
                <w:szCs w:val="16"/>
              </w:rPr>
              <w:t xml:space="preserve"> &lt; 0.05)</w:t>
            </w:r>
          </w:p>
        </w:tc>
        <w:tc>
          <w:tcPr>
            <w:tcW w:w="2329" w:type="dxa"/>
          </w:tcPr>
          <w:p w14:paraId="7C9D083E" w14:textId="0DDF0F0F" w:rsidR="00B916E3" w:rsidRDefault="000E6C87" w:rsidP="00B916E3">
            <w:pPr>
              <w:rPr>
                <w:sz w:val="16"/>
                <w:szCs w:val="16"/>
              </w:rPr>
            </w:pPr>
            <w:r>
              <w:rPr>
                <w:sz w:val="16"/>
                <w:szCs w:val="16"/>
              </w:rPr>
              <w:t>CO</w:t>
            </w:r>
            <w:r w:rsidRPr="000E6C87">
              <w:rPr>
                <w:sz w:val="16"/>
                <w:szCs w:val="16"/>
                <w:vertAlign w:val="subscript"/>
              </w:rPr>
              <w:t>2</w:t>
            </w:r>
            <w:r>
              <w:rPr>
                <w:sz w:val="16"/>
                <w:szCs w:val="16"/>
              </w:rPr>
              <w:t xml:space="preserve"> assimilation was low under artificial light.</w:t>
            </w:r>
          </w:p>
        </w:tc>
      </w:tr>
      <w:tr w:rsidR="00B916E3" w:rsidRPr="007552F0" w14:paraId="371C87C0" w14:textId="77777777" w:rsidTr="00771118">
        <w:tc>
          <w:tcPr>
            <w:tcW w:w="2263" w:type="dxa"/>
          </w:tcPr>
          <w:p w14:paraId="0AD3B798" w14:textId="5759A561" w:rsidR="00B916E3" w:rsidRDefault="00B916E3" w:rsidP="00B916E3">
            <w:pPr>
              <w:rPr>
                <w:sz w:val="16"/>
                <w:szCs w:val="16"/>
              </w:rPr>
            </w:pPr>
            <w:r>
              <w:rPr>
                <w:sz w:val="16"/>
                <w:szCs w:val="16"/>
              </w:rPr>
              <w:t>Malekzadeh et al. (2024</w:t>
            </w:r>
            <w:r w:rsidR="00A01AB6">
              <w:rPr>
                <w:sz w:val="16"/>
                <w:szCs w:val="16"/>
              </w:rPr>
              <w:t>a</w:t>
            </w:r>
            <w:r>
              <w:rPr>
                <w:sz w:val="16"/>
                <w:szCs w:val="16"/>
              </w:rPr>
              <w:t>)</w:t>
            </w:r>
          </w:p>
        </w:tc>
        <w:tc>
          <w:tcPr>
            <w:tcW w:w="1985" w:type="dxa"/>
          </w:tcPr>
          <w:p w14:paraId="7737026E" w14:textId="7BC17399" w:rsidR="00B916E3" w:rsidRDefault="0048132D" w:rsidP="00B916E3">
            <w:pPr>
              <w:rPr>
                <w:sz w:val="16"/>
                <w:szCs w:val="16"/>
              </w:rPr>
            </w:pPr>
            <w:r>
              <w:rPr>
                <w:sz w:val="16"/>
                <w:szCs w:val="16"/>
              </w:rPr>
              <w:t>Greenhouse</w:t>
            </w:r>
          </w:p>
        </w:tc>
        <w:tc>
          <w:tcPr>
            <w:tcW w:w="4120" w:type="dxa"/>
          </w:tcPr>
          <w:p w14:paraId="1465295A" w14:textId="029AA22B" w:rsidR="00B916E3" w:rsidRDefault="0048132D" w:rsidP="00B916E3">
            <w:pPr>
              <w:rPr>
                <w:sz w:val="16"/>
                <w:szCs w:val="16"/>
              </w:rPr>
            </w:pPr>
            <w:r w:rsidRPr="0048132D">
              <w:rPr>
                <w:sz w:val="16"/>
                <w:szCs w:val="16"/>
              </w:rPr>
              <w:t xml:space="preserve">Plants were grown with natural sunlight supplemented with artificial light using LED lamps, with </w:t>
            </w:r>
            <w:r>
              <w:rPr>
                <w:sz w:val="16"/>
                <w:szCs w:val="16"/>
              </w:rPr>
              <w:t xml:space="preserve">white, red, blue, &amp; </w:t>
            </w:r>
            <w:r w:rsidRPr="0048132D">
              <w:rPr>
                <w:sz w:val="16"/>
                <w:szCs w:val="16"/>
              </w:rPr>
              <w:t>red + blue light (</w:t>
            </w:r>
            <w:r>
              <w:rPr>
                <w:sz w:val="16"/>
                <w:szCs w:val="16"/>
              </w:rPr>
              <w:t>3</w:t>
            </w:r>
            <w:r w:rsidRPr="0048132D">
              <w:rPr>
                <w:sz w:val="16"/>
                <w:szCs w:val="16"/>
              </w:rPr>
              <w:t>:1)</w:t>
            </w:r>
            <w:r>
              <w:rPr>
                <w:sz w:val="16"/>
                <w:szCs w:val="16"/>
              </w:rPr>
              <w:t xml:space="preserve"> (PPFD = 200 µmol/m</w:t>
            </w:r>
            <w:r w:rsidRPr="0048132D">
              <w:rPr>
                <w:sz w:val="16"/>
                <w:szCs w:val="16"/>
                <w:vertAlign w:val="superscript"/>
              </w:rPr>
              <w:t>2</w:t>
            </w:r>
            <w:r>
              <w:rPr>
                <w:sz w:val="16"/>
                <w:szCs w:val="16"/>
              </w:rPr>
              <w:t>/s &amp; DLI = 7.9 mol/m</w:t>
            </w:r>
            <w:r w:rsidRPr="0048132D">
              <w:rPr>
                <w:sz w:val="16"/>
                <w:szCs w:val="16"/>
                <w:vertAlign w:val="superscript"/>
              </w:rPr>
              <w:t>2</w:t>
            </w:r>
            <w:r>
              <w:rPr>
                <w:sz w:val="16"/>
                <w:szCs w:val="16"/>
              </w:rPr>
              <w:t>).  Plants also received natural sunlight (PPFD not recorded).</w:t>
            </w:r>
          </w:p>
        </w:tc>
        <w:tc>
          <w:tcPr>
            <w:tcW w:w="3251" w:type="dxa"/>
          </w:tcPr>
          <w:p w14:paraId="2C2684A5" w14:textId="15DF1FDF" w:rsidR="0048132D" w:rsidRPr="0048132D" w:rsidRDefault="0048132D" w:rsidP="0048132D">
            <w:pPr>
              <w:rPr>
                <w:sz w:val="16"/>
                <w:szCs w:val="16"/>
              </w:rPr>
            </w:pPr>
            <w:r>
              <w:rPr>
                <w:sz w:val="16"/>
                <w:szCs w:val="16"/>
              </w:rPr>
              <w:t>White</w:t>
            </w:r>
            <w:r w:rsidRPr="0048132D">
              <w:rPr>
                <w:sz w:val="16"/>
                <w:szCs w:val="16"/>
              </w:rPr>
              <w:t xml:space="preserve"> = </w:t>
            </w:r>
            <w:r>
              <w:rPr>
                <w:sz w:val="16"/>
                <w:szCs w:val="16"/>
              </w:rPr>
              <w:t>20.2</w:t>
            </w:r>
            <w:r w:rsidRPr="0048132D">
              <w:rPr>
                <w:sz w:val="16"/>
                <w:szCs w:val="16"/>
              </w:rPr>
              <w:t xml:space="preserve"> µmol/m</w:t>
            </w:r>
            <w:r w:rsidRPr="00AC5415">
              <w:rPr>
                <w:sz w:val="16"/>
                <w:szCs w:val="16"/>
                <w:vertAlign w:val="superscript"/>
              </w:rPr>
              <w:t>2</w:t>
            </w:r>
            <w:r w:rsidRPr="0048132D">
              <w:rPr>
                <w:sz w:val="16"/>
                <w:szCs w:val="16"/>
              </w:rPr>
              <w:t>/s</w:t>
            </w:r>
          </w:p>
          <w:p w14:paraId="76BB1F08" w14:textId="08EDE4B7" w:rsidR="0048132D" w:rsidRPr="0048132D" w:rsidRDefault="0048132D" w:rsidP="0048132D">
            <w:pPr>
              <w:rPr>
                <w:sz w:val="16"/>
                <w:szCs w:val="16"/>
              </w:rPr>
            </w:pPr>
            <w:r w:rsidRPr="0048132D">
              <w:rPr>
                <w:sz w:val="16"/>
                <w:szCs w:val="16"/>
              </w:rPr>
              <w:t xml:space="preserve">Red = </w:t>
            </w:r>
            <w:bookmarkStart w:id="3" w:name="_Hlk197701851"/>
            <w:r>
              <w:rPr>
                <w:sz w:val="16"/>
                <w:szCs w:val="16"/>
              </w:rPr>
              <w:t>20.2</w:t>
            </w:r>
            <w:r w:rsidRPr="0048132D">
              <w:rPr>
                <w:sz w:val="16"/>
                <w:szCs w:val="16"/>
              </w:rPr>
              <w:t xml:space="preserve"> µmol/m</w:t>
            </w:r>
            <w:r w:rsidRPr="00AC5415">
              <w:rPr>
                <w:sz w:val="16"/>
                <w:szCs w:val="16"/>
                <w:vertAlign w:val="superscript"/>
              </w:rPr>
              <w:t>2</w:t>
            </w:r>
            <w:r w:rsidRPr="0048132D">
              <w:rPr>
                <w:sz w:val="16"/>
                <w:szCs w:val="16"/>
              </w:rPr>
              <w:t>/s</w:t>
            </w:r>
            <w:bookmarkEnd w:id="3"/>
          </w:p>
          <w:p w14:paraId="03A2609C" w14:textId="40A92C62" w:rsidR="0048132D" w:rsidRPr="0048132D" w:rsidRDefault="0048132D" w:rsidP="0048132D">
            <w:pPr>
              <w:rPr>
                <w:sz w:val="16"/>
                <w:szCs w:val="16"/>
              </w:rPr>
            </w:pPr>
            <w:r w:rsidRPr="0048132D">
              <w:rPr>
                <w:sz w:val="16"/>
                <w:szCs w:val="16"/>
              </w:rPr>
              <w:t xml:space="preserve">Blue = </w:t>
            </w:r>
            <w:bookmarkStart w:id="4" w:name="_Hlk197701874"/>
            <w:r>
              <w:rPr>
                <w:sz w:val="16"/>
                <w:szCs w:val="16"/>
              </w:rPr>
              <w:t>21.1</w:t>
            </w:r>
            <w:r w:rsidRPr="0048132D">
              <w:rPr>
                <w:sz w:val="16"/>
                <w:szCs w:val="16"/>
              </w:rPr>
              <w:t xml:space="preserve"> µmol/m</w:t>
            </w:r>
            <w:r w:rsidRPr="00AC5415">
              <w:rPr>
                <w:sz w:val="16"/>
                <w:szCs w:val="16"/>
                <w:vertAlign w:val="superscript"/>
              </w:rPr>
              <w:t>2</w:t>
            </w:r>
            <w:r w:rsidRPr="0048132D">
              <w:rPr>
                <w:sz w:val="16"/>
                <w:szCs w:val="16"/>
              </w:rPr>
              <w:t>/s</w:t>
            </w:r>
            <w:bookmarkEnd w:id="4"/>
          </w:p>
          <w:p w14:paraId="0760E6F7" w14:textId="70841888" w:rsidR="0048132D" w:rsidRPr="0048132D" w:rsidRDefault="0048132D" w:rsidP="0048132D">
            <w:pPr>
              <w:rPr>
                <w:sz w:val="16"/>
                <w:szCs w:val="16"/>
              </w:rPr>
            </w:pPr>
            <w:r w:rsidRPr="0048132D">
              <w:rPr>
                <w:sz w:val="16"/>
                <w:szCs w:val="16"/>
              </w:rPr>
              <w:t xml:space="preserve">Red + blue = </w:t>
            </w:r>
            <w:bookmarkStart w:id="5" w:name="_Hlk197701891"/>
            <w:r>
              <w:rPr>
                <w:sz w:val="16"/>
                <w:szCs w:val="16"/>
              </w:rPr>
              <w:t>23.4</w:t>
            </w:r>
            <w:r w:rsidRPr="0048132D">
              <w:rPr>
                <w:sz w:val="16"/>
                <w:szCs w:val="16"/>
              </w:rPr>
              <w:t xml:space="preserve"> µmol/m</w:t>
            </w:r>
            <w:r w:rsidRPr="00AC5415">
              <w:rPr>
                <w:sz w:val="16"/>
                <w:szCs w:val="16"/>
                <w:vertAlign w:val="superscript"/>
              </w:rPr>
              <w:t>2</w:t>
            </w:r>
            <w:r w:rsidRPr="0048132D">
              <w:rPr>
                <w:sz w:val="16"/>
                <w:szCs w:val="16"/>
              </w:rPr>
              <w:t>/s</w:t>
            </w:r>
            <w:bookmarkEnd w:id="5"/>
          </w:p>
          <w:p w14:paraId="07F0310C" w14:textId="2B893E3D" w:rsidR="00B916E3" w:rsidRDefault="0048132D" w:rsidP="0048132D">
            <w:pPr>
              <w:rPr>
                <w:sz w:val="16"/>
                <w:szCs w:val="16"/>
              </w:rPr>
            </w:pPr>
            <w:r w:rsidRPr="0048132D">
              <w:rPr>
                <w:sz w:val="16"/>
                <w:szCs w:val="16"/>
              </w:rPr>
              <w:t>(</w:t>
            </w:r>
            <w:r w:rsidRPr="0048132D">
              <w:rPr>
                <w:i/>
                <w:iCs/>
                <w:sz w:val="16"/>
                <w:szCs w:val="16"/>
              </w:rPr>
              <w:t>p</w:t>
            </w:r>
            <w:r w:rsidRPr="0048132D">
              <w:rPr>
                <w:sz w:val="16"/>
                <w:szCs w:val="16"/>
              </w:rPr>
              <w:t xml:space="preserve"> &lt; 0.05)</w:t>
            </w:r>
          </w:p>
        </w:tc>
        <w:tc>
          <w:tcPr>
            <w:tcW w:w="2329" w:type="dxa"/>
          </w:tcPr>
          <w:p w14:paraId="24965A8D" w14:textId="5B445A36" w:rsidR="00B916E3" w:rsidRDefault="0048132D" w:rsidP="00B916E3">
            <w:pPr>
              <w:rPr>
                <w:sz w:val="16"/>
                <w:szCs w:val="16"/>
              </w:rPr>
            </w:pPr>
            <w:r w:rsidRPr="006A11E2">
              <w:rPr>
                <w:sz w:val="16"/>
                <w:szCs w:val="16"/>
              </w:rPr>
              <w:t>CO</w:t>
            </w:r>
            <w:r w:rsidRPr="006A11E2">
              <w:rPr>
                <w:sz w:val="16"/>
                <w:szCs w:val="16"/>
                <w:vertAlign w:val="subscript"/>
              </w:rPr>
              <w:t>2</w:t>
            </w:r>
            <w:r w:rsidRPr="006A11E2">
              <w:rPr>
                <w:sz w:val="16"/>
                <w:szCs w:val="16"/>
              </w:rPr>
              <w:t xml:space="preserve"> assimilation with red or blue light was 0.</w:t>
            </w:r>
            <w:r>
              <w:rPr>
                <w:sz w:val="16"/>
                <w:szCs w:val="16"/>
              </w:rPr>
              <w:t>86</w:t>
            </w:r>
            <w:r w:rsidRPr="006A11E2">
              <w:rPr>
                <w:sz w:val="16"/>
                <w:szCs w:val="16"/>
              </w:rPr>
              <w:t xml:space="preserve"> to 0.</w:t>
            </w:r>
            <w:r>
              <w:rPr>
                <w:sz w:val="16"/>
                <w:szCs w:val="16"/>
              </w:rPr>
              <w:t>90</w:t>
            </w:r>
            <w:r w:rsidRPr="006A11E2">
              <w:rPr>
                <w:sz w:val="16"/>
                <w:szCs w:val="16"/>
              </w:rPr>
              <w:t xml:space="preserve"> times that with </w:t>
            </w:r>
            <w:r>
              <w:rPr>
                <w:sz w:val="16"/>
                <w:szCs w:val="16"/>
              </w:rPr>
              <w:t>red + blue</w:t>
            </w:r>
            <w:r w:rsidRPr="006A11E2">
              <w:rPr>
                <w:sz w:val="16"/>
                <w:szCs w:val="16"/>
              </w:rPr>
              <w:t xml:space="preserve"> light.</w:t>
            </w:r>
          </w:p>
        </w:tc>
      </w:tr>
      <w:tr w:rsidR="00B916E3" w:rsidRPr="007552F0" w14:paraId="078ACC06" w14:textId="77777777" w:rsidTr="00771118">
        <w:tc>
          <w:tcPr>
            <w:tcW w:w="2263" w:type="dxa"/>
          </w:tcPr>
          <w:p w14:paraId="0B6E85E7" w14:textId="7F45BAEC" w:rsidR="00B916E3" w:rsidRDefault="00B916E3" w:rsidP="00B916E3">
            <w:pPr>
              <w:rPr>
                <w:sz w:val="16"/>
                <w:szCs w:val="16"/>
              </w:rPr>
            </w:pPr>
            <w:r>
              <w:rPr>
                <w:sz w:val="16"/>
                <w:szCs w:val="16"/>
              </w:rPr>
              <w:t>Roosta et al. (2024)</w:t>
            </w:r>
          </w:p>
        </w:tc>
        <w:tc>
          <w:tcPr>
            <w:tcW w:w="1985" w:type="dxa"/>
          </w:tcPr>
          <w:p w14:paraId="2A13AFF5" w14:textId="7A8D01A3" w:rsidR="00B916E3" w:rsidRDefault="00920EFB" w:rsidP="00B916E3">
            <w:pPr>
              <w:rPr>
                <w:sz w:val="16"/>
                <w:szCs w:val="16"/>
              </w:rPr>
            </w:pPr>
            <w:r>
              <w:rPr>
                <w:sz w:val="16"/>
                <w:szCs w:val="16"/>
              </w:rPr>
              <w:t>Greenhouse</w:t>
            </w:r>
          </w:p>
        </w:tc>
        <w:tc>
          <w:tcPr>
            <w:tcW w:w="4120" w:type="dxa"/>
          </w:tcPr>
          <w:p w14:paraId="505216F4" w14:textId="321616DC" w:rsidR="00B916E3" w:rsidRDefault="00920EFB" w:rsidP="00B916E3">
            <w:pPr>
              <w:rPr>
                <w:sz w:val="16"/>
                <w:szCs w:val="16"/>
              </w:rPr>
            </w:pPr>
            <w:r w:rsidRPr="0048132D">
              <w:rPr>
                <w:sz w:val="16"/>
                <w:szCs w:val="16"/>
              </w:rPr>
              <w:t xml:space="preserve">Plants were grown with natural sunlight supplemented with artificial light using LED lamps, with </w:t>
            </w:r>
            <w:r>
              <w:rPr>
                <w:sz w:val="16"/>
                <w:szCs w:val="16"/>
              </w:rPr>
              <w:t xml:space="preserve">red, blue, &amp; </w:t>
            </w:r>
            <w:r w:rsidRPr="0048132D">
              <w:rPr>
                <w:sz w:val="16"/>
                <w:szCs w:val="16"/>
              </w:rPr>
              <w:t>red + blue light (</w:t>
            </w:r>
            <w:r>
              <w:rPr>
                <w:sz w:val="16"/>
                <w:szCs w:val="16"/>
              </w:rPr>
              <w:t>3</w:t>
            </w:r>
            <w:r w:rsidRPr="0048132D">
              <w:rPr>
                <w:sz w:val="16"/>
                <w:szCs w:val="16"/>
              </w:rPr>
              <w:t>:1)</w:t>
            </w:r>
            <w:r>
              <w:rPr>
                <w:sz w:val="16"/>
                <w:szCs w:val="16"/>
              </w:rPr>
              <w:t xml:space="preserve"> (PPFD = 200 µmol/m</w:t>
            </w:r>
            <w:r w:rsidRPr="0048132D">
              <w:rPr>
                <w:sz w:val="16"/>
                <w:szCs w:val="16"/>
                <w:vertAlign w:val="superscript"/>
              </w:rPr>
              <w:t>2</w:t>
            </w:r>
            <w:r>
              <w:rPr>
                <w:sz w:val="16"/>
                <w:szCs w:val="16"/>
              </w:rPr>
              <w:t>/s).  Plants also received natural sunlight (PPFD = 725 µmol/m</w:t>
            </w:r>
            <w:r w:rsidRPr="00920EFB">
              <w:rPr>
                <w:sz w:val="16"/>
                <w:szCs w:val="16"/>
                <w:vertAlign w:val="superscript"/>
              </w:rPr>
              <w:t>2</w:t>
            </w:r>
            <w:r>
              <w:rPr>
                <w:sz w:val="16"/>
                <w:szCs w:val="16"/>
              </w:rPr>
              <w:t>/s).</w:t>
            </w:r>
          </w:p>
        </w:tc>
        <w:tc>
          <w:tcPr>
            <w:tcW w:w="3251" w:type="dxa"/>
          </w:tcPr>
          <w:p w14:paraId="1285AD95" w14:textId="7E74BD19" w:rsidR="00920EFB" w:rsidRPr="0048132D" w:rsidRDefault="00920EFB" w:rsidP="00920EFB">
            <w:pPr>
              <w:rPr>
                <w:sz w:val="16"/>
                <w:szCs w:val="16"/>
              </w:rPr>
            </w:pPr>
            <w:r>
              <w:rPr>
                <w:sz w:val="16"/>
                <w:szCs w:val="16"/>
              </w:rPr>
              <w:t>Control</w:t>
            </w:r>
            <w:r w:rsidRPr="0048132D">
              <w:rPr>
                <w:sz w:val="16"/>
                <w:szCs w:val="16"/>
              </w:rPr>
              <w:t xml:space="preserve"> = </w:t>
            </w:r>
            <w:r>
              <w:rPr>
                <w:sz w:val="16"/>
                <w:szCs w:val="16"/>
              </w:rPr>
              <w:t>17.6</w:t>
            </w:r>
            <w:r w:rsidRPr="0048132D">
              <w:rPr>
                <w:sz w:val="16"/>
                <w:szCs w:val="16"/>
              </w:rPr>
              <w:t xml:space="preserve"> µmol/m</w:t>
            </w:r>
            <w:r w:rsidRPr="00920EFB">
              <w:rPr>
                <w:sz w:val="16"/>
                <w:szCs w:val="16"/>
                <w:vertAlign w:val="superscript"/>
              </w:rPr>
              <w:t>2</w:t>
            </w:r>
            <w:r w:rsidRPr="0048132D">
              <w:rPr>
                <w:sz w:val="16"/>
                <w:szCs w:val="16"/>
              </w:rPr>
              <w:t>/s</w:t>
            </w:r>
          </w:p>
          <w:p w14:paraId="3BA117CD" w14:textId="47C4001B" w:rsidR="00920EFB" w:rsidRPr="0048132D" w:rsidRDefault="00920EFB" w:rsidP="00920EFB">
            <w:pPr>
              <w:rPr>
                <w:sz w:val="16"/>
                <w:szCs w:val="16"/>
              </w:rPr>
            </w:pPr>
            <w:r w:rsidRPr="0048132D">
              <w:rPr>
                <w:sz w:val="16"/>
                <w:szCs w:val="16"/>
              </w:rPr>
              <w:t xml:space="preserve">Red = </w:t>
            </w:r>
            <w:bookmarkStart w:id="6" w:name="_Hlk197702088"/>
            <w:r>
              <w:rPr>
                <w:sz w:val="16"/>
                <w:szCs w:val="16"/>
              </w:rPr>
              <w:t>23.6</w:t>
            </w:r>
            <w:r w:rsidRPr="0048132D">
              <w:rPr>
                <w:sz w:val="16"/>
                <w:szCs w:val="16"/>
              </w:rPr>
              <w:t xml:space="preserve"> µmol/m</w:t>
            </w:r>
            <w:r w:rsidRPr="00920EFB">
              <w:rPr>
                <w:sz w:val="16"/>
                <w:szCs w:val="16"/>
                <w:vertAlign w:val="superscript"/>
              </w:rPr>
              <w:t>2</w:t>
            </w:r>
            <w:r w:rsidRPr="0048132D">
              <w:rPr>
                <w:sz w:val="16"/>
                <w:szCs w:val="16"/>
              </w:rPr>
              <w:t>/s</w:t>
            </w:r>
            <w:bookmarkEnd w:id="6"/>
          </w:p>
          <w:p w14:paraId="2E1AE4EC" w14:textId="05F859EE" w:rsidR="00920EFB" w:rsidRPr="0048132D" w:rsidRDefault="00920EFB" w:rsidP="00920EFB">
            <w:pPr>
              <w:rPr>
                <w:sz w:val="16"/>
                <w:szCs w:val="16"/>
              </w:rPr>
            </w:pPr>
            <w:r w:rsidRPr="0048132D">
              <w:rPr>
                <w:sz w:val="16"/>
                <w:szCs w:val="16"/>
              </w:rPr>
              <w:t xml:space="preserve">Blue = </w:t>
            </w:r>
            <w:bookmarkStart w:id="7" w:name="_Hlk197702110"/>
            <w:r>
              <w:rPr>
                <w:sz w:val="16"/>
                <w:szCs w:val="16"/>
              </w:rPr>
              <w:t>22.1</w:t>
            </w:r>
            <w:r w:rsidRPr="0048132D">
              <w:rPr>
                <w:sz w:val="16"/>
                <w:szCs w:val="16"/>
              </w:rPr>
              <w:t xml:space="preserve"> µmol/m</w:t>
            </w:r>
            <w:r w:rsidRPr="00920EFB">
              <w:rPr>
                <w:sz w:val="16"/>
                <w:szCs w:val="16"/>
                <w:vertAlign w:val="superscript"/>
              </w:rPr>
              <w:t>2</w:t>
            </w:r>
            <w:r w:rsidRPr="0048132D">
              <w:rPr>
                <w:sz w:val="16"/>
                <w:szCs w:val="16"/>
              </w:rPr>
              <w:t>/s</w:t>
            </w:r>
            <w:bookmarkEnd w:id="7"/>
          </w:p>
          <w:p w14:paraId="78477D62" w14:textId="16ADFCEA" w:rsidR="00B916E3" w:rsidRDefault="00920EFB" w:rsidP="00920EFB">
            <w:pPr>
              <w:rPr>
                <w:sz w:val="16"/>
                <w:szCs w:val="16"/>
              </w:rPr>
            </w:pPr>
            <w:r w:rsidRPr="0048132D">
              <w:rPr>
                <w:sz w:val="16"/>
                <w:szCs w:val="16"/>
              </w:rPr>
              <w:t xml:space="preserve">Red + blue = </w:t>
            </w:r>
            <w:bookmarkStart w:id="8" w:name="_Hlk197702136"/>
            <w:r>
              <w:rPr>
                <w:sz w:val="16"/>
                <w:szCs w:val="16"/>
              </w:rPr>
              <w:t>22.0</w:t>
            </w:r>
            <w:r w:rsidRPr="0048132D">
              <w:rPr>
                <w:sz w:val="16"/>
                <w:szCs w:val="16"/>
              </w:rPr>
              <w:t xml:space="preserve"> µmol/m</w:t>
            </w:r>
            <w:r w:rsidRPr="00920EFB">
              <w:rPr>
                <w:sz w:val="16"/>
                <w:szCs w:val="16"/>
                <w:vertAlign w:val="superscript"/>
              </w:rPr>
              <w:t>2</w:t>
            </w:r>
            <w:r w:rsidRPr="0048132D">
              <w:rPr>
                <w:sz w:val="16"/>
                <w:szCs w:val="16"/>
              </w:rPr>
              <w:t>/s</w:t>
            </w:r>
            <w:bookmarkEnd w:id="8"/>
          </w:p>
        </w:tc>
        <w:tc>
          <w:tcPr>
            <w:tcW w:w="2329" w:type="dxa"/>
          </w:tcPr>
          <w:p w14:paraId="69A20445" w14:textId="6012D037" w:rsidR="00B916E3" w:rsidRDefault="00920EFB" w:rsidP="00B916E3">
            <w:pPr>
              <w:rPr>
                <w:sz w:val="16"/>
                <w:szCs w:val="16"/>
              </w:rPr>
            </w:pPr>
            <w:r w:rsidRPr="006A11E2">
              <w:rPr>
                <w:sz w:val="16"/>
                <w:szCs w:val="16"/>
              </w:rPr>
              <w:t>CO</w:t>
            </w:r>
            <w:r w:rsidRPr="006A11E2">
              <w:rPr>
                <w:sz w:val="16"/>
                <w:szCs w:val="16"/>
                <w:vertAlign w:val="subscript"/>
              </w:rPr>
              <w:t>2</w:t>
            </w:r>
            <w:r w:rsidRPr="006A11E2">
              <w:rPr>
                <w:sz w:val="16"/>
                <w:szCs w:val="16"/>
              </w:rPr>
              <w:t xml:space="preserve"> assimilation with red or blue light was </w:t>
            </w:r>
            <w:r>
              <w:rPr>
                <w:sz w:val="16"/>
                <w:szCs w:val="16"/>
              </w:rPr>
              <w:t>1.01</w:t>
            </w:r>
            <w:r w:rsidRPr="006A11E2">
              <w:rPr>
                <w:sz w:val="16"/>
                <w:szCs w:val="16"/>
              </w:rPr>
              <w:t xml:space="preserve"> to </w:t>
            </w:r>
            <w:r>
              <w:rPr>
                <w:sz w:val="16"/>
                <w:szCs w:val="16"/>
              </w:rPr>
              <w:t>1.07</w:t>
            </w:r>
            <w:r w:rsidRPr="006A11E2">
              <w:rPr>
                <w:sz w:val="16"/>
                <w:szCs w:val="16"/>
              </w:rPr>
              <w:t xml:space="preserve"> times that with </w:t>
            </w:r>
            <w:r>
              <w:rPr>
                <w:sz w:val="16"/>
                <w:szCs w:val="16"/>
              </w:rPr>
              <w:t>red + blue</w:t>
            </w:r>
            <w:r w:rsidRPr="006A11E2">
              <w:rPr>
                <w:sz w:val="16"/>
                <w:szCs w:val="16"/>
              </w:rPr>
              <w:t xml:space="preserve"> light.</w:t>
            </w:r>
          </w:p>
        </w:tc>
      </w:tr>
      <w:tr w:rsidR="00585EBD" w:rsidRPr="00585EBD" w14:paraId="07DBB611" w14:textId="77777777" w:rsidTr="00FA1BF7">
        <w:tc>
          <w:tcPr>
            <w:tcW w:w="2263" w:type="dxa"/>
          </w:tcPr>
          <w:p w14:paraId="2B7D6561" w14:textId="5A13626A" w:rsidR="00B916E3" w:rsidRPr="00585EBD" w:rsidRDefault="00B916E3" w:rsidP="00B916E3">
            <w:pPr>
              <w:rPr>
                <w:sz w:val="16"/>
                <w:szCs w:val="16"/>
              </w:rPr>
            </w:pPr>
            <w:r w:rsidRPr="00585EBD">
              <w:rPr>
                <w:sz w:val="16"/>
                <w:szCs w:val="16"/>
              </w:rPr>
              <w:t>Salisu Jibia et al. (2025)</w:t>
            </w:r>
          </w:p>
        </w:tc>
        <w:tc>
          <w:tcPr>
            <w:tcW w:w="1985" w:type="dxa"/>
          </w:tcPr>
          <w:p w14:paraId="04A7040C" w14:textId="0075D7EF" w:rsidR="00B916E3" w:rsidRPr="00585EBD" w:rsidRDefault="00B23F8F" w:rsidP="00B916E3">
            <w:pPr>
              <w:rPr>
                <w:sz w:val="16"/>
                <w:szCs w:val="16"/>
              </w:rPr>
            </w:pPr>
            <w:r w:rsidRPr="00585EBD">
              <w:rPr>
                <w:sz w:val="16"/>
                <w:szCs w:val="16"/>
              </w:rPr>
              <w:t>Indoors</w:t>
            </w:r>
          </w:p>
        </w:tc>
        <w:tc>
          <w:tcPr>
            <w:tcW w:w="4120" w:type="dxa"/>
          </w:tcPr>
          <w:p w14:paraId="1652F09E" w14:textId="58AD6904" w:rsidR="00B916E3" w:rsidRPr="00585EBD" w:rsidRDefault="00B23F8F" w:rsidP="00B916E3">
            <w:pPr>
              <w:rPr>
                <w:sz w:val="16"/>
                <w:szCs w:val="16"/>
              </w:rPr>
            </w:pPr>
            <w:r w:rsidRPr="00585EBD">
              <w:rPr>
                <w:sz w:val="16"/>
                <w:szCs w:val="16"/>
              </w:rPr>
              <w:t>Plants were grown under artificial light using LED lamps, with different proportions of red &amp; blue light (1:3, 1:4, or 1:6) (PPFD = 275 µmol/m</w:t>
            </w:r>
            <w:r w:rsidRPr="00585EBD">
              <w:rPr>
                <w:sz w:val="16"/>
                <w:szCs w:val="16"/>
                <w:vertAlign w:val="superscript"/>
              </w:rPr>
              <w:t>2</w:t>
            </w:r>
            <w:r w:rsidRPr="00585EBD">
              <w:rPr>
                <w:sz w:val="16"/>
                <w:szCs w:val="16"/>
              </w:rPr>
              <w:t xml:space="preserve">/s).  </w:t>
            </w:r>
          </w:p>
        </w:tc>
        <w:tc>
          <w:tcPr>
            <w:tcW w:w="3251" w:type="dxa"/>
          </w:tcPr>
          <w:p w14:paraId="1BDE84B8" w14:textId="160C5EA6" w:rsidR="00B23F8F" w:rsidRPr="00585EBD" w:rsidRDefault="00B23F8F" w:rsidP="00B23F8F">
            <w:pPr>
              <w:rPr>
                <w:sz w:val="16"/>
                <w:szCs w:val="16"/>
              </w:rPr>
            </w:pPr>
            <w:r w:rsidRPr="00585EBD">
              <w:rPr>
                <w:sz w:val="16"/>
                <w:szCs w:val="16"/>
              </w:rPr>
              <w:t xml:space="preserve">R:B (1:3) = </w:t>
            </w:r>
            <w:r w:rsidR="00FA1BF7" w:rsidRPr="00585EBD">
              <w:rPr>
                <w:sz w:val="16"/>
                <w:szCs w:val="16"/>
              </w:rPr>
              <w:t>2.6</w:t>
            </w:r>
            <w:r w:rsidRPr="00585EBD">
              <w:rPr>
                <w:sz w:val="16"/>
                <w:szCs w:val="16"/>
              </w:rPr>
              <w:t xml:space="preserve"> µmol/m</w:t>
            </w:r>
            <w:r w:rsidRPr="00585EBD">
              <w:rPr>
                <w:sz w:val="16"/>
                <w:szCs w:val="16"/>
                <w:vertAlign w:val="superscript"/>
              </w:rPr>
              <w:t>2</w:t>
            </w:r>
            <w:r w:rsidRPr="00585EBD">
              <w:rPr>
                <w:sz w:val="16"/>
                <w:szCs w:val="16"/>
              </w:rPr>
              <w:t>/s</w:t>
            </w:r>
          </w:p>
          <w:p w14:paraId="42965153" w14:textId="1BF32495" w:rsidR="00B23F8F" w:rsidRPr="00585EBD" w:rsidRDefault="00B23F8F" w:rsidP="00B23F8F">
            <w:pPr>
              <w:rPr>
                <w:sz w:val="16"/>
                <w:szCs w:val="16"/>
              </w:rPr>
            </w:pPr>
            <w:r w:rsidRPr="00585EBD">
              <w:rPr>
                <w:sz w:val="16"/>
                <w:szCs w:val="16"/>
              </w:rPr>
              <w:t xml:space="preserve">R:B (1:4) = </w:t>
            </w:r>
            <w:r w:rsidR="00FA1BF7" w:rsidRPr="00585EBD">
              <w:rPr>
                <w:sz w:val="16"/>
                <w:szCs w:val="16"/>
              </w:rPr>
              <w:t>3.8</w:t>
            </w:r>
            <w:r w:rsidRPr="00585EBD">
              <w:rPr>
                <w:sz w:val="16"/>
                <w:szCs w:val="16"/>
              </w:rPr>
              <w:t xml:space="preserve"> µmol/m</w:t>
            </w:r>
            <w:r w:rsidRPr="00585EBD">
              <w:rPr>
                <w:sz w:val="16"/>
                <w:szCs w:val="16"/>
                <w:vertAlign w:val="superscript"/>
              </w:rPr>
              <w:t>2</w:t>
            </w:r>
            <w:r w:rsidRPr="00585EBD">
              <w:rPr>
                <w:sz w:val="16"/>
                <w:szCs w:val="16"/>
              </w:rPr>
              <w:t>/s</w:t>
            </w:r>
          </w:p>
          <w:p w14:paraId="1BBAA5C3" w14:textId="7A7D6DF5" w:rsidR="00B23F8F" w:rsidRPr="00585EBD" w:rsidRDefault="00B23F8F" w:rsidP="00B23F8F">
            <w:pPr>
              <w:rPr>
                <w:sz w:val="16"/>
                <w:szCs w:val="16"/>
              </w:rPr>
            </w:pPr>
            <w:r w:rsidRPr="00585EBD">
              <w:rPr>
                <w:sz w:val="16"/>
                <w:szCs w:val="16"/>
              </w:rPr>
              <w:t xml:space="preserve">R:B (1:6) = </w:t>
            </w:r>
            <w:r w:rsidR="00FA1BF7" w:rsidRPr="00585EBD">
              <w:rPr>
                <w:sz w:val="16"/>
                <w:szCs w:val="16"/>
              </w:rPr>
              <w:t>5.0</w:t>
            </w:r>
            <w:r w:rsidRPr="00585EBD">
              <w:rPr>
                <w:sz w:val="16"/>
                <w:szCs w:val="16"/>
              </w:rPr>
              <w:t xml:space="preserve"> µmol/m</w:t>
            </w:r>
            <w:r w:rsidRPr="00585EBD">
              <w:rPr>
                <w:sz w:val="16"/>
                <w:szCs w:val="16"/>
                <w:vertAlign w:val="superscript"/>
              </w:rPr>
              <w:t>2</w:t>
            </w:r>
            <w:r w:rsidRPr="00585EBD">
              <w:rPr>
                <w:sz w:val="16"/>
                <w:szCs w:val="16"/>
              </w:rPr>
              <w:t>/s</w:t>
            </w:r>
          </w:p>
          <w:p w14:paraId="12671469" w14:textId="12B69D23" w:rsidR="00FA1BF7" w:rsidRPr="00585EBD" w:rsidRDefault="00FA1BF7" w:rsidP="00B23F8F">
            <w:pPr>
              <w:rPr>
                <w:sz w:val="16"/>
                <w:szCs w:val="16"/>
              </w:rPr>
            </w:pPr>
            <w:r w:rsidRPr="00585EBD">
              <w:rPr>
                <w:sz w:val="16"/>
                <w:szCs w:val="16"/>
              </w:rPr>
              <w:t>(</w:t>
            </w:r>
            <w:r w:rsidRPr="00585EBD">
              <w:rPr>
                <w:i/>
                <w:iCs/>
                <w:sz w:val="16"/>
                <w:szCs w:val="16"/>
              </w:rPr>
              <w:t>p</w:t>
            </w:r>
            <w:r w:rsidRPr="00585EBD">
              <w:rPr>
                <w:sz w:val="16"/>
                <w:szCs w:val="16"/>
              </w:rPr>
              <w:t xml:space="preserve"> &lt; 0.05)</w:t>
            </w:r>
          </w:p>
          <w:p w14:paraId="06E58FFB" w14:textId="77777777" w:rsidR="00B916E3" w:rsidRPr="00585EBD" w:rsidRDefault="00B916E3" w:rsidP="00B916E3">
            <w:pPr>
              <w:rPr>
                <w:sz w:val="16"/>
                <w:szCs w:val="16"/>
              </w:rPr>
            </w:pPr>
          </w:p>
        </w:tc>
        <w:tc>
          <w:tcPr>
            <w:tcW w:w="2329" w:type="dxa"/>
          </w:tcPr>
          <w:p w14:paraId="2FD1349A" w14:textId="76A08B95" w:rsidR="00B916E3" w:rsidRPr="00585EBD" w:rsidRDefault="00FA1BF7" w:rsidP="00B916E3">
            <w:pPr>
              <w:rPr>
                <w:sz w:val="16"/>
                <w:szCs w:val="16"/>
              </w:rPr>
            </w:pPr>
            <w:r w:rsidRPr="00585EBD">
              <w:rPr>
                <w:sz w:val="16"/>
                <w:szCs w:val="16"/>
              </w:rPr>
              <w:t>CO</w:t>
            </w:r>
            <w:r w:rsidRPr="00585EBD">
              <w:rPr>
                <w:sz w:val="16"/>
                <w:szCs w:val="16"/>
                <w:vertAlign w:val="subscript"/>
              </w:rPr>
              <w:t>2</w:t>
            </w:r>
            <w:r w:rsidRPr="00585EBD">
              <w:rPr>
                <w:sz w:val="16"/>
                <w:szCs w:val="16"/>
              </w:rPr>
              <w:t xml:space="preserve"> assimilation with a low proportion of blue light was 0.53 times that with a high proportion of blue light. CO</w:t>
            </w:r>
            <w:r w:rsidRPr="00585EBD">
              <w:rPr>
                <w:sz w:val="16"/>
                <w:szCs w:val="16"/>
                <w:vertAlign w:val="subscript"/>
              </w:rPr>
              <w:t>2</w:t>
            </w:r>
            <w:r w:rsidRPr="00585EBD">
              <w:rPr>
                <w:sz w:val="16"/>
                <w:szCs w:val="16"/>
              </w:rPr>
              <w:t xml:space="preserve"> assimilation with a medium proportion of blue light was 0.77 times that with a high proportion of blue light.</w:t>
            </w:r>
          </w:p>
        </w:tc>
      </w:tr>
      <w:tr w:rsidR="00FA1BF7" w:rsidRPr="007552F0" w14:paraId="03D8D9B2" w14:textId="77777777" w:rsidTr="00FA1BF7">
        <w:tc>
          <w:tcPr>
            <w:tcW w:w="2263" w:type="dxa"/>
            <w:tcBorders>
              <w:bottom w:val="single" w:sz="4" w:space="0" w:color="auto"/>
            </w:tcBorders>
          </w:tcPr>
          <w:p w14:paraId="6FCC6C96" w14:textId="45F888E0" w:rsidR="00FA1BF7" w:rsidRDefault="00FA1BF7" w:rsidP="00FA1BF7">
            <w:pPr>
              <w:rPr>
                <w:sz w:val="16"/>
                <w:szCs w:val="16"/>
              </w:rPr>
            </w:pPr>
            <w:r>
              <w:rPr>
                <w:sz w:val="16"/>
                <w:szCs w:val="16"/>
              </w:rPr>
              <w:t>Zhang et al. (2025)</w:t>
            </w:r>
          </w:p>
        </w:tc>
        <w:tc>
          <w:tcPr>
            <w:tcW w:w="1985" w:type="dxa"/>
            <w:tcBorders>
              <w:bottom w:val="single" w:sz="4" w:space="0" w:color="auto"/>
            </w:tcBorders>
          </w:tcPr>
          <w:p w14:paraId="106EA11E" w14:textId="2CEF3E04" w:rsidR="00FA1BF7" w:rsidRDefault="00FA1BF7" w:rsidP="00FA1BF7">
            <w:pPr>
              <w:rPr>
                <w:sz w:val="16"/>
                <w:szCs w:val="16"/>
              </w:rPr>
            </w:pPr>
            <w:r>
              <w:rPr>
                <w:sz w:val="16"/>
                <w:szCs w:val="16"/>
              </w:rPr>
              <w:t>Greenhouse</w:t>
            </w:r>
          </w:p>
        </w:tc>
        <w:tc>
          <w:tcPr>
            <w:tcW w:w="4120" w:type="dxa"/>
            <w:tcBorders>
              <w:bottom w:val="single" w:sz="4" w:space="0" w:color="auto"/>
            </w:tcBorders>
          </w:tcPr>
          <w:p w14:paraId="7F27C1A7" w14:textId="0BF813B8" w:rsidR="00FA1BF7" w:rsidRDefault="00FA1BF7" w:rsidP="00FA1BF7">
            <w:pPr>
              <w:rPr>
                <w:sz w:val="16"/>
                <w:szCs w:val="16"/>
              </w:rPr>
            </w:pPr>
            <w:r w:rsidRPr="0048132D">
              <w:rPr>
                <w:sz w:val="16"/>
                <w:szCs w:val="16"/>
              </w:rPr>
              <w:t xml:space="preserve">Plants were grown with natural sunlight supplemented with artificial light using LED lamps, with </w:t>
            </w:r>
            <w:r>
              <w:rPr>
                <w:sz w:val="16"/>
                <w:szCs w:val="16"/>
              </w:rPr>
              <w:t xml:space="preserve">white or </w:t>
            </w:r>
            <w:r w:rsidRPr="0048132D">
              <w:rPr>
                <w:sz w:val="16"/>
                <w:szCs w:val="16"/>
              </w:rPr>
              <w:t>red + blue light (</w:t>
            </w:r>
            <w:r>
              <w:rPr>
                <w:sz w:val="16"/>
                <w:szCs w:val="16"/>
              </w:rPr>
              <w:t>1</w:t>
            </w:r>
            <w:r w:rsidRPr="0048132D">
              <w:rPr>
                <w:sz w:val="16"/>
                <w:szCs w:val="16"/>
              </w:rPr>
              <w:t>:1</w:t>
            </w:r>
            <w:r>
              <w:rPr>
                <w:sz w:val="16"/>
                <w:szCs w:val="16"/>
              </w:rPr>
              <w:t xml:space="preserve"> or 9:1</w:t>
            </w:r>
            <w:r w:rsidRPr="0048132D">
              <w:rPr>
                <w:sz w:val="16"/>
                <w:szCs w:val="16"/>
              </w:rPr>
              <w:t>)</w:t>
            </w:r>
            <w:r>
              <w:rPr>
                <w:sz w:val="16"/>
                <w:szCs w:val="16"/>
              </w:rPr>
              <w:t xml:space="preserve"> (average PPFD = 375 µmol/m</w:t>
            </w:r>
            <w:r w:rsidRPr="0048132D">
              <w:rPr>
                <w:sz w:val="16"/>
                <w:szCs w:val="16"/>
                <w:vertAlign w:val="superscript"/>
              </w:rPr>
              <w:t>2</w:t>
            </w:r>
            <w:r>
              <w:rPr>
                <w:sz w:val="16"/>
                <w:szCs w:val="16"/>
              </w:rPr>
              <w:t>/s &amp; DLI = 13.5 mol/m</w:t>
            </w:r>
            <w:r w:rsidRPr="00FA1BF7">
              <w:rPr>
                <w:sz w:val="16"/>
                <w:szCs w:val="16"/>
                <w:vertAlign w:val="superscript"/>
              </w:rPr>
              <w:t>2</w:t>
            </w:r>
            <w:r>
              <w:rPr>
                <w:sz w:val="16"/>
                <w:szCs w:val="16"/>
              </w:rPr>
              <w:t xml:space="preserve">).  Plants also received natural sunlight (PPFD = </w:t>
            </w:r>
            <w:r w:rsidR="00A4480F">
              <w:rPr>
                <w:sz w:val="16"/>
                <w:szCs w:val="16"/>
              </w:rPr>
              <w:t>not recorded</w:t>
            </w:r>
            <w:r>
              <w:rPr>
                <w:sz w:val="16"/>
                <w:szCs w:val="16"/>
              </w:rPr>
              <w:t>).</w:t>
            </w:r>
            <w:r w:rsidR="00A4480F">
              <w:rPr>
                <w:sz w:val="16"/>
                <w:szCs w:val="16"/>
              </w:rPr>
              <w:t xml:space="preserve">  Net CO</w:t>
            </w:r>
            <w:r w:rsidR="00A4480F" w:rsidRPr="00293221">
              <w:rPr>
                <w:sz w:val="16"/>
                <w:szCs w:val="16"/>
                <w:vertAlign w:val="subscript"/>
              </w:rPr>
              <w:t>2</w:t>
            </w:r>
            <w:r w:rsidR="00A4480F">
              <w:rPr>
                <w:sz w:val="16"/>
                <w:szCs w:val="16"/>
              </w:rPr>
              <w:t xml:space="preserve"> assimilation was measured with a PPFD of 1,500 µmol/m</w:t>
            </w:r>
            <w:r w:rsidR="00A4480F" w:rsidRPr="00A4480F">
              <w:rPr>
                <w:sz w:val="16"/>
                <w:szCs w:val="16"/>
                <w:vertAlign w:val="superscript"/>
              </w:rPr>
              <w:t>2</w:t>
            </w:r>
            <w:r w:rsidR="00A4480F">
              <w:rPr>
                <w:sz w:val="16"/>
                <w:szCs w:val="16"/>
              </w:rPr>
              <w:t>/a.</w:t>
            </w:r>
          </w:p>
        </w:tc>
        <w:tc>
          <w:tcPr>
            <w:tcW w:w="3251" w:type="dxa"/>
            <w:tcBorders>
              <w:bottom w:val="single" w:sz="4" w:space="0" w:color="auto"/>
            </w:tcBorders>
          </w:tcPr>
          <w:p w14:paraId="75DF5C3A" w14:textId="637386DC" w:rsidR="00A4480F" w:rsidRPr="0048132D" w:rsidRDefault="00A4480F" w:rsidP="00A4480F">
            <w:pPr>
              <w:rPr>
                <w:sz w:val="16"/>
                <w:szCs w:val="16"/>
              </w:rPr>
            </w:pPr>
            <w:r>
              <w:rPr>
                <w:sz w:val="16"/>
                <w:szCs w:val="16"/>
              </w:rPr>
              <w:t>White</w:t>
            </w:r>
            <w:r w:rsidRPr="0048132D">
              <w:rPr>
                <w:sz w:val="16"/>
                <w:szCs w:val="16"/>
              </w:rPr>
              <w:t xml:space="preserve"> = </w:t>
            </w:r>
            <w:r>
              <w:rPr>
                <w:sz w:val="16"/>
                <w:szCs w:val="16"/>
              </w:rPr>
              <w:t>25.9</w:t>
            </w:r>
            <w:r w:rsidRPr="0048132D">
              <w:rPr>
                <w:sz w:val="16"/>
                <w:szCs w:val="16"/>
              </w:rPr>
              <w:t xml:space="preserve"> µmol/m</w:t>
            </w:r>
            <w:r w:rsidRPr="00920EFB">
              <w:rPr>
                <w:sz w:val="16"/>
                <w:szCs w:val="16"/>
                <w:vertAlign w:val="superscript"/>
              </w:rPr>
              <w:t>2</w:t>
            </w:r>
            <w:r w:rsidRPr="0048132D">
              <w:rPr>
                <w:sz w:val="16"/>
                <w:szCs w:val="16"/>
              </w:rPr>
              <w:t>/s</w:t>
            </w:r>
          </w:p>
          <w:p w14:paraId="14E2201F" w14:textId="7DA9A873" w:rsidR="00A4480F" w:rsidRPr="0048132D" w:rsidRDefault="00A4480F" w:rsidP="00A4480F">
            <w:pPr>
              <w:rPr>
                <w:sz w:val="16"/>
                <w:szCs w:val="16"/>
              </w:rPr>
            </w:pPr>
            <w:r w:rsidRPr="0048132D">
              <w:rPr>
                <w:sz w:val="16"/>
                <w:szCs w:val="16"/>
              </w:rPr>
              <w:t>R</w:t>
            </w:r>
            <w:r>
              <w:rPr>
                <w:sz w:val="16"/>
                <w:szCs w:val="16"/>
              </w:rPr>
              <w:t>:B (1:1)</w:t>
            </w:r>
            <w:r w:rsidRPr="0048132D">
              <w:rPr>
                <w:sz w:val="16"/>
                <w:szCs w:val="16"/>
              </w:rPr>
              <w:t xml:space="preserve"> = </w:t>
            </w:r>
            <w:r>
              <w:rPr>
                <w:sz w:val="16"/>
                <w:szCs w:val="16"/>
              </w:rPr>
              <w:t>21.3</w:t>
            </w:r>
            <w:r w:rsidRPr="0048132D">
              <w:rPr>
                <w:sz w:val="16"/>
                <w:szCs w:val="16"/>
              </w:rPr>
              <w:t xml:space="preserve"> µmol/m</w:t>
            </w:r>
            <w:r w:rsidRPr="00920EFB">
              <w:rPr>
                <w:sz w:val="16"/>
                <w:szCs w:val="16"/>
                <w:vertAlign w:val="superscript"/>
              </w:rPr>
              <w:t>2</w:t>
            </w:r>
            <w:r w:rsidRPr="0048132D">
              <w:rPr>
                <w:sz w:val="16"/>
                <w:szCs w:val="16"/>
              </w:rPr>
              <w:t>/s</w:t>
            </w:r>
          </w:p>
          <w:p w14:paraId="41F71343" w14:textId="49528E55" w:rsidR="00A4480F" w:rsidRDefault="00A4480F" w:rsidP="00A4480F">
            <w:pPr>
              <w:rPr>
                <w:sz w:val="16"/>
                <w:szCs w:val="16"/>
              </w:rPr>
            </w:pPr>
            <w:r>
              <w:rPr>
                <w:sz w:val="16"/>
                <w:szCs w:val="16"/>
              </w:rPr>
              <w:t>R:B (9:1)</w:t>
            </w:r>
            <w:r w:rsidRPr="0048132D">
              <w:rPr>
                <w:sz w:val="16"/>
                <w:szCs w:val="16"/>
              </w:rPr>
              <w:t xml:space="preserve"> = </w:t>
            </w:r>
            <w:r>
              <w:rPr>
                <w:sz w:val="16"/>
                <w:szCs w:val="16"/>
              </w:rPr>
              <w:t>21.5</w:t>
            </w:r>
            <w:r w:rsidRPr="0048132D">
              <w:rPr>
                <w:sz w:val="16"/>
                <w:szCs w:val="16"/>
              </w:rPr>
              <w:t xml:space="preserve"> µmol/m</w:t>
            </w:r>
            <w:r w:rsidRPr="00920EFB">
              <w:rPr>
                <w:sz w:val="16"/>
                <w:szCs w:val="16"/>
                <w:vertAlign w:val="superscript"/>
              </w:rPr>
              <w:t>2</w:t>
            </w:r>
            <w:r w:rsidRPr="0048132D">
              <w:rPr>
                <w:sz w:val="16"/>
                <w:szCs w:val="16"/>
              </w:rPr>
              <w:t>/s</w:t>
            </w:r>
          </w:p>
          <w:p w14:paraId="2D902195" w14:textId="0EABAA55" w:rsidR="00A4480F" w:rsidRPr="0048132D" w:rsidRDefault="00A4480F" w:rsidP="00A4480F">
            <w:pPr>
              <w:rPr>
                <w:sz w:val="16"/>
                <w:szCs w:val="16"/>
              </w:rPr>
            </w:pPr>
            <w:r>
              <w:rPr>
                <w:sz w:val="16"/>
                <w:szCs w:val="16"/>
              </w:rPr>
              <w:t>(</w:t>
            </w:r>
            <w:r w:rsidRPr="00A4480F">
              <w:rPr>
                <w:i/>
                <w:iCs/>
                <w:sz w:val="16"/>
                <w:szCs w:val="16"/>
              </w:rPr>
              <w:t>p</w:t>
            </w:r>
            <w:r>
              <w:rPr>
                <w:sz w:val="16"/>
                <w:szCs w:val="16"/>
              </w:rPr>
              <w:t xml:space="preserve"> &lt; 0.05)</w:t>
            </w:r>
          </w:p>
          <w:p w14:paraId="333D27FE" w14:textId="77777777" w:rsidR="00FA1BF7" w:rsidRDefault="00FA1BF7" w:rsidP="00FA1BF7">
            <w:pPr>
              <w:rPr>
                <w:sz w:val="16"/>
                <w:szCs w:val="16"/>
              </w:rPr>
            </w:pPr>
          </w:p>
        </w:tc>
        <w:tc>
          <w:tcPr>
            <w:tcW w:w="2329" w:type="dxa"/>
            <w:tcBorders>
              <w:bottom w:val="single" w:sz="4" w:space="0" w:color="auto"/>
            </w:tcBorders>
          </w:tcPr>
          <w:p w14:paraId="4C340CB8" w14:textId="3B14A0D7" w:rsidR="00FA1BF7" w:rsidRDefault="00A4480F" w:rsidP="00FA1BF7">
            <w:pPr>
              <w:rPr>
                <w:sz w:val="16"/>
                <w:szCs w:val="16"/>
              </w:rPr>
            </w:pPr>
            <w:r>
              <w:rPr>
                <w:sz w:val="16"/>
                <w:szCs w:val="16"/>
              </w:rPr>
              <w:t>CO</w:t>
            </w:r>
            <w:r w:rsidRPr="00A4480F">
              <w:rPr>
                <w:sz w:val="16"/>
                <w:szCs w:val="16"/>
                <w:vertAlign w:val="subscript"/>
              </w:rPr>
              <w:t>2</w:t>
            </w:r>
            <w:r>
              <w:rPr>
                <w:sz w:val="16"/>
                <w:szCs w:val="16"/>
              </w:rPr>
              <w:t xml:space="preserve"> assimilation was similar with different proportion of red &amp; blue light &amp; 0.83 to 0.83 times that with white light.  </w:t>
            </w:r>
          </w:p>
        </w:tc>
      </w:tr>
    </w:tbl>
    <w:p w14:paraId="2874FF30" w14:textId="4E8FB8D8" w:rsidR="00367E20" w:rsidRPr="00367E20" w:rsidRDefault="00367E20" w:rsidP="00367E20">
      <w:pPr>
        <w:rPr>
          <w:b/>
          <w:bCs/>
          <w:sz w:val="16"/>
          <w:szCs w:val="16"/>
        </w:rPr>
      </w:pPr>
      <w:r w:rsidRPr="00367E20">
        <w:rPr>
          <w:b/>
          <w:bCs/>
          <w:sz w:val="16"/>
          <w:szCs w:val="16"/>
        </w:rPr>
        <w:lastRenderedPageBreak/>
        <w:t>Table S</w:t>
      </w:r>
      <w:r w:rsidR="003A16C2">
        <w:rPr>
          <w:b/>
          <w:bCs/>
          <w:sz w:val="16"/>
          <w:szCs w:val="16"/>
        </w:rPr>
        <w:t>3</w:t>
      </w:r>
      <w:r w:rsidRPr="00367E20">
        <w:rPr>
          <w:b/>
          <w:bCs/>
          <w:sz w:val="16"/>
          <w:szCs w:val="16"/>
        </w:rPr>
        <w:t xml:space="preserve">.  Effect of photosynthetic photon flux density (PPFD) or daily light integral (DLI) on yield in strawberry under artificial light.  LI = light integral over the growing period.  </w:t>
      </w:r>
      <w:r w:rsidR="0010421F">
        <w:rPr>
          <w:b/>
          <w:bCs/>
          <w:sz w:val="16"/>
          <w:szCs w:val="16"/>
        </w:rPr>
        <w:t xml:space="preserve">HID = high density discharge lamp.  </w:t>
      </w:r>
      <w:r w:rsidRPr="00367E20">
        <w:rPr>
          <w:b/>
          <w:bCs/>
          <w:sz w:val="16"/>
          <w:szCs w:val="16"/>
        </w:rPr>
        <w:t>LED = light-emitting diode.  HPS = high-pressure sodium lamp.  Some of the means are presented with standard errors (s.e.).  Data are from the studies indicated in the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985"/>
        <w:gridCol w:w="4120"/>
        <w:gridCol w:w="3251"/>
        <w:gridCol w:w="2329"/>
      </w:tblGrid>
      <w:tr w:rsidR="00367E20" w:rsidRPr="00367E20" w14:paraId="2F443975" w14:textId="77777777" w:rsidTr="007274FB">
        <w:tc>
          <w:tcPr>
            <w:tcW w:w="2263" w:type="dxa"/>
            <w:tcBorders>
              <w:top w:val="single" w:sz="4" w:space="0" w:color="auto"/>
              <w:bottom w:val="single" w:sz="4" w:space="0" w:color="auto"/>
            </w:tcBorders>
          </w:tcPr>
          <w:p w14:paraId="2B6EAE81" w14:textId="77777777" w:rsidR="00367E20" w:rsidRPr="00FB5A4C" w:rsidRDefault="00367E20" w:rsidP="007274FB">
            <w:pPr>
              <w:rPr>
                <w:b/>
                <w:bCs/>
                <w:sz w:val="16"/>
                <w:szCs w:val="16"/>
              </w:rPr>
            </w:pPr>
            <w:r w:rsidRPr="00FB5A4C">
              <w:rPr>
                <w:b/>
                <w:bCs/>
                <w:sz w:val="16"/>
                <w:szCs w:val="16"/>
              </w:rPr>
              <w:t>Reference</w:t>
            </w:r>
          </w:p>
        </w:tc>
        <w:tc>
          <w:tcPr>
            <w:tcW w:w="1985" w:type="dxa"/>
            <w:tcBorders>
              <w:top w:val="single" w:sz="4" w:space="0" w:color="auto"/>
              <w:bottom w:val="single" w:sz="4" w:space="0" w:color="auto"/>
            </w:tcBorders>
          </w:tcPr>
          <w:p w14:paraId="50294B13" w14:textId="77777777" w:rsidR="00367E20" w:rsidRPr="00FB5A4C" w:rsidRDefault="00367E20" w:rsidP="007274FB">
            <w:pPr>
              <w:rPr>
                <w:b/>
                <w:bCs/>
                <w:sz w:val="16"/>
                <w:szCs w:val="16"/>
              </w:rPr>
            </w:pPr>
            <w:r w:rsidRPr="00FB5A4C">
              <w:rPr>
                <w:b/>
                <w:bCs/>
                <w:sz w:val="16"/>
                <w:szCs w:val="16"/>
              </w:rPr>
              <w:t>Growing condition</w:t>
            </w:r>
          </w:p>
        </w:tc>
        <w:tc>
          <w:tcPr>
            <w:tcW w:w="4120" w:type="dxa"/>
            <w:tcBorders>
              <w:top w:val="single" w:sz="4" w:space="0" w:color="auto"/>
              <w:bottom w:val="single" w:sz="4" w:space="0" w:color="auto"/>
            </w:tcBorders>
          </w:tcPr>
          <w:p w14:paraId="5B320B4A" w14:textId="77777777" w:rsidR="00367E20" w:rsidRPr="00FB5A4C" w:rsidRDefault="00367E20" w:rsidP="007274FB">
            <w:pPr>
              <w:rPr>
                <w:b/>
                <w:bCs/>
                <w:sz w:val="16"/>
                <w:szCs w:val="16"/>
              </w:rPr>
            </w:pPr>
            <w:r w:rsidRPr="00FB5A4C">
              <w:rPr>
                <w:b/>
                <w:bCs/>
                <w:sz w:val="16"/>
                <w:szCs w:val="16"/>
              </w:rPr>
              <w:t>Treatments</w:t>
            </w:r>
          </w:p>
        </w:tc>
        <w:tc>
          <w:tcPr>
            <w:tcW w:w="3251" w:type="dxa"/>
            <w:tcBorders>
              <w:top w:val="single" w:sz="4" w:space="0" w:color="auto"/>
              <w:bottom w:val="single" w:sz="4" w:space="0" w:color="auto"/>
            </w:tcBorders>
          </w:tcPr>
          <w:p w14:paraId="29E80B99" w14:textId="77777777" w:rsidR="00367E20" w:rsidRPr="00FB5A4C" w:rsidRDefault="00367E20" w:rsidP="007274FB">
            <w:pPr>
              <w:rPr>
                <w:b/>
                <w:bCs/>
                <w:sz w:val="16"/>
                <w:szCs w:val="16"/>
              </w:rPr>
            </w:pPr>
            <w:r w:rsidRPr="00FB5A4C">
              <w:rPr>
                <w:b/>
                <w:bCs/>
                <w:sz w:val="16"/>
                <w:szCs w:val="16"/>
              </w:rPr>
              <w:t>Yield</w:t>
            </w:r>
          </w:p>
        </w:tc>
        <w:tc>
          <w:tcPr>
            <w:tcW w:w="2329" w:type="dxa"/>
            <w:tcBorders>
              <w:top w:val="single" w:sz="4" w:space="0" w:color="auto"/>
              <w:bottom w:val="single" w:sz="4" w:space="0" w:color="auto"/>
            </w:tcBorders>
          </w:tcPr>
          <w:p w14:paraId="4611ADC5" w14:textId="77777777" w:rsidR="00367E20" w:rsidRPr="00FB5A4C" w:rsidRDefault="00367E20" w:rsidP="007274FB">
            <w:pPr>
              <w:rPr>
                <w:b/>
                <w:bCs/>
                <w:sz w:val="16"/>
                <w:szCs w:val="16"/>
              </w:rPr>
            </w:pPr>
            <w:r w:rsidRPr="00FB5A4C">
              <w:rPr>
                <w:b/>
                <w:bCs/>
                <w:sz w:val="16"/>
                <w:szCs w:val="16"/>
              </w:rPr>
              <w:t>Comment</w:t>
            </w:r>
          </w:p>
        </w:tc>
      </w:tr>
      <w:tr w:rsidR="0010421F" w:rsidRPr="00367E20" w14:paraId="58ABA592" w14:textId="77777777" w:rsidTr="007274FB">
        <w:tc>
          <w:tcPr>
            <w:tcW w:w="2263" w:type="dxa"/>
          </w:tcPr>
          <w:p w14:paraId="544D2322" w14:textId="36381E52" w:rsidR="0010421F" w:rsidRPr="00367E20" w:rsidRDefault="0010421F" w:rsidP="0010421F">
            <w:pPr>
              <w:rPr>
                <w:sz w:val="16"/>
                <w:szCs w:val="16"/>
              </w:rPr>
            </w:pPr>
            <w:r>
              <w:rPr>
                <w:sz w:val="16"/>
                <w:szCs w:val="16"/>
              </w:rPr>
              <w:t>Ceulemans et al. (1986)</w:t>
            </w:r>
          </w:p>
        </w:tc>
        <w:tc>
          <w:tcPr>
            <w:tcW w:w="1985" w:type="dxa"/>
          </w:tcPr>
          <w:p w14:paraId="2E49BA6D" w14:textId="1584E491" w:rsidR="0010421F" w:rsidRPr="00367E20" w:rsidRDefault="0010421F" w:rsidP="0010421F">
            <w:pPr>
              <w:rPr>
                <w:sz w:val="16"/>
                <w:szCs w:val="16"/>
              </w:rPr>
            </w:pPr>
            <w:r>
              <w:rPr>
                <w:sz w:val="16"/>
                <w:szCs w:val="16"/>
              </w:rPr>
              <w:t>Glasshouse</w:t>
            </w:r>
          </w:p>
        </w:tc>
        <w:tc>
          <w:tcPr>
            <w:tcW w:w="4120" w:type="dxa"/>
          </w:tcPr>
          <w:p w14:paraId="5D81B0BA" w14:textId="00C02BC5" w:rsidR="0010421F" w:rsidRPr="00367E20" w:rsidRDefault="0010421F" w:rsidP="0010421F">
            <w:pPr>
              <w:rPr>
                <w:sz w:val="16"/>
                <w:szCs w:val="16"/>
              </w:rPr>
            </w:pPr>
            <w:r w:rsidRPr="00367E20">
              <w:rPr>
                <w:sz w:val="16"/>
                <w:szCs w:val="16"/>
              </w:rPr>
              <w:t xml:space="preserve">Plants were grown under </w:t>
            </w:r>
            <w:r>
              <w:rPr>
                <w:sz w:val="16"/>
                <w:szCs w:val="16"/>
              </w:rPr>
              <w:t>high HID lamps</w:t>
            </w:r>
            <w:r w:rsidRPr="00367E20">
              <w:rPr>
                <w:sz w:val="16"/>
                <w:szCs w:val="16"/>
              </w:rPr>
              <w:t xml:space="preserve"> (PPFD = </w:t>
            </w:r>
            <w:r>
              <w:rPr>
                <w:sz w:val="16"/>
                <w:szCs w:val="16"/>
              </w:rPr>
              <w:t>300</w:t>
            </w:r>
            <w:r w:rsidRPr="00367E20">
              <w:rPr>
                <w:sz w:val="16"/>
                <w:szCs w:val="16"/>
              </w:rPr>
              <w:t xml:space="preserve"> µmol/m</w:t>
            </w:r>
            <w:r w:rsidRPr="00367E20">
              <w:rPr>
                <w:sz w:val="16"/>
                <w:szCs w:val="16"/>
                <w:vertAlign w:val="superscript"/>
              </w:rPr>
              <w:t>2</w:t>
            </w:r>
            <w:r w:rsidRPr="00367E20">
              <w:rPr>
                <w:sz w:val="16"/>
                <w:szCs w:val="16"/>
              </w:rPr>
              <w:t>/s</w:t>
            </w:r>
            <w:r>
              <w:rPr>
                <w:sz w:val="16"/>
                <w:szCs w:val="16"/>
              </w:rPr>
              <w:t xml:space="preserve"> &amp; DLI = 11.9 mol/m</w:t>
            </w:r>
            <w:r w:rsidRPr="0010421F">
              <w:rPr>
                <w:sz w:val="16"/>
                <w:szCs w:val="16"/>
                <w:vertAlign w:val="superscript"/>
              </w:rPr>
              <w:t>2</w:t>
            </w:r>
            <w:r w:rsidRPr="00367E20">
              <w:rPr>
                <w:sz w:val="16"/>
                <w:szCs w:val="16"/>
              </w:rPr>
              <w:t xml:space="preserve">).  Control plants were grown under natural </w:t>
            </w:r>
            <w:r>
              <w:rPr>
                <w:sz w:val="16"/>
                <w:szCs w:val="16"/>
              </w:rPr>
              <w:t>sun</w:t>
            </w:r>
            <w:r w:rsidRPr="00367E20">
              <w:rPr>
                <w:sz w:val="16"/>
                <w:szCs w:val="16"/>
              </w:rPr>
              <w:t>light only (PPFD</w:t>
            </w:r>
            <w:r>
              <w:rPr>
                <w:sz w:val="16"/>
                <w:szCs w:val="16"/>
              </w:rPr>
              <w:t xml:space="preserve"> not provided)</w:t>
            </w:r>
            <w:r w:rsidRPr="00367E20">
              <w:rPr>
                <w:sz w:val="16"/>
                <w:szCs w:val="16"/>
              </w:rPr>
              <w:t>.</w:t>
            </w:r>
          </w:p>
        </w:tc>
        <w:tc>
          <w:tcPr>
            <w:tcW w:w="3251" w:type="dxa"/>
          </w:tcPr>
          <w:p w14:paraId="5DD79328" w14:textId="52757D56" w:rsidR="0010421F" w:rsidRPr="00367E20" w:rsidRDefault="0010421F" w:rsidP="0010421F">
            <w:pPr>
              <w:rPr>
                <w:sz w:val="16"/>
                <w:szCs w:val="16"/>
              </w:rPr>
            </w:pPr>
            <w:r w:rsidRPr="00367E20">
              <w:rPr>
                <w:sz w:val="16"/>
                <w:szCs w:val="16"/>
              </w:rPr>
              <w:t xml:space="preserve">Control = </w:t>
            </w:r>
            <w:r>
              <w:rPr>
                <w:sz w:val="16"/>
                <w:szCs w:val="16"/>
              </w:rPr>
              <w:t>289</w:t>
            </w:r>
            <w:r w:rsidRPr="00367E20">
              <w:rPr>
                <w:sz w:val="16"/>
                <w:szCs w:val="16"/>
              </w:rPr>
              <w:t xml:space="preserve"> g/plant</w:t>
            </w:r>
          </w:p>
          <w:p w14:paraId="3235430B" w14:textId="737B28F8" w:rsidR="0010421F" w:rsidRPr="00367E20" w:rsidRDefault="0010421F" w:rsidP="0010421F">
            <w:pPr>
              <w:rPr>
                <w:sz w:val="16"/>
                <w:szCs w:val="16"/>
              </w:rPr>
            </w:pPr>
            <w:r>
              <w:rPr>
                <w:sz w:val="16"/>
                <w:szCs w:val="16"/>
              </w:rPr>
              <w:t>HID</w:t>
            </w:r>
            <w:r w:rsidRPr="00367E20">
              <w:rPr>
                <w:sz w:val="16"/>
                <w:szCs w:val="16"/>
              </w:rPr>
              <w:t xml:space="preserve"> = </w:t>
            </w:r>
            <w:r>
              <w:rPr>
                <w:sz w:val="16"/>
                <w:szCs w:val="16"/>
              </w:rPr>
              <w:t>280</w:t>
            </w:r>
            <w:r w:rsidRPr="00367E20">
              <w:rPr>
                <w:sz w:val="16"/>
                <w:szCs w:val="16"/>
              </w:rPr>
              <w:t xml:space="preserve"> g/plant</w:t>
            </w:r>
          </w:p>
          <w:p w14:paraId="5365B433" w14:textId="77777777" w:rsidR="0010421F" w:rsidRPr="00367E20" w:rsidRDefault="0010421F" w:rsidP="0010421F">
            <w:pPr>
              <w:rPr>
                <w:sz w:val="16"/>
                <w:szCs w:val="16"/>
              </w:rPr>
            </w:pPr>
          </w:p>
        </w:tc>
        <w:tc>
          <w:tcPr>
            <w:tcW w:w="2329" w:type="dxa"/>
          </w:tcPr>
          <w:p w14:paraId="7FBEE031" w14:textId="55D4E712" w:rsidR="0010421F" w:rsidRPr="00367E20" w:rsidRDefault="0010421F" w:rsidP="0010421F">
            <w:pPr>
              <w:rPr>
                <w:sz w:val="16"/>
                <w:szCs w:val="16"/>
              </w:rPr>
            </w:pPr>
            <w:r>
              <w:rPr>
                <w:sz w:val="16"/>
                <w:szCs w:val="16"/>
              </w:rPr>
              <w:t>Yields were similar in the two treatments.</w:t>
            </w:r>
          </w:p>
        </w:tc>
      </w:tr>
      <w:tr w:rsidR="0010421F" w:rsidRPr="00367E20" w14:paraId="14702375" w14:textId="77777777" w:rsidTr="007274FB">
        <w:tc>
          <w:tcPr>
            <w:tcW w:w="2263" w:type="dxa"/>
          </w:tcPr>
          <w:p w14:paraId="41136D41" w14:textId="29C0144B" w:rsidR="0010421F" w:rsidRPr="00367E20" w:rsidRDefault="0010421F" w:rsidP="0010421F">
            <w:pPr>
              <w:rPr>
                <w:sz w:val="16"/>
                <w:szCs w:val="16"/>
              </w:rPr>
            </w:pPr>
            <w:r>
              <w:rPr>
                <w:sz w:val="16"/>
                <w:szCs w:val="16"/>
              </w:rPr>
              <w:t>Ceulemans et al. (1986)</w:t>
            </w:r>
          </w:p>
        </w:tc>
        <w:tc>
          <w:tcPr>
            <w:tcW w:w="1985" w:type="dxa"/>
          </w:tcPr>
          <w:p w14:paraId="21532990" w14:textId="48D740C9" w:rsidR="0010421F" w:rsidRPr="00367E20" w:rsidRDefault="0010421F" w:rsidP="0010421F">
            <w:pPr>
              <w:rPr>
                <w:sz w:val="16"/>
                <w:szCs w:val="16"/>
              </w:rPr>
            </w:pPr>
            <w:r>
              <w:rPr>
                <w:sz w:val="16"/>
                <w:szCs w:val="16"/>
              </w:rPr>
              <w:t>Glasshouse</w:t>
            </w:r>
          </w:p>
        </w:tc>
        <w:tc>
          <w:tcPr>
            <w:tcW w:w="4120" w:type="dxa"/>
          </w:tcPr>
          <w:p w14:paraId="0E6E2FB7" w14:textId="04DD3A10" w:rsidR="0010421F" w:rsidRPr="00367E20" w:rsidRDefault="0010421F" w:rsidP="0010421F">
            <w:pPr>
              <w:rPr>
                <w:sz w:val="16"/>
                <w:szCs w:val="16"/>
              </w:rPr>
            </w:pPr>
            <w:r w:rsidRPr="00367E20">
              <w:rPr>
                <w:sz w:val="16"/>
                <w:szCs w:val="16"/>
              </w:rPr>
              <w:t xml:space="preserve">Plants were grown under </w:t>
            </w:r>
            <w:r>
              <w:rPr>
                <w:sz w:val="16"/>
                <w:szCs w:val="16"/>
              </w:rPr>
              <w:t>high HID lamps</w:t>
            </w:r>
            <w:r w:rsidRPr="00367E20">
              <w:rPr>
                <w:sz w:val="16"/>
                <w:szCs w:val="16"/>
              </w:rPr>
              <w:t xml:space="preserve"> (PPFD = </w:t>
            </w:r>
            <w:r>
              <w:rPr>
                <w:sz w:val="16"/>
                <w:szCs w:val="16"/>
              </w:rPr>
              <w:t>300</w:t>
            </w:r>
            <w:r w:rsidRPr="00367E20">
              <w:rPr>
                <w:sz w:val="16"/>
                <w:szCs w:val="16"/>
              </w:rPr>
              <w:t xml:space="preserve"> µmol/m</w:t>
            </w:r>
            <w:r w:rsidRPr="00367E20">
              <w:rPr>
                <w:sz w:val="16"/>
                <w:szCs w:val="16"/>
                <w:vertAlign w:val="superscript"/>
              </w:rPr>
              <w:t>2</w:t>
            </w:r>
            <w:r w:rsidRPr="00367E20">
              <w:rPr>
                <w:sz w:val="16"/>
                <w:szCs w:val="16"/>
              </w:rPr>
              <w:t>/s</w:t>
            </w:r>
            <w:r>
              <w:rPr>
                <w:sz w:val="16"/>
                <w:szCs w:val="16"/>
              </w:rPr>
              <w:t xml:space="preserve"> &amp; DLI = 11.9 mol/m</w:t>
            </w:r>
            <w:r w:rsidRPr="0010421F">
              <w:rPr>
                <w:sz w:val="16"/>
                <w:szCs w:val="16"/>
                <w:vertAlign w:val="superscript"/>
              </w:rPr>
              <w:t>2</w:t>
            </w:r>
            <w:r w:rsidRPr="00367E20">
              <w:rPr>
                <w:sz w:val="16"/>
                <w:szCs w:val="16"/>
              </w:rPr>
              <w:t xml:space="preserve">).  Control plants were grown under natural </w:t>
            </w:r>
            <w:r>
              <w:rPr>
                <w:sz w:val="16"/>
                <w:szCs w:val="16"/>
              </w:rPr>
              <w:t>sun</w:t>
            </w:r>
            <w:r w:rsidRPr="00367E20">
              <w:rPr>
                <w:sz w:val="16"/>
                <w:szCs w:val="16"/>
              </w:rPr>
              <w:t>light only (PPFD</w:t>
            </w:r>
            <w:r>
              <w:rPr>
                <w:sz w:val="16"/>
                <w:szCs w:val="16"/>
              </w:rPr>
              <w:t xml:space="preserve"> not provided)</w:t>
            </w:r>
            <w:r w:rsidRPr="00367E20">
              <w:rPr>
                <w:sz w:val="16"/>
                <w:szCs w:val="16"/>
              </w:rPr>
              <w:t>.</w:t>
            </w:r>
          </w:p>
        </w:tc>
        <w:tc>
          <w:tcPr>
            <w:tcW w:w="3251" w:type="dxa"/>
          </w:tcPr>
          <w:p w14:paraId="36091F87" w14:textId="0C7EC638" w:rsidR="0010421F" w:rsidRPr="00367E20" w:rsidRDefault="0010421F" w:rsidP="0010421F">
            <w:pPr>
              <w:rPr>
                <w:sz w:val="16"/>
                <w:szCs w:val="16"/>
              </w:rPr>
            </w:pPr>
            <w:r w:rsidRPr="00367E20">
              <w:rPr>
                <w:sz w:val="16"/>
                <w:szCs w:val="16"/>
              </w:rPr>
              <w:t xml:space="preserve">Control = </w:t>
            </w:r>
            <w:r>
              <w:rPr>
                <w:sz w:val="16"/>
                <w:szCs w:val="16"/>
              </w:rPr>
              <w:t>224</w:t>
            </w:r>
            <w:r w:rsidRPr="00367E20">
              <w:rPr>
                <w:sz w:val="16"/>
                <w:szCs w:val="16"/>
              </w:rPr>
              <w:t xml:space="preserve"> g/plant</w:t>
            </w:r>
          </w:p>
          <w:p w14:paraId="170B3BDD" w14:textId="63155A23" w:rsidR="0010421F" w:rsidRPr="00367E20" w:rsidRDefault="0010421F" w:rsidP="0010421F">
            <w:pPr>
              <w:rPr>
                <w:sz w:val="16"/>
                <w:szCs w:val="16"/>
              </w:rPr>
            </w:pPr>
            <w:r>
              <w:rPr>
                <w:sz w:val="16"/>
                <w:szCs w:val="16"/>
              </w:rPr>
              <w:t>HID</w:t>
            </w:r>
            <w:r w:rsidRPr="00367E20">
              <w:rPr>
                <w:sz w:val="16"/>
                <w:szCs w:val="16"/>
              </w:rPr>
              <w:t xml:space="preserve"> = </w:t>
            </w:r>
            <w:r>
              <w:rPr>
                <w:sz w:val="16"/>
                <w:szCs w:val="16"/>
              </w:rPr>
              <w:t>228</w:t>
            </w:r>
            <w:r w:rsidRPr="00367E20">
              <w:rPr>
                <w:sz w:val="16"/>
                <w:szCs w:val="16"/>
              </w:rPr>
              <w:t xml:space="preserve"> g/plant</w:t>
            </w:r>
          </w:p>
          <w:p w14:paraId="34292E03" w14:textId="77777777" w:rsidR="0010421F" w:rsidRPr="00367E20" w:rsidRDefault="0010421F" w:rsidP="0010421F">
            <w:pPr>
              <w:rPr>
                <w:sz w:val="16"/>
                <w:szCs w:val="16"/>
              </w:rPr>
            </w:pPr>
          </w:p>
        </w:tc>
        <w:tc>
          <w:tcPr>
            <w:tcW w:w="2329" w:type="dxa"/>
          </w:tcPr>
          <w:p w14:paraId="2AD6FB36" w14:textId="2B8B06E9" w:rsidR="0010421F" w:rsidRPr="00367E20" w:rsidRDefault="0010421F" w:rsidP="0010421F">
            <w:pPr>
              <w:rPr>
                <w:sz w:val="16"/>
                <w:szCs w:val="16"/>
              </w:rPr>
            </w:pPr>
            <w:r>
              <w:rPr>
                <w:sz w:val="16"/>
                <w:szCs w:val="16"/>
              </w:rPr>
              <w:t>Yields were similar in the two treatments.</w:t>
            </w:r>
          </w:p>
        </w:tc>
      </w:tr>
      <w:tr w:rsidR="0010421F" w:rsidRPr="00367E20" w14:paraId="1B7E9DB1" w14:textId="77777777" w:rsidTr="007274FB">
        <w:tc>
          <w:tcPr>
            <w:tcW w:w="2263" w:type="dxa"/>
          </w:tcPr>
          <w:p w14:paraId="675CFDA4" w14:textId="77777777" w:rsidR="0010421F" w:rsidRPr="00367E20" w:rsidRDefault="0010421F" w:rsidP="0010421F">
            <w:pPr>
              <w:rPr>
                <w:sz w:val="16"/>
                <w:szCs w:val="16"/>
              </w:rPr>
            </w:pPr>
            <w:r w:rsidRPr="00367E20">
              <w:rPr>
                <w:sz w:val="16"/>
                <w:szCs w:val="16"/>
              </w:rPr>
              <w:t>Hidaka et al. (2013)</w:t>
            </w:r>
          </w:p>
        </w:tc>
        <w:tc>
          <w:tcPr>
            <w:tcW w:w="1985" w:type="dxa"/>
          </w:tcPr>
          <w:p w14:paraId="757B68FF" w14:textId="77777777" w:rsidR="0010421F" w:rsidRPr="00367E20" w:rsidRDefault="0010421F" w:rsidP="0010421F">
            <w:pPr>
              <w:rPr>
                <w:sz w:val="16"/>
                <w:szCs w:val="16"/>
              </w:rPr>
            </w:pPr>
            <w:r w:rsidRPr="00367E20">
              <w:rPr>
                <w:sz w:val="16"/>
                <w:szCs w:val="16"/>
              </w:rPr>
              <w:t>Greenhouse</w:t>
            </w:r>
          </w:p>
        </w:tc>
        <w:tc>
          <w:tcPr>
            <w:tcW w:w="4120" w:type="dxa"/>
          </w:tcPr>
          <w:p w14:paraId="1A77F879" w14:textId="24222B22" w:rsidR="0010421F" w:rsidRPr="00367E20" w:rsidRDefault="0010421F" w:rsidP="0010421F">
            <w:pPr>
              <w:rPr>
                <w:sz w:val="16"/>
                <w:szCs w:val="16"/>
              </w:rPr>
            </w:pPr>
            <w:r w:rsidRPr="00367E20">
              <w:rPr>
                <w:sz w:val="16"/>
                <w:szCs w:val="16"/>
              </w:rPr>
              <w:t xml:space="preserve">Plants were grown under </w:t>
            </w:r>
            <w:r w:rsidR="008F4B75">
              <w:rPr>
                <w:sz w:val="16"/>
                <w:szCs w:val="16"/>
              </w:rPr>
              <w:t>FLs</w:t>
            </w:r>
            <w:r w:rsidRPr="00367E20">
              <w:rPr>
                <w:sz w:val="16"/>
                <w:szCs w:val="16"/>
              </w:rPr>
              <w:t xml:space="preserve"> (PPFD = 260 µmol/m</w:t>
            </w:r>
            <w:r w:rsidRPr="00367E20">
              <w:rPr>
                <w:sz w:val="16"/>
                <w:szCs w:val="16"/>
                <w:vertAlign w:val="superscript"/>
              </w:rPr>
              <w:t>2</w:t>
            </w:r>
            <w:r w:rsidRPr="00367E20">
              <w:rPr>
                <w:sz w:val="16"/>
                <w:szCs w:val="16"/>
              </w:rPr>
              <w:t>/s) or LEDs (1,200 µmol/m</w:t>
            </w:r>
            <w:r w:rsidRPr="00367E20">
              <w:rPr>
                <w:sz w:val="16"/>
                <w:szCs w:val="16"/>
                <w:vertAlign w:val="superscript"/>
              </w:rPr>
              <w:t>2</w:t>
            </w:r>
            <w:r w:rsidRPr="00367E20">
              <w:rPr>
                <w:sz w:val="16"/>
                <w:szCs w:val="16"/>
              </w:rPr>
              <w:t xml:space="preserve">/s).  Control plants were grown under natural </w:t>
            </w:r>
            <w:r>
              <w:rPr>
                <w:sz w:val="16"/>
                <w:szCs w:val="16"/>
              </w:rPr>
              <w:t>sun</w:t>
            </w:r>
            <w:r w:rsidRPr="00367E20">
              <w:rPr>
                <w:sz w:val="16"/>
                <w:szCs w:val="16"/>
              </w:rPr>
              <w:t>light only (PPFD = 60 µmol/m</w:t>
            </w:r>
            <w:r w:rsidRPr="00367E20">
              <w:rPr>
                <w:sz w:val="16"/>
                <w:szCs w:val="16"/>
                <w:vertAlign w:val="superscript"/>
              </w:rPr>
              <w:t>2</w:t>
            </w:r>
            <w:r w:rsidRPr="00367E20">
              <w:rPr>
                <w:sz w:val="16"/>
                <w:szCs w:val="16"/>
              </w:rPr>
              <w:t>/s).</w:t>
            </w:r>
          </w:p>
        </w:tc>
        <w:tc>
          <w:tcPr>
            <w:tcW w:w="3251" w:type="dxa"/>
          </w:tcPr>
          <w:p w14:paraId="0783FAEC" w14:textId="77777777" w:rsidR="0010421F" w:rsidRPr="00367E20" w:rsidRDefault="0010421F" w:rsidP="0010421F">
            <w:pPr>
              <w:rPr>
                <w:sz w:val="16"/>
                <w:szCs w:val="16"/>
              </w:rPr>
            </w:pPr>
            <w:r w:rsidRPr="00367E20">
              <w:rPr>
                <w:sz w:val="16"/>
                <w:szCs w:val="16"/>
              </w:rPr>
              <w:t>Control = 137 g/plant</w:t>
            </w:r>
          </w:p>
          <w:p w14:paraId="6D3DF5B7" w14:textId="2AF4F030" w:rsidR="0010421F" w:rsidRPr="00367E20" w:rsidRDefault="008F4B75" w:rsidP="0010421F">
            <w:pPr>
              <w:rPr>
                <w:sz w:val="16"/>
                <w:szCs w:val="16"/>
              </w:rPr>
            </w:pPr>
            <w:r>
              <w:rPr>
                <w:sz w:val="16"/>
                <w:szCs w:val="16"/>
              </w:rPr>
              <w:t>FL</w:t>
            </w:r>
            <w:r w:rsidR="0010421F" w:rsidRPr="00367E20">
              <w:rPr>
                <w:sz w:val="16"/>
                <w:szCs w:val="16"/>
              </w:rPr>
              <w:t xml:space="preserve"> = 182 g/plant</w:t>
            </w:r>
          </w:p>
          <w:p w14:paraId="7D086058" w14:textId="77777777" w:rsidR="0010421F" w:rsidRPr="00367E20" w:rsidRDefault="0010421F" w:rsidP="0010421F">
            <w:pPr>
              <w:rPr>
                <w:sz w:val="16"/>
                <w:szCs w:val="16"/>
              </w:rPr>
            </w:pPr>
            <w:r w:rsidRPr="00367E20">
              <w:rPr>
                <w:sz w:val="16"/>
                <w:szCs w:val="16"/>
              </w:rPr>
              <w:t>LED = 332 g/plant</w:t>
            </w:r>
          </w:p>
          <w:p w14:paraId="4564FB57" w14:textId="77777777" w:rsidR="0010421F" w:rsidRPr="00367E20" w:rsidRDefault="0010421F" w:rsidP="0010421F">
            <w:pPr>
              <w:rPr>
                <w:sz w:val="16"/>
                <w:szCs w:val="16"/>
              </w:rPr>
            </w:pPr>
            <w:r w:rsidRPr="00367E20">
              <w:rPr>
                <w:sz w:val="16"/>
                <w:szCs w:val="16"/>
              </w:rPr>
              <w:t>(</w:t>
            </w:r>
            <w:r w:rsidRPr="00367E20">
              <w:rPr>
                <w:i/>
                <w:iCs/>
                <w:sz w:val="16"/>
                <w:szCs w:val="16"/>
              </w:rPr>
              <w:t>p</w:t>
            </w:r>
            <w:r w:rsidRPr="00367E20">
              <w:rPr>
                <w:sz w:val="16"/>
                <w:szCs w:val="16"/>
              </w:rPr>
              <w:t xml:space="preserve"> &lt; 0.05)</w:t>
            </w:r>
          </w:p>
        </w:tc>
        <w:tc>
          <w:tcPr>
            <w:tcW w:w="2329" w:type="dxa"/>
          </w:tcPr>
          <w:p w14:paraId="4E0B1DAF" w14:textId="047C0CD3" w:rsidR="0010421F" w:rsidRPr="00367E20" w:rsidRDefault="0010421F" w:rsidP="0010421F">
            <w:pPr>
              <w:rPr>
                <w:sz w:val="16"/>
                <w:szCs w:val="16"/>
              </w:rPr>
            </w:pPr>
            <w:r w:rsidRPr="00367E20">
              <w:rPr>
                <w:sz w:val="16"/>
                <w:szCs w:val="16"/>
              </w:rPr>
              <w:t>Yields of plants given extra light were 1.33 to 2.43 times those of the control.</w:t>
            </w:r>
          </w:p>
        </w:tc>
      </w:tr>
      <w:tr w:rsidR="0010421F" w:rsidRPr="00367E20" w14:paraId="684AAD05" w14:textId="77777777" w:rsidTr="007274FB">
        <w:tc>
          <w:tcPr>
            <w:tcW w:w="2263" w:type="dxa"/>
          </w:tcPr>
          <w:p w14:paraId="63743DFB" w14:textId="77777777" w:rsidR="0010421F" w:rsidRPr="00367E20" w:rsidRDefault="0010421F" w:rsidP="0010421F">
            <w:pPr>
              <w:rPr>
                <w:sz w:val="16"/>
                <w:szCs w:val="16"/>
              </w:rPr>
            </w:pPr>
            <w:r w:rsidRPr="00367E20">
              <w:rPr>
                <w:sz w:val="16"/>
                <w:szCs w:val="16"/>
              </w:rPr>
              <w:t>Nestby &amp; Trandem (2013)</w:t>
            </w:r>
          </w:p>
        </w:tc>
        <w:tc>
          <w:tcPr>
            <w:tcW w:w="1985" w:type="dxa"/>
          </w:tcPr>
          <w:p w14:paraId="7D7AA63D" w14:textId="77777777" w:rsidR="0010421F" w:rsidRPr="00367E20" w:rsidRDefault="0010421F" w:rsidP="0010421F">
            <w:pPr>
              <w:rPr>
                <w:sz w:val="16"/>
                <w:szCs w:val="16"/>
              </w:rPr>
            </w:pPr>
            <w:r w:rsidRPr="00367E20">
              <w:rPr>
                <w:sz w:val="16"/>
                <w:szCs w:val="16"/>
              </w:rPr>
              <w:t>Plastic tunnel</w:t>
            </w:r>
          </w:p>
        </w:tc>
        <w:tc>
          <w:tcPr>
            <w:tcW w:w="4120" w:type="dxa"/>
          </w:tcPr>
          <w:p w14:paraId="65486D1E" w14:textId="1363C45E" w:rsidR="0010421F" w:rsidRPr="00367E20" w:rsidRDefault="0010421F" w:rsidP="0010421F">
            <w:pPr>
              <w:rPr>
                <w:sz w:val="16"/>
                <w:szCs w:val="16"/>
              </w:rPr>
            </w:pPr>
            <w:r w:rsidRPr="00367E20">
              <w:rPr>
                <w:sz w:val="16"/>
                <w:szCs w:val="16"/>
              </w:rPr>
              <w:t xml:space="preserve">Plants </w:t>
            </w:r>
            <w:r>
              <w:rPr>
                <w:sz w:val="16"/>
                <w:szCs w:val="16"/>
              </w:rPr>
              <w:t xml:space="preserve">were </w:t>
            </w:r>
            <w:r w:rsidRPr="00367E20">
              <w:rPr>
                <w:sz w:val="16"/>
                <w:szCs w:val="16"/>
              </w:rPr>
              <w:t>given extra light (PPFD = 258 or 900 µmol/m</w:t>
            </w:r>
            <w:r w:rsidRPr="00367E20">
              <w:rPr>
                <w:sz w:val="16"/>
                <w:szCs w:val="16"/>
                <w:vertAlign w:val="superscript"/>
              </w:rPr>
              <w:t>2</w:t>
            </w:r>
            <w:r w:rsidRPr="00367E20">
              <w:rPr>
                <w:sz w:val="16"/>
                <w:szCs w:val="16"/>
              </w:rPr>
              <w:t>/s) during the day (total PPFD of 358 to 658 µmol/m</w:t>
            </w:r>
            <w:r w:rsidRPr="00367E20">
              <w:rPr>
                <w:sz w:val="16"/>
                <w:szCs w:val="16"/>
                <w:vertAlign w:val="superscript"/>
              </w:rPr>
              <w:t>2</w:t>
            </w:r>
            <w:r w:rsidRPr="00367E20">
              <w:rPr>
                <w:sz w:val="16"/>
                <w:szCs w:val="16"/>
              </w:rPr>
              <w:t>/s or 1,000 to 1,300 µmol/m</w:t>
            </w:r>
            <w:r w:rsidRPr="00367E20">
              <w:rPr>
                <w:sz w:val="16"/>
                <w:szCs w:val="16"/>
                <w:vertAlign w:val="superscript"/>
              </w:rPr>
              <w:t>2</w:t>
            </w:r>
            <w:r w:rsidRPr="00367E20">
              <w:rPr>
                <w:sz w:val="16"/>
                <w:szCs w:val="16"/>
              </w:rPr>
              <w:t xml:space="preserve">/s).  Control plants were grown under natural </w:t>
            </w:r>
            <w:r>
              <w:rPr>
                <w:sz w:val="16"/>
                <w:szCs w:val="16"/>
              </w:rPr>
              <w:t>sun</w:t>
            </w:r>
            <w:r w:rsidRPr="00367E20">
              <w:rPr>
                <w:sz w:val="16"/>
                <w:szCs w:val="16"/>
              </w:rPr>
              <w:t>light only (PPFD = 100 to 400 µmol/m</w:t>
            </w:r>
            <w:r w:rsidRPr="00367E20">
              <w:rPr>
                <w:sz w:val="16"/>
                <w:szCs w:val="16"/>
                <w:vertAlign w:val="superscript"/>
              </w:rPr>
              <w:t>2</w:t>
            </w:r>
            <w:r w:rsidRPr="00367E20">
              <w:rPr>
                <w:sz w:val="16"/>
                <w:szCs w:val="16"/>
              </w:rPr>
              <w:t>/s).</w:t>
            </w:r>
          </w:p>
        </w:tc>
        <w:tc>
          <w:tcPr>
            <w:tcW w:w="3251" w:type="dxa"/>
          </w:tcPr>
          <w:p w14:paraId="268EF496" w14:textId="77777777" w:rsidR="0010421F" w:rsidRPr="00367E20" w:rsidRDefault="0010421F" w:rsidP="0010421F">
            <w:pPr>
              <w:rPr>
                <w:sz w:val="16"/>
                <w:szCs w:val="16"/>
              </w:rPr>
            </w:pPr>
            <w:r w:rsidRPr="00367E20">
              <w:rPr>
                <w:sz w:val="16"/>
                <w:szCs w:val="16"/>
              </w:rPr>
              <w:t>Control = 1.90 kg/m</w:t>
            </w:r>
            <w:r w:rsidRPr="00367E20">
              <w:rPr>
                <w:sz w:val="16"/>
                <w:szCs w:val="16"/>
                <w:vertAlign w:val="superscript"/>
              </w:rPr>
              <w:t>2</w:t>
            </w:r>
          </w:p>
          <w:p w14:paraId="5549EC6B" w14:textId="77777777" w:rsidR="0010421F" w:rsidRPr="00367E20" w:rsidRDefault="0010421F" w:rsidP="0010421F">
            <w:pPr>
              <w:rPr>
                <w:sz w:val="16"/>
                <w:szCs w:val="16"/>
              </w:rPr>
            </w:pPr>
            <w:r w:rsidRPr="00367E20">
              <w:rPr>
                <w:sz w:val="16"/>
                <w:szCs w:val="16"/>
              </w:rPr>
              <w:t>Extra PPFD (low) = 2.03 kg/m</w:t>
            </w:r>
            <w:r w:rsidRPr="00367E20">
              <w:rPr>
                <w:sz w:val="16"/>
                <w:szCs w:val="16"/>
                <w:vertAlign w:val="superscript"/>
              </w:rPr>
              <w:t>2</w:t>
            </w:r>
          </w:p>
          <w:p w14:paraId="0FFF9B1E" w14:textId="77777777" w:rsidR="0010421F" w:rsidRPr="00367E20" w:rsidRDefault="0010421F" w:rsidP="0010421F">
            <w:pPr>
              <w:rPr>
                <w:sz w:val="16"/>
                <w:szCs w:val="16"/>
              </w:rPr>
            </w:pPr>
            <w:r w:rsidRPr="00367E20">
              <w:rPr>
                <w:sz w:val="16"/>
                <w:szCs w:val="16"/>
              </w:rPr>
              <w:t>Extra PPFD (high) = 2.11 kg/m</w:t>
            </w:r>
            <w:r w:rsidRPr="00367E20">
              <w:rPr>
                <w:sz w:val="16"/>
                <w:szCs w:val="16"/>
                <w:vertAlign w:val="superscript"/>
              </w:rPr>
              <w:t>2</w:t>
            </w:r>
          </w:p>
        </w:tc>
        <w:tc>
          <w:tcPr>
            <w:tcW w:w="2329" w:type="dxa"/>
          </w:tcPr>
          <w:p w14:paraId="5BEE83FF" w14:textId="2604A79C" w:rsidR="0010421F" w:rsidRPr="00367E20" w:rsidRDefault="0010421F" w:rsidP="0010421F">
            <w:pPr>
              <w:rPr>
                <w:sz w:val="16"/>
                <w:szCs w:val="16"/>
              </w:rPr>
            </w:pPr>
            <w:r w:rsidRPr="00367E20">
              <w:rPr>
                <w:sz w:val="16"/>
                <w:szCs w:val="16"/>
              </w:rPr>
              <w:t>Yields of plants given extra light were 1.07 to 1.11 times those of the control.</w:t>
            </w:r>
          </w:p>
        </w:tc>
      </w:tr>
      <w:tr w:rsidR="0010421F" w:rsidRPr="00367E20" w14:paraId="0C945510" w14:textId="77777777" w:rsidTr="007274FB">
        <w:tc>
          <w:tcPr>
            <w:tcW w:w="2263" w:type="dxa"/>
          </w:tcPr>
          <w:p w14:paraId="13DC7B6D" w14:textId="77777777" w:rsidR="0010421F" w:rsidRPr="00367E20" w:rsidRDefault="0010421F" w:rsidP="0010421F">
            <w:pPr>
              <w:rPr>
                <w:sz w:val="16"/>
                <w:szCs w:val="16"/>
              </w:rPr>
            </w:pPr>
            <w:r w:rsidRPr="00367E20">
              <w:rPr>
                <w:sz w:val="16"/>
                <w:szCs w:val="16"/>
              </w:rPr>
              <w:t>Hidaka et al. (2015)</w:t>
            </w:r>
          </w:p>
        </w:tc>
        <w:tc>
          <w:tcPr>
            <w:tcW w:w="1985" w:type="dxa"/>
          </w:tcPr>
          <w:p w14:paraId="0C77B993" w14:textId="77777777" w:rsidR="0010421F" w:rsidRPr="00367E20" w:rsidRDefault="0010421F" w:rsidP="0010421F">
            <w:pPr>
              <w:rPr>
                <w:sz w:val="16"/>
                <w:szCs w:val="16"/>
              </w:rPr>
            </w:pPr>
            <w:r w:rsidRPr="00367E20">
              <w:rPr>
                <w:sz w:val="16"/>
                <w:szCs w:val="16"/>
              </w:rPr>
              <w:t>Greenhouse</w:t>
            </w:r>
          </w:p>
        </w:tc>
        <w:tc>
          <w:tcPr>
            <w:tcW w:w="4120" w:type="dxa"/>
          </w:tcPr>
          <w:p w14:paraId="6816FFFC" w14:textId="326CD807" w:rsidR="0010421F" w:rsidRPr="00367E20" w:rsidRDefault="0010421F" w:rsidP="0010421F">
            <w:pPr>
              <w:rPr>
                <w:sz w:val="16"/>
                <w:szCs w:val="16"/>
              </w:rPr>
            </w:pPr>
            <w:r w:rsidRPr="00367E20">
              <w:rPr>
                <w:sz w:val="16"/>
                <w:szCs w:val="16"/>
              </w:rPr>
              <w:t xml:space="preserve">Plants </w:t>
            </w:r>
            <w:r>
              <w:rPr>
                <w:sz w:val="16"/>
                <w:szCs w:val="16"/>
              </w:rPr>
              <w:t xml:space="preserve">were </w:t>
            </w:r>
            <w:r w:rsidRPr="00367E20">
              <w:rPr>
                <w:sz w:val="16"/>
                <w:szCs w:val="16"/>
              </w:rPr>
              <w:t>given extra light (PPFD = 1,200 µmol/m</w:t>
            </w:r>
            <w:r w:rsidRPr="00367E20">
              <w:rPr>
                <w:sz w:val="16"/>
                <w:szCs w:val="16"/>
                <w:vertAlign w:val="superscript"/>
              </w:rPr>
              <w:t>2</w:t>
            </w:r>
            <w:r w:rsidRPr="00367E20">
              <w:rPr>
                <w:sz w:val="16"/>
                <w:szCs w:val="16"/>
              </w:rPr>
              <w:t>/s) for 12 h</w:t>
            </w:r>
            <w:r>
              <w:rPr>
                <w:sz w:val="16"/>
                <w:szCs w:val="16"/>
              </w:rPr>
              <w:t>ours</w:t>
            </w:r>
            <w:r w:rsidRPr="00367E20">
              <w:rPr>
                <w:sz w:val="16"/>
                <w:szCs w:val="16"/>
              </w:rPr>
              <w:t xml:space="preserve"> each day.  Control plants were grown under natural </w:t>
            </w:r>
            <w:r>
              <w:rPr>
                <w:sz w:val="16"/>
                <w:szCs w:val="16"/>
              </w:rPr>
              <w:t>sun</w:t>
            </w:r>
            <w:r w:rsidRPr="00367E20">
              <w:rPr>
                <w:sz w:val="16"/>
                <w:szCs w:val="16"/>
              </w:rPr>
              <w:t>light only (PPFD not provided).</w:t>
            </w:r>
          </w:p>
        </w:tc>
        <w:tc>
          <w:tcPr>
            <w:tcW w:w="3251" w:type="dxa"/>
          </w:tcPr>
          <w:p w14:paraId="5567609B" w14:textId="77777777" w:rsidR="0010421F" w:rsidRPr="00367E20" w:rsidRDefault="0010421F" w:rsidP="0010421F">
            <w:pPr>
              <w:rPr>
                <w:sz w:val="16"/>
                <w:szCs w:val="16"/>
              </w:rPr>
            </w:pPr>
            <w:r w:rsidRPr="00367E20">
              <w:rPr>
                <w:sz w:val="16"/>
                <w:szCs w:val="16"/>
              </w:rPr>
              <w:t>Control = 326 ± 33 g/plant</w:t>
            </w:r>
          </w:p>
          <w:p w14:paraId="79F1F006" w14:textId="77777777" w:rsidR="0010421F" w:rsidRPr="00367E20" w:rsidRDefault="0010421F" w:rsidP="0010421F">
            <w:pPr>
              <w:rPr>
                <w:sz w:val="16"/>
                <w:szCs w:val="16"/>
              </w:rPr>
            </w:pPr>
            <w:r w:rsidRPr="00367E20">
              <w:rPr>
                <w:sz w:val="16"/>
                <w:szCs w:val="16"/>
              </w:rPr>
              <w:t>Extra PPFD = 537 ± 100 g/plant</w:t>
            </w:r>
          </w:p>
          <w:p w14:paraId="51920E97" w14:textId="77777777" w:rsidR="0010421F" w:rsidRPr="00367E20" w:rsidRDefault="0010421F" w:rsidP="0010421F">
            <w:pPr>
              <w:rPr>
                <w:sz w:val="16"/>
                <w:szCs w:val="16"/>
              </w:rPr>
            </w:pPr>
            <w:r w:rsidRPr="00367E20">
              <w:rPr>
                <w:sz w:val="16"/>
                <w:szCs w:val="16"/>
              </w:rPr>
              <w:t>(</w:t>
            </w:r>
            <w:r w:rsidRPr="00367E20">
              <w:rPr>
                <w:i/>
                <w:iCs/>
                <w:sz w:val="16"/>
                <w:szCs w:val="16"/>
              </w:rPr>
              <w:t>p</w:t>
            </w:r>
            <w:r w:rsidRPr="00367E20">
              <w:rPr>
                <w:sz w:val="16"/>
                <w:szCs w:val="16"/>
              </w:rPr>
              <w:t xml:space="preserve"> &lt; 0.05).</w:t>
            </w:r>
          </w:p>
        </w:tc>
        <w:tc>
          <w:tcPr>
            <w:tcW w:w="2329" w:type="dxa"/>
          </w:tcPr>
          <w:p w14:paraId="6B468CCC" w14:textId="1B9EE4EA" w:rsidR="0010421F" w:rsidRPr="00367E20" w:rsidRDefault="0010421F" w:rsidP="0010421F">
            <w:pPr>
              <w:rPr>
                <w:sz w:val="16"/>
                <w:szCs w:val="16"/>
              </w:rPr>
            </w:pPr>
            <w:r w:rsidRPr="00367E20">
              <w:rPr>
                <w:sz w:val="16"/>
                <w:szCs w:val="16"/>
              </w:rPr>
              <w:t>Yields of plants given extra light were 1.65 times those of the control.</w:t>
            </w:r>
          </w:p>
        </w:tc>
      </w:tr>
      <w:tr w:rsidR="0010421F" w:rsidRPr="00367E20" w14:paraId="024F9408" w14:textId="77777777" w:rsidTr="007274FB">
        <w:tc>
          <w:tcPr>
            <w:tcW w:w="2263" w:type="dxa"/>
          </w:tcPr>
          <w:p w14:paraId="31901078" w14:textId="77777777" w:rsidR="0010421F" w:rsidRPr="00367E20" w:rsidRDefault="0010421F" w:rsidP="0010421F">
            <w:pPr>
              <w:rPr>
                <w:sz w:val="16"/>
                <w:szCs w:val="16"/>
              </w:rPr>
            </w:pPr>
            <w:r w:rsidRPr="00367E20">
              <w:rPr>
                <w:sz w:val="16"/>
                <w:szCs w:val="16"/>
              </w:rPr>
              <w:t>Hanenberg et al. (2016)</w:t>
            </w:r>
          </w:p>
        </w:tc>
        <w:tc>
          <w:tcPr>
            <w:tcW w:w="1985" w:type="dxa"/>
          </w:tcPr>
          <w:p w14:paraId="7ED49445" w14:textId="77777777" w:rsidR="0010421F" w:rsidRPr="00367E20" w:rsidRDefault="0010421F" w:rsidP="0010421F">
            <w:pPr>
              <w:rPr>
                <w:sz w:val="16"/>
                <w:szCs w:val="16"/>
              </w:rPr>
            </w:pPr>
            <w:r w:rsidRPr="00367E20">
              <w:rPr>
                <w:sz w:val="16"/>
                <w:szCs w:val="16"/>
              </w:rPr>
              <w:t>Greenhouse</w:t>
            </w:r>
          </w:p>
        </w:tc>
        <w:tc>
          <w:tcPr>
            <w:tcW w:w="4120" w:type="dxa"/>
          </w:tcPr>
          <w:p w14:paraId="3C49229D" w14:textId="22E72F6C" w:rsidR="0010421F" w:rsidRPr="00367E20" w:rsidRDefault="0010421F" w:rsidP="0010421F">
            <w:pPr>
              <w:rPr>
                <w:sz w:val="16"/>
                <w:szCs w:val="16"/>
              </w:rPr>
            </w:pPr>
            <w:r w:rsidRPr="00367E20">
              <w:rPr>
                <w:sz w:val="16"/>
                <w:szCs w:val="16"/>
              </w:rPr>
              <w:t xml:space="preserve">Plants </w:t>
            </w:r>
            <w:r>
              <w:rPr>
                <w:sz w:val="16"/>
                <w:szCs w:val="16"/>
              </w:rPr>
              <w:t xml:space="preserve">were </w:t>
            </w:r>
            <w:r w:rsidRPr="00367E20">
              <w:rPr>
                <w:sz w:val="16"/>
                <w:szCs w:val="16"/>
              </w:rPr>
              <w:t>given extra light at the top of the canopy (PPFD of 90 µmol/m</w:t>
            </w:r>
            <w:r w:rsidRPr="00367E20">
              <w:rPr>
                <w:sz w:val="16"/>
                <w:szCs w:val="16"/>
                <w:vertAlign w:val="superscript"/>
              </w:rPr>
              <w:t>2</w:t>
            </w:r>
            <w:r w:rsidRPr="00367E20">
              <w:rPr>
                <w:sz w:val="16"/>
                <w:szCs w:val="16"/>
              </w:rPr>
              <w:t>/s), top of the canopy &amp; leaves (PPFD of 90 + 200 µmol/m</w:t>
            </w:r>
            <w:r w:rsidRPr="00367E20">
              <w:rPr>
                <w:sz w:val="16"/>
                <w:szCs w:val="16"/>
                <w:vertAlign w:val="superscript"/>
              </w:rPr>
              <w:t>2</w:t>
            </w:r>
            <w:r w:rsidRPr="00367E20">
              <w:rPr>
                <w:sz w:val="16"/>
                <w:szCs w:val="16"/>
              </w:rPr>
              <w:t>/s) or at the top of the canopy &amp; fruit (PPFD of 90 + 90 µmol/m</w:t>
            </w:r>
            <w:r w:rsidRPr="00367E20">
              <w:rPr>
                <w:sz w:val="16"/>
                <w:szCs w:val="16"/>
                <w:vertAlign w:val="superscript"/>
              </w:rPr>
              <w:t>2</w:t>
            </w:r>
            <w:r w:rsidRPr="00367E20">
              <w:rPr>
                <w:sz w:val="16"/>
                <w:szCs w:val="16"/>
              </w:rPr>
              <w:t>/s).</w:t>
            </w:r>
          </w:p>
        </w:tc>
        <w:tc>
          <w:tcPr>
            <w:tcW w:w="3251" w:type="dxa"/>
          </w:tcPr>
          <w:p w14:paraId="5CC1AB23" w14:textId="77777777" w:rsidR="0010421F" w:rsidRPr="00367E20" w:rsidRDefault="0010421F" w:rsidP="0010421F">
            <w:pPr>
              <w:rPr>
                <w:sz w:val="16"/>
                <w:szCs w:val="16"/>
              </w:rPr>
            </w:pPr>
            <w:r w:rsidRPr="00367E20">
              <w:rPr>
                <w:sz w:val="16"/>
                <w:szCs w:val="16"/>
              </w:rPr>
              <w:t>Top = 4.8 kg/m</w:t>
            </w:r>
            <w:r w:rsidRPr="00367E20">
              <w:rPr>
                <w:sz w:val="16"/>
                <w:szCs w:val="16"/>
                <w:vertAlign w:val="superscript"/>
              </w:rPr>
              <w:t>2</w:t>
            </w:r>
          </w:p>
          <w:p w14:paraId="0CCF5035" w14:textId="77777777" w:rsidR="0010421F" w:rsidRPr="00367E20" w:rsidRDefault="0010421F" w:rsidP="0010421F">
            <w:pPr>
              <w:rPr>
                <w:sz w:val="16"/>
                <w:szCs w:val="16"/>
              </w:rPr>
            </w:pPr>
            <w:r w:rsidRPr="00367E20">
              <w:rPr>
                <w:sz w:val="16"/>
                <w:szCs w:val="16"/>
              </w:rPr>
              <w:t>Top + Leaves = 5.5 kg/m</w:t>
            </w:r>
            <w:r w:rsidRPr="00367E20">
              <w:rPr>
                <w:sz w:val="16"/>
                <w:szCs w:val="16"/>
                <w:vertAlign w:val="superscript"/>
              </w:rPr>
              <w:t xml:space="preserve">2 </w:t>
            </w:r>
          </w:p>
          <w:p w14:paraId="0844C9B7" w14:textId="77777777" w:rsidR="0010421F" w:rsidRPr="00367E20" w:rsidRDefault="0010421F" w:rsidP="0010421F">
            <w:pPr>
              <w:rPr>
                <w:sz w:val="16"/>
                <w:szCs w:val="16"/>
              </w:rPr>
            </w:pPr>
            <w:r w:rsidRPr="00367E20">
              <w:rPr>
                <w:sz w:val="16"/>
                <w:szCs w:val="16"/>
              </w:rPr>
              <w:t>Top + Fruit = 5.5 kg/m</w:t>
            </w:r>
            <w:r w:rsidRPr="00367E20">
              <w:rPr>
                <w:sz w:val="16"/>
                <w:szCs w:val="16"/>
                <w:vertAlign w:val="superscript"/>
              </w:rPr>
              <w:t>2</w:t>
            </w:r>
          </w:p>
          <w:p w14:paraId="51FB1765" w14:textId="77777777" w:rsidR="0010421F" w:rsidRPr="00367E20" w:rsidRDefault="0010421F" w:rsidP="0010421F">
            <w:pPr>
              <w:rPr>
                <w:sz w:val="16"/>
                <w:szCs w:val="16"/>
              </w:rPr>
            </w:pPr>
            <w:r w:rsidRPr="00367E20">
              <w:rPr>
                <w:sz w:val="16"/>
                <w:szCs w:val="16"/>
              </w:rPr>
              <w:t>(</w:t>
            </w:r>
            <w:r w:rsidRPr="00367E20">
              <w:rPr>
                <w:i/>
                <w:iCs/>
                <w:sz w:val="16"/>
                <w:szCs w:val="16"/>
              </w:rPr>
              <w:t>p</w:t>
            </w:r>
            <w:r w:rsidRPr="00367E20">
              <w:rPr>
                <w:sz w:val="16"/>
                <w:szCs w:val="16"/>
              </w:rPr>
              <w:t xml:space="preserve"> &lt; 0.05).</w:t>
            </w:r>
          </w:p>
        </w:tc>
        <w:tc>
          <w:tcPr>
            <w:tcW w:w="2329" w:type="dxa"/>
          </w:tcPr>
          <w:p w14:paraId="28BD5416" w14:textId="2E92289B" w:rsidR="0010421F" w:rsidRPr="00367E20" w:rsidRDefault="0010421F" w:rsidP="0010421F">
            <w:pPr>
              <w:rPr>
                <w:sz w:val="16"/>
                <w:szCs w:val="16"/>
              </w:rPr>
            </w:pPr>
            <w:r w:rsidRPr="00367E20">
              <w:rPr>
                <w:sz w:val="16"/>
                <w:szCs w:val="16"/>
              </w:rPr>
              <w:t>Yields of plants given extra light to the leaves or fruit were 1.15 times those given extra light to the top of the canopy only.</w:t>
            </w:r>
          </w:p>
        </w:tc>
      </w:tr>
      <w:tr w:rsidR="009D3688" w:rsidRPr="00367E20" w14:paraId="3B81F95C" w14:textId="77777777" w:rsidTr="007274FB">
        <w:tc>
          <w:tcPr>
            <w:tcW w:w="2263" w:type="dxa"/>
          </w:tcPr>
          <w:p w14:paraId="5DD518DB" w14:textId="71DB2463" w:rsidR="009D3688" w:rsidRPr="00367E20" w:rsidRDefault="009D3688" w:rsidP="0010421F">
            <w:pPr>
              <w:rPr>
                <w:sz w:val="16"/>
                <w:szCs w:val="16"/>
              </w:rPr>
            </w:pPr>
            <w:r>
              <w:rPr>
                <w:sz w:val="16"/>
                <w:szCs w:val="16"/>
              </w:rPr>
              <w:t>Murthy et al. (2016)</w:t>
            </w:r>
          </w:p>
        </w:tc>
        <w:tc>
          <w:tcPr>
            <w:tcW w:w="1985" w:type="dxa"/>
          </w:tcPr>
          <w:p w14:paraId="53276C9D" w14:textId="5637A8BE" w:rsidR="009D3688" w:rsidRPr="00367E20" w:rsidRDefault="009D3688" w:rsidP="0010421F">
            <w:pPr>
              <w:rPr>
                <w:sz w:val="16"/>
                <w:szCs w:val="16"/>
              </w:rPr>
            </w:pPr>
            <w:r>
              <w:rPr>
                <w:sz w:val="16"/>
                <w:szCs w:val="16"/>
              </w:rPr>
              <w:t>Greenhouse</w:t>
            </w:r>
          </w:p>
        </w:tc>
        <w:tc>
          <w:tcPr>
            <w:tcW w:w="4120" w:type="dxa"/>
          </w:tcPr>
          <w:p w14:paraId="2A7EA1D2" w14:textId="305F4B29" w:rsidR="009D3688" w:rsidRPr="00367E20" w:rsidRDefault="009D3688" w:rsidP="0010421F">
            <w:pPr>
              <w:rPr>
                <w:sz w:val="16"/>
                <w:szCs w:val="16"/>
              </w:rPr>
            </w:pPr>
            <w:r>
              <w:rPr>
                <w:sz w:val="16"/>
                <w:szCs w:val="16"/>
              </w:rPr>
              <w:t xml:space="preserve">Plants were grown in different tiers in the greenhouse with different PPFDs (75, 93, 120 or 147 </w:t>
            </w:r>
            <w:r w:rsidRPr="00367E20">
              <w:rPr>
                <w:sz w:val="16"/>
                <w:szCs w:val="16"/>
              </w:rPr>
              <w:t>µmol/m</w:t>
            </w:r>
            <w:r w:rsidRPr="00367E20">
              <w:rPr>
                <w:sz w:val="16"/>
                <w:szCs w:val="16"/>
                <w:vertAlign w:val="superscript"/>
              </w:rPr>
              <w:t>2</w:t>
            </w:r>
            <w:r w:rsidRPr="00367E20">
              <w:rPr>
                <w:sz w:val="16"/>
                <w:szCs w:val="16"/>
              </w:rPr>
              <w:t>/s)</w:t>
            </w:r>
            <w:r>
              <w:rPr>
                <w:sz w:val="16"/>
                <w:szCs w:val="16"/>
              </w:rPr>
              <w:t xml:space="preserve">. </w:t>
            </w:r>
          </w:p>
        </w:tc>
        <w:tc>
          <w:tcPr>
            <w:tcW w:w="3251" w:type="dxa"/>
          </w:tcPr>
          <w:p w14:paraId="5712C683" w14:textId="783CE808" w:rsidR="009D3688" w:rsidRPr="00367E20" w:rsidRDefault="009D3688" w:rsidP="0010421F">
            <w:pPr>
              <w:rPr>
                <w:sz w:val="16"/>
                <w:szCs w:val="16"/>
              </w:rPr>
            </w:pPr>
            <w:r>
              <w:rPr>
                <w:sz w:val="16"/>
                <w:szCs w:val="16"/>
              </w:rPr>
              <w:t>Linear relationship between yield &amp; PPFD (</w:t>
            </w:r>
            <w:r w:rsidRPr="009D3688">
              <w:rPr>
                <w:i/>
                <w:iCs/>
                <w:sz w:val="16"/>
                <w:szCs w:val="16"/>
              </w:rPr>
              <w:t>p</w:t>
            </w:r>
            <w:r>
              <w:rPr>
                <w:sz w:val="16"/>
                <w:szCs w:val="16"/>
              </w:rPr>
              <w:t xml:space="preserve"> = 0.046, </w:t>
            </w:r>
            <w:r w:rsidRPr="009D3688">
              <w:rPr>
                <w:i/>
                <w:iCs/>
                <w:sz w:val="16"/>
                <w:szCs w:val="16"/>
              </w:rPr>
              <w:t>R</w:t>
            </w:r>
            <w:r w:rsidRPr="009D3688">
              <w:rPr>
                <w:sz w:val="16"/>
                <w:szCs w:val="16"/>
                <w:vertAlign w:val="superscript"/>
              </w:rPr>
              <w:t>2</w:t>
            </w:r>
            <w:r>
              <w:rPr>
                <w:sz w:val="16"/>
                <w:szCs w:val="16"/>
              </w:rPr>
              <w:t xml:space="preserve"> = 0.86).</w:t>
            </w:r>
          </w:p>
        </w:tc>
        <w:tc>
          <w:tcPr>
            <w:tcW w:w="2329" w:type="dxa"/>
          </w:tcPr>
          <w:p w14:paraId="06566589" w14:textId="5E51954F" w:rsidR="009D3688" w:rsidRPr="00367E20" w:rsidRDefault="009D3688" w:rsidP="0010421F">
            <w:pPr>
              <w:rPr>
                <w:sz w:val="16"/>
                <w:szCs w:val="16"/>
              </w:rPr>
            </w:pPr>
            <w:r w:rsidRPr="009D3688">
              <w:rPr>
                <w:sz w:val="16"/>
                <w:szCs w:val="16"/>
              </w:rPr>
              <w:t xml:space="preserve">Yields increased with increasing light up to a </w:t>
            </w:r>
            <w:r>
              <w:rPr>
                <w:sz w:val="16"/>
                <w:szCs w:val="16"/>
              </w:rPr>
              <w:t>PPFD</w:t>
            </w:r>
            <w:r w:rsidRPr="009D3688">
              <w:rPr>
                <w:sz w:val="16"/>
                <w:szCs w:val="16"/>
              </w:rPr>
              <w:t xml:space="preserve"> of </w:t>
            </w:r>
            <w:r>
              <w:rPr>
                <w:sz w:val="16"/>
                <w:szCs w:val="16"/>
              </w:rPr>
              <w:t>147</w:t>
            </w:r>
            <w:r w:rsidRPr="009D3688">
              <w:rPr>
                <w:sz w:val="16"/>
                <w:szCs w:val="16"/>
              </w:rPr>
              <w:t xml:space="preserve"> </w:t>
            </w:r>
            <w:r w:rsidRPr="00367E20">
              <w:rPr>
                <w:sz w:val="16"/>
                <w:szCs w:val="16"/>
              </w:rPr>
              <w:t>µmol/m</w:t>
            </w:r>
            <w:r w:rsidRPr="00367E20">
              <w:rPr>
                <w:sz w:val="16"/>
                <w:szCs w:val="16"/>
                <w:vertAlign w:val="superscript"/>
              </w:rPr>
              <w:t>2</w:t>
            </w:r>
            <w:r w:rsidRPr="00367E20">
              <w:rPr>
                <w:sz w:val="16"/>
                <w:szCs w:val="16"/>
              </w:rPr>
              <w:t>/s</w:t>
            </w:r>
            <w:r w:rsidRPr="009D3688">
              <w:rPr>
                <w:sz w:val="16"/>
                <w:szCs w:val="16"/>
              </w:rPr>
              <w:t>.</w:t>
            </w:r>
          </w:p>
        </w:tc>
      </w:tr>
      <w:tr w:rsidR="0010421F" w:rsidRPr="00367E20" w14:paraId="47728C9D" w14:textId="77777777" w:rsidTr="007274FB">
        <w:tc>
          <w:tcPr>
            <w:tcW w:w="2263" w:type="dxa"/>
          </w:tcPr>
          <w:p w14:paraId="41EEA7AF" w14:textId="77777777" w:rsidR="0010421F" w:rsidRPr="00367E20" w:rsidRDefault="0010421F" w:rsidP="0010421F">
            <w:pPr>
              <w:rPr>
                <w:sz w:val="16"/>
                <w:szCs w:val="16"/>
              </w:rPr>
            </w:pPr>
            <w:r w:rsidRPr="00367E20">
              <w:rPr>
                <w:sz w:val="16"/>
                <w:szCs w:val="16"/>
              </w:rPr>
              <w:t>Van Delm et al. (2016)</w:t>
            </w:r>
          </w:p>
        </w:tc>
        <w:tc>
          <w:tcPr>
            <w:tcW w:w="1985" w:type="dxa"/>
          </w:tcPr>
          <w:p w14:paraId="7BA3C7EE" w14:textId="77777777" w:rsidR="0010421F" w:rsidRPr="00367E20" w:rsidRDefault="0010421F" w:rsidP="0010421F">
            <w:pPr>
              <w:rPr>
                <w:sz w:val="16"/>
                <w:szCs w:val="16"/>
              </w:rPr>
            </w:pPr>
            <w:r w:rsidRPr="00367E20">
              <w:rPr>
                <w:sz w:val="16"/>
                <w:szCs w:val="16"/>
              </w:rPr>
              <w:t>Glasshouse</w:t>
            </w:r>
          </w:p>
        </w:tc>
        <w:tc>
          <w:tcPr>
            <w:tcW w:w="4120" w:type="dxa"/>
          </w:tcPr>
          <w:p w14:paraId="5539E0C2" w14:textId="299D7C84" w:rsidR="0010421F" w:rsidRPr="00367E20" w:rsidRDefault="0010421F" w:rsidP="0010421F">
            <w:pPr>
              <w:rPr>
                <w:sz w:val="16"/>
                <w:szCs w:val="16"/>
              </w:rPr>
            </w:pPr>
            <w:r w:rsidRPr="00367E20">
              <w:rPr>
                <w:sz w:val="16"/>
                <w:szCs w:val="16"/>
              </w:rPr>
              <w:t xml:space="preserve">Plants </w:t>
            </w:r>
            <w:r>
              <w:rPr>
                <w:sz w:val="16"/>
                <w:szCs w:val="16"/>
              </w:rPr>
              <w:t xml:space="preserve">were </w:t>
            </w:r>
            <w:r w:rsidRPr="00367E20">
              <w:rPr>
                <w:sz w:val="16"/>
                <w:szCs w:val="16"/>
              </w:rPr>
              <w:t>given extra light (PPFD = 130 µmol/m</w:t>
            </w:r>
            <w:r w:rsidRPr="00367E20">
              <w:rPr>
                <w:sz w:val="16"/>
                <w:szCs w:val="16"/>
                <w:vertAlign w:val="superscript"/>
              </w:rPr>
              <w:t>2</w:t>
            </w:r>
            <w:r w:rsidRPr="00367E20">
              <w:rPr>
                <w:sz w:val="16"/>
                <w:szCs w:val="16"/>
              </w:rPr>
              <w:t xml:space="preserve">/s) during the day.  Control plants were grown under natural </w:t>
            </w:r>
            <w:r>
              <w:rPr>
                <w:sz w:val="16"/>
                <w:szCs w:val="16"/>
              </w:rPr>
              <w:t>sun</w:t>
            </w:r>
            <w:r w:rsidRPr="00367E20">
              <w:rPr>
                <w:sz w:val="16"/>
                <w:szCs w:val="16"/>
              </w:rPr>
              <w:t>light only (PPFD not provided).</w:t>
            </w:r>
          </w:p>
        </w:tc>
        <w:tc>
          <w:tcPr>
            <w:tcW w:w="3251" w:type="dxa"/>
          </w:tcPr>
          <w:p w14:paraId="28705083" w14:textId="77777777" w:rsidR="0010421F" w:rsidRPr="00367E20" w:rsidRDefault="0010421F" w:rsidP="0010421F">
            <w:pPr>
              <w:rPr>
                <w:sz w:val="16"/>
                <w:szCs w:val="16"/>
              </w:rPr>
            </w:pPr>
            <w:r w:rsidRPr="00367E20">
              <w:rPr>
                <w:sz w:val="16"/>
                <w:szCs w:val="16"/>
              </w:rPr>
              <w:t>Control = 4.39 ± 0.46 kg/m</w:t>
            </w:r>
            <w:r w:rsidRPr="00367E20">
              <w:rPr>
                <w:sz w:val="16"/>
                <w:szCs w:val="16"/>
                <w:vertAlign w:val="superscript"/>
              </w:rPr>
              <w:t>2</w:t>
            </w:r>
          </w:p>
          <w:p w14:paraId="77CD89DA" w14:textId="77777777" w:rsidR="0010421F" w:rsidRPr="00367E20" w:rsidRDefault="0010421F" w:rsidP="0010421F">
            <w:pPr>
              <w:rPr>
                <w:sz w:val="16"/>
                <w:szCs w:val="16"/>
              </w:rPr>
            </w:pPr>
            <w:r w:rsidRPr="00367E20">
              <w:rPr>
                <w:sz w:val="16"/>
                <w:szCs w:val="16"/>
              </w:rPr>
              <w:t>Extra PPFD = 4.69 ± 0.45 kg/m</w:t>
            </w:r>
            <w:r w:rsidRPr="00367E20">
              <w:rPr>
                <w:sz w:val="16"/>
                <w:szCs w:val="16"/>
                <w:vertAlign w:val="superscript"/>
              </w:rPr>
              <w:t>2</w:t>
            </w:r>
            <w:r w:rsidRPr="00367E20">
              <w:rPr>
                <w:sz w:val="16"/>
                <w:szCs w:val="16"/>
              </w:rPr>
              <w:t xml:space="preserve"> </w:t>
            </w:r>
          </w:p>
        </w:tc>
        <w:tc>
          <w:tcPr>
            <w:tcW w:w="2329" w:type="dxa"/>
          </w:tcPr>
          <w:p w14:paraId="232E6F5A" w14:textId="382C8D8A" w:rsidR="0010421F" w:rsidRPr="00367E20" w:rsidRDefault="0010421F" w:rsidP="0010421F">
            <w:pPr>
              <w:rPr>
                <w:sz w:val="16"/>
                <w:szCs w:val="16"/>
              </w:rPr>
            </w:pPr>
            <w:r w:rsidRPr="00367E20">
              <w:rPr>
                <w:sz w:val="16"/>
                <w:szCs w:val="16"/>
              </w:rPr>
              <w:t>Yields of plants given extra light were 1.07 times those of the control.</w:t>
            </w:r>
          </w:p>
        </w:tc>
      </w:tr>
      <w:tr w:rsidR="0010421F" w:rsidRPr="00367E20" w14:paraId="1C6A823F" w14:textId="77777777" w:rsidTr="007274FB">
        <w:tc>
          <w:tcPr>
            <w:tcW w:w="2263" w:type="dxa"/>
          </w:tcPr>
          <w:p w14:paraId="1089305D" w14:textId="77777777" w:rsidR="0010421F" w:rsidRPr="00367E20" w:rsidRDefault="0010421F" w:rsidP="0010421F">
            <w:pPr>
              <w:rPr>
                <w:sz w:val="16"/>
                <w:szCs w:val="16"/>
              </w:rPr>
            </w:pPr>
            <w:r w:rsidRPr="00367E20">
              <w:rPr>
                <w:sz w:val="16"/>
                <w:szCs w:val="16"/>
              </w:rPr>
              <w:t>Díaz-Galián et al. (2021)</w:t>
            </w:r>
          </w:p>
        </w:tc>
        <w:tc>
          <w:tcPr>
            <w:tcW w:w="1985" w:type="dxa"/>
          </w:tcPr>
          <w:p w14:paraId="7A1124A4" w14:textId="77777777" w:rsidR="0010421F" w:rsidRPr="00367E20" w:rsidRDefault="0010421F" w:rsidP="0010421F">
            <w:pPr>
              <w:rPr>
                <w:sz w:val="16"/>
                <w:szCs w:val="16"/>
              </w:rPr>
            </w:pPr>
            <w:r w:rsidRPr="00367E20">
              <w:rPr>
                <w:sz w:val="16"/>
                <w:szCs w:val="16"/>
              </w:rPr>
              <w:t>Greenhouse</w:t>
            </w:r>
          </w:p>
        </w:tc>
        <w:tc>
          <w:tcPr>
            <w:tcW w:w="4120" w:type="dxa"/>
          </w:tcPr>
          <w:p w14:paraId="7EB7A501" w14:textId="1C0AF6D3" w:rsidR="0010421F" w:rsidRPr="00367E20" w:rsidRDefault="0010421F" w:rsidP="0010421F">
            <w:pPr>
              <w:rPr>
                <w:sz w:val="16"/>
                <w:szCs w:val="16"/>
              </w:rPr>
            </w:pPr>
            <w:r w:rsidRPr="00367E20">
              <w:rPr>
                <w:sz w:val="16"/>
                <w:szCs w:val="16"/>
              </w:rPr>
              <w:t xml:space="preserve">Plants </w:t>
            </w:r>
            <w:r>
              <w:rPr>
                <w:sz w:val="16"/>
                <w:szCs w:val="16"/>
              </w:rPr>
              <w:t xml:space="preserve">were </w:t>
            </w:r>
            <w:r w:rsidRPr="00367E20">
              <w:rPr>
                <w:sz w:val="16"/>
                <w:szCs w:val="16"/>
              </w:rPr>
              <w:t>given extra light (PPFD = 72 to 119 µmol/m</w:t>
            </w:r>
            <w:r w:rsidRPr="00367E20">
              <w:rPr>
                <w:sz w:val="16"/>
                <w:szCs w:val="16"/>
                <w:vertAlign w:val="superscript"/>
              </w:rPr>
              <w:t>2</w:t>
            </w:r>
            <w:r w:rsidRPr="00367E20">
              <w:rPr>
                <w:sz w:val="16"/>
                <w:szCs w:val="16"/>
              </w:rPr>
              <w:t>/s) for the last hour of the day (extra DLI = 0.26 or 0.43 mol/m</w:t>
            </w:r>
            <w:r w:rsidRPr="00367E20">
              <w:rPr>
                <w:sz w:val="16"/>
                <w:szCs w:val="16"/>
                <w:vertAlign w:val="superscript"/>
              </w:rPr>
              <w:t>2</w:t>
            </w:r>
            <w:r w:rsidRPr="00367E20">
              <w:rPr>
                <w:sz w:val="16"/>
                <w:szCs w:val="16"/>
              </w:rPr>
              <w:t xml:space="preserve">). Control plants </w:t>
            </w:r>
            <w:r>
              <w:rPr>
                <w:sz w:val="16"/>
                <w:szCs w:val="16"/>
              </w:rPr>
              <w:t xml:space="preserve">were </w:t>
            </w:r>
            <w:r w:rsidRPr="00367E20">
              <w:rPr>
                <w:sz w:val="16"/>
                <w:szCs w:val="16"/>
              </w:rPr>
              <w:t xml:space="preserve">grown under natural </w:t>
            </w:r>
            <w:r>
              <w:rPr>
                <w:sz w:val="16"/>
                <w:szCs w:val="16"/>
              </w:rPr>
              <w:t>sun</w:t>
            </w:r>
            <w:r w:rsidRPr="00367E20">
              <w:rPr>
                <w:sz w:val="16"/>
                <w:szCs w:val="16"/>
              </w:rPr>
              <w:t>light only (PPFD not provided).</w:t>
            </w:r>
          </w:p>
        </w:tc>
        <w:tc>
          <w:tcPr>
            <w:tcW w:w="3251" w:type="dxa"/>
          </w:tcPr>
          <w:p w14:paraId="66421A43" w14:textId="77777777" w:rsidR="0010421F" w:rsidRPr="00367E20" w:rsidRDefault="0010421F" w:rsidP="0010421F">
            <w:pPr>
              <w:rPr>
                <w:sz w:val="16"/>
                <w:szCs w:val="16"/>
              </w:rPr>
            </w:pPr>
            <w:r w:rsidRPr="00367E20">
              <w:rPr>
                <w:sz w:val="16"/>
                <w:szCs w:val="16"/>
              </w:rPr>
              <w:t>Control = 6.18 kg/plot</w:t>
            </w:r>
          </w:p>
          <w:p w14:paraId="10F662C5" w14:textId="77777777" w:rsidR="0010421F" w:rsidRPr="00367E20" w:rsidRDefault="0010421F" w:rsidP="0010421F">
            <w:pPr>
              <w:rPr>
                <w:sz w:val="16"/>
                <w:szCs w:val="16"/>
              </w:rPr>
            </w:pPr>
            <w:r w:rsidRPr="00367E20">
              <w:rPr>
                <w:sz w:val="16"/>
                <w:szCs w:val="16"/>
              </w:rPr>
              <w:t>Extra PPFD (1.0 m from plants) = 6.22 ± 0.15 kg/plot</w:t>
            </w:r>
          </w:p>
          <w:p w14:paraId="5737DEA8" w14:textId="77777777" w:rsidR="0010421F" w:rsidRPr="00367E20" w:rsidRDefault="0010421F" w:rsidP="0010421F">
            <w:pPr>
              <w:rPr>
                <w:sz w:val="16"/>
                <w:szCs w:val="16"/>
              </w:rPr>
            </w:pPr>
            <w:r w:rsidRPr="00367E20">
              <w:rPr>
                <w:sz w:val="16"/>
                <w:szCs w:val="16"/>
              </w:rPr>
              <w:t>Extra PPFD (1.5 m from plants) = 6.25 ± 0.22 kg/plot</w:t>
            </w:r>
          </w:p>
          <w:p w14:paraId="1565AAA0" w14:textId="77777777" w:rsidR="0010421F" w:rsidRPr="00367E20" w:rsidRDefault="0010421F" w:rsidP="0010421F">
            <w:pPr>
              <w:rPr>
                <w:sz w:val="16"/>
                <w:szCs w:val="16"/>
              </w:rPr>
            </w:pPr>
            <w:r w:rsidRPr="00367E20">
              <w:rPr>
                <w:sz w:val="16"/>
                <w:szCs w:val="16"/>
              </w:rPr>
              <w:t>(</w:t>
            </w:r>
            <w:r w:rsidRPr="00367E20">
              <w:rPr>
                <w:i/>
                <w:iCs/>
                <w:sz w:val="16"/>
                <w:szCs w:val="16"/>
              </w:rPr>
              <w:t>p</w:t>
            </w:r>
            <w:r w:rsidRPr="00367E20">
              <w:rPr>
                <w:sz w:val="16"/>
                <w:szCs w:val="16"/>
              </w:rPr>
              <w:t xml:space="preserve"> &gt; 0.05)</w:t>
            </w:r>
          </w:p>
        </w:tc>
        <w:tc>
          <w:tcPr>
            <w:tcW w:w="2329" w:type="dxa"/>
          </w:tcPr>
          <w:p w14:paraId="784F7C8F" w14:textId="77777777" w:rsidR="0010421F" w:rsidRPr="00367E20" w:rsidRDefault="0010421F" w:rsidP="0010421F">
            <w:pPr>
              <w:rPr>
                <w:sz w:val="16"/>
                <w:szCs w:val="16"/>
              </w:rPr>
            </w:pPr>
            <w:r w:rsidRPr="00367E20">
              <w:rPr>
                <w:sz w:val="16"/>
                <w:szCs w:val="16"/>
              </w:rPr>
              <w:t>No effect of extra light on yield.</w:t>
            </w:r>
          </w:p>
        </w:tc>
      </w:tr>
      <w:tr w:rsidR="0010421F" w:rsidRPr="00367E20" w14:paraId="34E2F9B8" w14:textId="77777777" w:rsidTr="007274FB">
        <w:tc>
          <w:tcPr>
            <w:tcW w:w="2263" w:type="dxa"/>
          </w:tcPr>
          <w:p w14:paraId="3D136DF3" w14:textId="77777777" w:rsidR="0010421F" w:rsidRPr="00367E20" w:rsidRDefault="0010421F" w:rsidP="0010421F">
            <w:pPr>
              <w:rPr>
                <w:sz w:val="16"/>
                <w:szCs w:val="16"/>
              </w:rPr>
            </w:pPr>
            <w:r w:rsidRPr="00367E20">
              <w:rPr>
                <w:sz w:val="16"/>
                <w:szCs w:val="16"/>
              </w:rPr>
              <w:t>Swann et al. (2021a)</w:t>
            </w:r>
          </w:p>
        </w:tc>
        <w:tc>
          <w:tcPr>
            <w:tcW w:w="1985" w:type="dxa"/>
          </w:tcPr>
          <w:p w14:paraId="2D6DCC8F" w14:textId="77777777" w:rsidR="0010421F" w:rsidRPr="00367E20" w:rsidRDefault="0010421F" w:rsidP="0010421F">
            <w:pPr>
              <w:rPr>
                <w:sz w:val="16"/>
                <w:szCs w:val="16"/>
              </w:rPr>
            </w:pPr>
            <w:r w:rsidRPr="00367E20">
              <w:rPr>
                <w:sz w:val="16"/>
                <w:szCs w:val="16"/>
              </w:rPr>
              <w:t>Glasshouse</w:t>
            </w:r>
          </w:p>
        </w:tc>
        <w:tc>
          <w:tcPr>
            <w:tcW w:w="4120" w:type="dxa"/>
          </w:tcPr>
          <w:p w14:paraId="684D5626" w14:textId="77777777" w:rsidR="0010421F" w:rsidRPr="00367E20" w:rsidRDefault="0010421F" w:rsidP="0010421F">
            <w:pPr>
              <w:rPr>
                <w:sz w:val="16"/>
                <w:szCs w:val="16"/>
              </w:rPr>
            </w:pPr>
            <w:r w:rsidRPr="00367E20">
              <w:rPr>
                <w:sz w:val="16"/>
                <w:szCs w:val="16"/>
              </w:rPr>
              <w:t>Plants were grown under two light levels (full sun &amp; 80% full sun) &amp; three photoperiods (11, 16 or 22 hours).  DLI ranged from 10 to 30 mol/m</w:t>
            </w:r>
            <w:r w:rsidRPr="00367E20">
              <w:rPr>
                <w:sz w:val="16"/>
                <w:szCs w:val="16"/>
                <w:vertAlign w:val="superscript"/>
              </w:rPr>
              <w:t>2</w:t>
            </w:r>
            <w:r w:rsidRPr="00367E20">
              <w:rPr>
                <w:sz w:val="16"/>
                <w:szCs w:val="16"/>
              </w:rPr>
              <w:t>.</w:t>
            </w:r>
          </w:p>
        </w:tc>
        <w:tc>
          <w:tcPr>
            <w:tcW w:w="3251" w:type="dxa"/>
          </w:tcPr>
          <w:p w14:paraId="79EEE597" w14:textId="77777777" w:rsidR="0010421F" w:rsidRPr="00367E20" w:rsidRDefault="0010421F" w:rsidP="0010421F">
            <w:pPr>
              <w:rPr>
                <w:sz w:val="16"/>
                <w:szCs w:val="16"/>
              </w:rPr>
            </w:pPr>
            <w:r w:rsidRPr="00367E20">
              <w:rPr>
                <w:sz w:val="16"/>
                <w:szCs w:val="16"/>
              </w:rPr>
              <w:t>Linear relationships between yield &amp; DLI in June-bearing cultivar (</w:t>
            </w:r>
            <w:r w:rsidRPr="00367E20">
              <w:rPr>
                <w:i/>
                <w:iCs/>
                <w:sz w:val="16"/>
                <w:szCs w:val="16"/>
              </w:rPr>
              <w:t>R</w:t>
            </w:r>
            <w:r w:rsidRPr="00367E20">
              <w:rPr>
                <w:sz w:val="16"/>
                <w:szCs w:val="16"/>
                <w:vertAlign w:val="superscript"/>
              </w:rPr>
              <w:t>2</w:t>
            </w:r>
            <w:r w:rsidRPr="00367E20">
              <w:rPr>
                <w:sz w:val="16"/>
                <w:szCs w:val="16"/>
              </w:rPr>
              <w:t xml:space="preserve"> = 0.32) &amp; ever-bearing cultivar (</w:t>
            </w:r>
            <w:r w:rsidRPr="00367E20">
              <w:rPr>
                <w:i/>
                <w:iCs/>
                <w:sz w:val="16"/>
                <w:szCs w:val="16"/>
              </w:rPr>
              <w:t>R</w:t>
            </w:r>
            <w:r w:rsidRPr="00367E20">
              <w:rPr>
                <w:sz w:val="16"/>
                <w:szCs w:val="16"/>
                <w:vertAlign w:val="superscript"/>
              </w:rPr>
              <w:t>2</w:t>
            </w:r>
            <w:r w:rsidRPr="00367E20">
              <w:rPr>
                <w:sz w:val="16"/>
                <w:szCs w:val="16"/>
              </w:rPr>
              <w:t xml:space="preserve"> = 0.71).  Maximum yields of 400 or 600 g/plant.</w:t>
            </w:r>
          </w:p>
        </w:tc>
        <w:tc>
          <w:tcPr>
            <w:tcW w:w="2329" w:type="dxa"/>
          </w:tcPr>
          <w:p w14:paraId="5CEAC060" w14:textId="77777777" w:rsidR="0010421F" w:rsidRPr="00367E20" w:rsidRDefault="0010421F" w:rsidP="0010421F">
            <w:pPr>
              <w:rPr>
                <w:sz w:val="16"/>
                <w:szCs w:val="16"/>
              </w:rPr>
            </w:pPr>
            <w:r w:rsidRPr="00367E20">
              <w:rPr>
                <w:sz w:val="16"/>
                <w:szCs w:val="16"/>
              </w:rPr>
              <w:t>Yields increased with increasing light up to a DLI of 30 mol/m</w:t>
            </w:r>
            <w:r w:rsidRPr="00367E20">
              <w:rPr>
                <w:sz w:val="16"/>
                <w:szCs w:val="16"/>
                <w:vertAlign w:val="superscript"/>
              </w:rPr>
              <w:t>2</w:t>
            </w:r>
            <w:r w:rsidRPr="00367E20">
              <w:rPr>
                <w:sz w:val="16"/>
                <w:szCs w:val="16"/>
              </w:rPr>
              <w:t>.</w:t>
            </w:r>
          </w:p>
        </w:tc>
      </w:tr>
      <w:tr w:rsidR="0010421F" w:rsidRPr="00367E20" w14:paraId="211C8ABF" w14:textId="77777777" w:rsidTr="007274FB">
        <w:tc>
          <w:tcPr>
            <w:tcW w:w="2263" w:type="dxa"/>
          </w:tcPr>
          <w:p w14:paraId="0292CF54" w14:textId="77777777" w:rsidR="0010421F" w:rsidRPr="00367E20" w:rsidRDefault="0010421F" w:rsidP="0010421F">
            <w:pPr>
              <w:rPr>
                <w:sz w:val="16"/>
                <w:szCs w:val="16"/>
              </w:rPr>
            </w:pPr>
            <w:r w:rsidRPr="00367E20">
              <w:rPr>
                <w:sz w:val="16"/>
                <w:szCs w:val="16"/>
              </w:rPr>
              <w:t>Swann et al. (2021b)</w:t>
            </w:r>
          </w:p>
        </w:tc>
        <w:tc>
          <w:tcPr>
            <w:tcW w:w="1985" w:type="dxa"/>
          </w:tcPr>
          <w:p w14:paraId="552887EE" w14:textId="77777777" w:rsidR="0010421F" w:rsidRPr="00367E20" w:rsidRDefault="0010421F" w:rsidP="0010421F">
            <w:pPr>
              <w:rPr>
                <w:sz w:val="16"/>
                <w:szCs w:val="16"/>
              </w:rPr>
            </w:pPr>
            <w:r w:rsidRPr="00367E20">
              <w:rPr>
                <w:sz w:val="16"/>
                <w:szCs w:val="16"/>
              </w:rPr>
              <w:t>Glasshouse</w:t>
            </w:r>
          </w:p>
        </w:tc>
        <w:tc>
          <w:tcPr>
            <w:tcW w:w="4120" w:type="dxa"/>
          </w:tcPr>
          <w:p w14:paraId="0EF39B12" w14:textId="79A04EC6" w:rsidR="0010421F" w:rsidRPr="00367E20" w:rsidRDefault="0010421F" w:rsidP="0010421F">
            <w:pPr>
              <w:rPr>
                <w:sz w:val="16"/>
                <w:szCs w:val="16"/>
              </w:rPr>
            </w:pPr>
            <w:r w:rsidRPr="00367E20">
              <w:rPr>
                <w:sz w:val="16"/>
                <w:szCs w:val="16"/>
              </w:rPr>
              <w:t>Plants were grown under different HPS and LED lamps (PPFD = 120 µmol/m</w:t>
            </w:r>
            <w:r w:rsidRPr="00367E20">
              <w:rPr>
                <w:sz w:val="16"/>
                <w:szCs w:val="16"/>
                <w:vertAlign w:val="superscript"/>
              </w:rPr>
              <w:t>2</w:t>
            </w:r>
            <w:r w:rsidRPr="00367E20">
              <w:rPr>
                <w:sz w:val="16"/>
                <w:szCs w:val="16"/>
              </w:rPr>
              <w:t xml:space="preserve">/s).  Control plants were grown under natural </w:t>
            </w:r>
            <w:r>
              <w:rPr>
                <w:sz w:val="16"/>
                <w:szCs w:val="16"/>
              </w:rPr>
              <w:t>sun</w:t>
            </w:r>
            <w:r w:rsidRPr="00367E20">
              <w:rPr>
                <w:sz w:val="16"/>
                <w:szCs w:val="16"/>
              </w:rPr>
              <w:t>light (PPFD not provided).</w:t>
            </w:r>
          </w:p>
        </w:tc>
        <w:tc>
          <w:tcPr>
            <w:tcW w:w="3251" w:type="dxa"/>
          </w:tcPr>
          <w:p w14:paraId="3290B158" w14:textId="77777777" w:rsidR="0010421F" w:rsidRPr="00367E20" w:rsidRDefault="0010421F" w:rsidP="0010421F">
            <w:pPr>
              <w:rPr>
                <w:sz w:val="16"/>
                <w:szCs w:val="16"/>
              </w:rPr>
            </w:pPr>
            <w:r w:rsidRPr="00367E20">
              <w:rPr>
                <w:sz w:val="16"/>
                <w:szCs w:val="16"/>
              </w:rPr>
              <w:t>Control = 165 ± 6 g/plant</w:t>
            </w:r>
          </w:p>
          <w:p w14:paraId="73F05276" w14:textId="77777777" w:rsidR="0010421F" w:rsidRPr="00367E20" w:rsidRDefault="0010421F" w:rsidP="0010421F">
            <w:pPr>
              <w:rPr>
                <w:sz w:val="16"/>
                <w:szCs w:val="16"/>
              </w:rPr>
            </w:pPr>
            <w:r w:rsidRPr="00367E20">
              <w:rPr>
                <w:sz w:val="16"/>
                <w:szCs w:val="16"/>
              </w:rPr>
              <w:t>LED or HPS = 286 ± 13 g/plant</w:t>
            </w:r>
          </w:p>
        </w:tc>
        <w:tc>
          <w:tcPr>
            <w:tcW w:w="2329" w:type="dxa"/>
          </w:tcPr>
          <w:p w14:paraId="65985C5F" w14:textId="413AE0CE" w:rsidR="0010421F" w:rsidRPr="00367E20" w:rsidRDefault="0010421F" w:rsidP="0010421F">
            <w:pPr>
              <w:rPr>
                <w:sz w:val="16"/>
                <w:szCs w:val="16"/>
              </w:rPr>
            </w:pPr>
            <w:r w:rsidRPr="00367E20">
              <w:rPr>
                <w:sz w:val="16"/>
                <w:szCs w:val="16"/>
              </w:rPr>
              <w:t>Yields of plants given extra light were 1.73 times those of the control (</w:t>
            </w:r>
            <w:r w:rsidRPr="00367E20">
              <w:rPr>
                <w:i/>
                <w:iCs/>
                <w:sz w:val="16"/>
                <w:szCs w:val="16"/>
              </w:rPr>
              <w:t>p</w:t>
            </w:r>
            <w:r w:rsidRPr="00367E20">
              <w:rPr>
                <w:sz w:val="16"/>
                <w:szCs w:val="16"/>
              </w:rPr>
              <w:t xml:space="preserve"> &lt; 0.05).</w:t>
            </w:r>
          </w:p>
        </w:tc>
      </w:tr>
      <w:tr w:rsidR="0010421F" w:rsidRPr="00367E20" w14:paraId="0B700C2B" w14:textId="77777777" w:rsidTr="007274FB">
        <w:tc>
          <w:tcPr>
            <w:tcW w:w="2263" w:type="dxa"/>
          </w:tcPr>
          <w:p w14:paraId="5F0379E2" w14:textId="77777777" w:rsidR="0010421F" w:rsidRPr="00367E20" w:rsidRDefault="0010421F" w:rsidP="0010421F">
            <w:pPr>
              <w:rPr>
                <w:sz w:val="16"/>
                <w:szCs w:val="16"/>
              </w:rPr>
            </w:pPr>
            <w:r w:rsidRPr="00367E20">
              <w:rPr>
                <w:sz w:val="16"/>
                <w:szCs w:val="16"/>
              </w:rPr>
              <w:lastRenderedPageBreak/>
              <w:t>Guiamba et al. (2022)</w:t>
            </w:r>
          </w:p>
        </w:tc>
        <w:tc>
          <w:tcPr>
            <w:tcW w:w="1985" w:type="dxa"/>
          </w:tcPr>
          <w:p w14:paraId="2367AB4B" w14:textId="77777777" w:rsidR="0010421F" w:rsidRPr="00367E20" w:rsidRDefault="0010421F" w:rsidP="0010421F">
            <w:pPr>
              <w:rPr>
                <w:sz w:val="16"/>
                <w:szCs w:val="16"/>
              </w:rPr>
            </w:pPr>
            <w:r w:rsidRPr="00367E20">
              <w:rPr>
                <w:sz w:val="16"/>
                <w:szCs w:val="16"/>
              </w:rPr>
              <w:t>Indoors</w:t>
            </w:r>
          </w:p>
        </w:tc>
        <w:tc>
          <w:tcPr>
            <w:tcW w:w="4120" w:type="dxa"/>
          </w:tcPr>
          <w:p w14:paraId="5B232E11" w14:textId="3B5FB674" w:rsidR="0010421F" w:rsidRPr="00367E20" w:rsidRDefault="0010421F" w:rsidP="0010421F">
            <w:pPr>
              <w:rPr>
                <w:sz w:val="16"/>
                <w:szCs w:val="16"/>
              </w:rPr>
            </w:pPr>
            <w:r w:rsidRPr="00367E20">
              <w:rPr>
                <w:sz w:val="16"/>
                <w:szCs w:val="16"/>
              </w:rPr>
              <w:t xml:space="preserve">Plants were grown under different PPFDs </w:t>
            </w:r>
            <w:r w:rsidR="002869DD">
              <w:rPr>
                <w:sz w:val="16"/>
                <w:szCs w:val="16"/>
              </w:rPr>
              <w:t xml:space="preserve">(150, 200 or 250 </w:t>
            </w:r>
            <w:r w:rsidR="002869DD" w:rsidRPr="00367E20">
              <w:rPr>
                <w:sz w:val="16"/>
                <w:szCs w:val="16"/>
              </w:rPr>
              <w:t>µmol/m</w:t>
            </w:r>
            <w:r w:rsidR="002869DD" w:rsidRPr="00367E20">
              <w:rPr>
                <w:sz w:val="16"/>
                <w:szCs w:val="16"/>
                <w:vertAlign w:val="superscript"/>
              </w:rPr>
              <w:t>2</w:t>
            </w:r>
            <w:r w:rsidR="002869DD" w:rsidRPr="00367E20">
              <w:rPr>
                <w:sz w:val="16"/>
                <w:szCs w:val="16"/>
              </w:rPr>
              <w:t>/s</w:t>
            </w:r>
            <w:r w:rsidR="002869DD">
              <w:rPr>
                <w:sz w:val="16"/>
                <w:szCs w:val="16"/>
              </w:rPr>
              <w:t xml:space="preserve">) </w:t>
            </w:r>
            <w:r w:rsidRPr="00367E20">
              <w:rPr>
                <w:sz w:val="16"/>
                <w:szCs w:val="16"/>
              </w:rPr>
              <w:t xml:space="preserve">&amp; photoperiods </w:t>
            </w:r>
            <w:r w:rsidR="002869DD">
              <w:rPr>
                <w:sz w:val="16"/>
                <w:szCs w:val="16"/>
              </w:rPr>
              <w:t xml:space="preserve">(12, 14 or 16 hours) </w:t>
            </w:r>
            <w:r w:rsidRPr="00367E20">
              <w:rPr>
                <w:sz w:val="16"/>
                <w:szCs w:val="16"/>
              </w:rPr>
              <w:t xml:space="preserve">to give DLI of </w:t>
            </w:r>
            <w:r w:rsidR="002869DD">
              <w:rPr>
                <w:sz w:val="16"/>
                <w:szCs w:val="16"/>
              </w:rPr>
              <w:t>6.5 to</w:t>
            </w:r>
            <w:r w:rsidRPr="00367E20">
              <w:rPr>
                <w:sz w:val="16"/>
                <w:szCs w:val="16"/>
              </w:rPr>
              <w:t xml:space="preserve"> 12</w:t>
            </w:r>
            <w:r w:rsidR="002869DD">
              <w:rPr>
                <w:sz w:val="16"/>
                <w:szCs w:val="16"/>
              </w:rPr>
              <w:t>.</w:t>
            </w:r>
            <w:r w:rsidRPr="00367E20">
              <w:rPr>
                <w:sz w:val="16"/>
                <w:szCs w:val="16"/>
              </w:rPr>
              <w:t>6 mol/m</w:t>
            </w:r>
            <w:r w:rsidRPr="00367E20">
              <w:rPr>
                <w:sz w:val="16"/>
                <w:szCs w:val="16"/>
                <w:vertAlign w:val="superscript"/>
              </w:rPr>
              <w:t>2</w:t>
            </w:r>
            <w:r w:rsidRPr="00367E20">
              <w:rPr>
                <w:sz w:val="16"/>
                <w:szCs w:val="16"/>
              </w:rPr>
              <w:t>.</w:t>
            </w:r>
          </w:p>
        </w:tc>
        <w:tc>
          <w:tcPr>
            <w:tcW w:w="3251" w:type="dxa"/>
          </w:tcPr>
          <w:p w14:paraId="6FAB2980" w14:textId="77777777" w:rsidR="0010421F" w:rsidRPr="00367E20" w:rsidRDefault="0010421F" w:rsidP="0010421F">
            <w:pPr>
              <w:rPr>
                <w:sz w:val="16"/>
                <w:szCs w:val="16"/>
              </w:rPr>
            </w:pPr>
            <w:r w:rsidRPr="00367E20">
              <w:rPr>
                <w:sz w:val="16"/>
                <w:szCs w:val="16"/>
              </w:rPr>
              <w:t>Low DLI = 7.3 g/plant</w:t>
            </w:r>
          </w:p>
          <w:p w14:paraId="1463FFD9" w14:textId="77777777" w:rsidR="0010421F" w:rsidRPr="00367E20" w:rsidRDefault="0010421F" w:rsidP="0010421F">
            <w:pPr>
              <w:rPr>
                <w:sz w:val="16"/>
                <w:szCs w:val="16"/>
              </w:rPr>
            </w:pPr>
            <w:r w:rsidRPr="00367E20">
              <w:rPr>
                <w:sz w:val="16"/>
                <w:szCs w:val="16"/>
              </w:rPr>
              <w:t>Medium DLI = 14.9 g/plant</w:t>
            </w:r>
          </w:p>
          <w:p w14:paraId="5B5AF47B" w14:textId="77777777" w:rsidR="0010421F" w:rsidRPr="00367E20" w:rsidRDefault="0010421F" w:rsidP="0010421F">
            <w:pPr>
              <w:rPr>
                <w:sz w:val="16"/>
                <w:szCs w:val="16"/>
              </w:rPr>
            </w:pPr>
            <w:r w:rsidRPr="00367E20">
              <w:rPr>
                <w:sz w:val="16"/>
                <w:szCs w:val="16"/>
              </w:rPr>
              <w:t>High DLI = 31.2 g/plant</w:t>
            </w:r>
          </w:p>
        </w:tc>
        <w:tc>
          <w:tcPr>
            <w:tcW w:w="2329" w:type="dxa"/>
          </w:tcPr>
          <w:p w14:paraId="4B620BEB" w14:textId="77777777" w:rsidR="0010421F" w:rsidRPr="00367E20" w:rsidRDefault="0010421F" w:rsidP="0010421F">
            <w:pPr>
              <w:rPr>
                <w:sz w:val="16"/>
                <w:szCs w:val="16"/>
              </w:rPr>
            </w:pPr>
            <w:r w:rsidRPr="00367E20">
              <w:rPr>
                <w:sz w:val="16"/>
                <w:szCs w:val="16"/>
              </w:rPr>
              <w:t>Yields were very low under artificial light.</w:t>
            </w:r>
          </w:p>
        </w:tc>
      </w:tr>
      <w:tr w:rsidR="0010421F" w:rsidRPr="00367E20" w14:paraId="2EB7B32F" w14:textId="77777777" w:rsidTr="007274FB">
        <w:tc>
          <w:tcPr>
            <w:tcW w:w="2263" w:type="dxa"/>
          </w:tcPr>
          <w:p w14:paraId="648F8045" w14:textId="77777777" w:rsidR="0010421F" w:rsidRPr="00367E20" w:rsidRDefault="0010421F" w:rsidP="0010421F">
            <w:pPr>
              <w:rPr>
                <w:sz w:val="16"/>
                <w:szCs w:val="16"/>
              </w:rPr>
            </w:pPr>
            <w:r w:rsidRPr="00367E20">
              <w:rPr>
                <w:sz w:val="16"/>
                <w:szCs w:val="16"/>
              </w:rPr>
              <w:t>Park et al. (2023)</w:t>
            </w:r>
          </w:p>
        </w:tc>
        <w:tc>
          <w:tcPr>
            <w:tcW w:w="1985" w:type="dxa"/>
          </w:tcPr>
          <w:p w14:paraId="7038CF2D" w14:textId="77777777" w:rsidR="0010421F" w:rsidRPr="00367E20" w:rsidRDefault="0010421F" w:rsidP="0010421F">
            <w:pPr>
              <w:rPr>
                <w:sz w:val="16"/>
                <w:szCs w:val="16"/>
              </w:rPr>
            </w:pPr>
            <w:r w:rsidRPr="00367E20">
              <w:rPr>
                <w:sz w:val="16"/>
                <w:szCs w:val="16"/>
              </w:rPr>
              <w:t>Indoors</w:t>
            </w:r>
          </w:p>
        </w:tc>
        <w:tc>
          <w:tcPr>
            <w:tcW w:w="4120" w:type="dxa"/>
          </w:tcPr>
          <w:p w14:paraId="4E70D1B4" w14:textId="77777777" w:rsidR="0010421F" w:rsidRPr="00367E20" w:rsidRDefault="0010421F" w:rsidP="0010421F">
            <w:pPr>
              <w:rPr>
                <w:sz w:val="16"/>
                <w:szCs w:val="16"/>
              </w:rPr>
            </w:pPr>
            <w:r w:rsidRPr="00367E20">
              <w:rPr>
                <w:sz w:val="16"/>
                <w:szCs w:val="16"/>
              </w:rPr>
              <w:t>Plants were grown under different PPFDs &amp; a photoperiod of 16 hours to give DLI of 11.5, 17.3 or 25.9 mol/m</w:t>
            </w:r>
            <w:r w:rsidRPr="00367E20">
              <w:rPr>
                <w:sz w:val="16"/>
                <w:szCs w:val="16"/>
                <w:vertAlign w:val="superscript"/>
              </w:rPr>
              <w:t>2</w:t>
            </w:r>
            <w:r w:rsidRPr="00367E20">
              <w:rPr>
                <w:sz w:val="16"/>
                <w:szCs w:val="16"/>
              </w:rPr>
              <w:t>.</w:t>
            </w:r>
          </w:p>
        </w:tc>
        <w:tc>
          <w:tcPr>
            <w:tcW w:w="3251" w:type="dxa"/>
          </w:tcPr>
          <w:p w14:paraId="5929D702" w14:textId="77777777" w:rsidR="0010421F" w:rsidRPr="00367E20" w:rsidRDefault="0010421F" w:rsidP="0010421F">
            <w:pPr>
              <w:rPr>
                <w:sz w:val="16"/>
                <w:szCs w:val="16"/>
              </w:rPr>
            </w:pPr>
            <w:r w:rsidRPr="00367E20">
              <w:rPr>
                <w:sz w:val="16"/>
                <w:szCs w:val="16"/>
              </w:rPr>
              <w:t>Low DLI = 0.52 kg/m</w:t>
            </w:r>
            <w:r w:rsidRPr="00367E20">
              <w:rPr>
                <w:sz w:val="16"/>
                <w:szCs w:val="16"/>
                <w:vertAlign w:val="superscript"/>
              </w:rPr>
              <w:t>2</w:t>
            </w:r>
          </w:p>
          <w:p w14:paraId="352A41CB" w14:textId="77777777" w:rsidR="0010421F" w:rsidRPr="00367E20" w:rsidRDefault="0010421F" w:rsidP="0010421F">
            <w:pPr>
              <w:rPr>
                <w:sz w:val="16"/>
                <w:szCs w:val="16"/>
              </w:rPr>
            </w:pPr>
            <w:r w:rsidRPr="00367E20">
              <w:rPr>
                <w:sz w:val="16"/>
                <w:szCs w:val="16"/>
              </w:rPr>
              <w:t>Medium DLI = 0.86 kg/m</w:t>
            </w:r>
            <w:r w:rsidRPr="00367E20">
              <w:rPr>
                <w:sz w:val="16"/>
                <w:szCs w:val="16"/>
                <w:vertAlign w:val="superscript"/>
              </w:rPr>
              <w:t>2</w:t>
            </w:r>
          </w:p>
          <w:p w14:paraId="312AC8F6" w14:textId="77777777" w:rsidR="0010421F" w:rsidRPr="00367E20" w:rsidRDefault="0010421F" w:rsidP="0010421F">
            <w:pPr>
              <w:rPr>
                <w:sz w:val="16"/>
                <w:szCs w:val="16"/>
              </w:rPr>
            </w:pPr>
            <w:r w:rsidRPr="00367E20">
              <w:rPr>
                <w:sz w:val="16"/>
                <w:szCs w:val="16"/>
              </w:rPr>
              <w:t>High DLI = 1.04 kg/m</w:t>
            </w:r>
            <w:r w:rsidRPr="00367E20">
              <w:rPr>
                <w:sz w:val="16"/>
                <w:szCs w:val="16"/>
                <w:vertAlign w:val="superscript"/>
              </w:rPr>
              <w:t>2</w:t>
            </w:r>
          </w:p>
          <w:p w14:paraId="516C5265" w14:textId="77777777" w:rsidR="0010421F" w:rsidRPr="00367E20" w:rsidRDefault="0010421F" w:rsidP="0010421F">
            <w:pPr>
              <w:rPr>
                <w:sz w:val="16"/>
                <w:szCs w:val="16"/>
              </w:rPr>
            </w:pPr>
            <w:r w:rsidRPr="00367E20">
              <w:rPr>
                <w:i/>
                <w:iCs/>
                <w:sz w:val="16"/>
                <w:szCs w:val="16"/>
              </w:rPr>
              <w:t>p</w:t>
            </w:r>
            <w:r w:rsidRPr="00367E20">
              <w:rPr>
                <w:sz w:val="16"/>
                <w:szCs w:val="16"/>
              </w:rPr>
              <w:t xml:space="preserve"> &lt; 0.05</w:t>
            </w:r>
          </w:p>
        </w:tc>
        <w:tc>
          <w:tcPr>
            <w:tcW w:w="2329" w:type="dxa"/>
          </w:tcPr>
          <w:p w14:paraId="43A1BC0A" w14:textId="77777777" w:rsidR="0010421F" w:rsidRPr="00367E20" w:rsidRDefault="0010421F" w:rsidP="0010421F">
            <w:pPr>
              <w:rPr>
                <w:sz w:val="16"/>
                <w:szCs w:val="16"/>
              </w:rPr>
            </w:pPr>
            <w:r w:rsidRPr="00367E20">
              <w:rPr>
                <w:sz w:val="16"/>
                <w:szCs w:val="16"/>
              </w:rPr>
              <w:t>Linear relationship between yield and DLI (</w:t>
            </w:r>
            <w:r w:rsidRPr="00367E20">
              <w:rPr>
                <w:i/>
                <w:iCs/>
                <w:sz w:val="16"/>
                <w:szCs w:val="16"/>
              </w:rPr>
              <w:t>p</w:t>
            </w:r>
            <w:r w:rsidRPr="00367E20">
              <w:rPr>
                <w:sz w:val="16"/>
                <w:szCs w:val="16"/>
              </w:rPr>
              <w:t xml:space="preserve"> = 0.176, </w:t>
            </w:r>
            <w:r w:rsidRPr="00367E20">
              <w:rPr>
                <w:i/>
                <w:iCs/>
                <w:sz w:val="16"/>
                <w:szCs w:val="16"/>
              </w:rPr>
              <w:t>R</w:t>
            </w:r>
            <w:r w:rsidRPr="00367E20">
              <w:rPr>
                <w:sz w:val="16"/>
                <w:szCs w:val="16"/>
                <w:vertAlign w:val="superscript"/>
              </w:rPr>
              <w:t>2</w:t>
            </w:r>
            <w:r w:rsidRPr="00367E20">
              <w:rPr>
                <w:sz w:val="16"/>
                <w:szCs w:val="16"/>
              </w:rPr>
              <w:t xml:space="preserve"> = 0.85).</w:t>
            </w:r>
          </w:p>
        </w:tc>
      </w:tr>
      <w:tr w:rsidR="0010421F" w:rsidRPr="00367E20" w14:paraId="51E6DD54" w14:textId="77777777" w:rsidTr="007274FB">
        <w:tc>
          <w:tcPr>
            <w:tcW w:w="2263" w:type="dxa"/>
          </w:tcPr>
          <w:p w14:paraId="5861ECF6" w14:textId="77777777" w:rsidR="0010421F" w:rsidRPr="00367E20" w:rsidRDefault="0010421F" w:rsidP="0010421F">
            <w:pPr>
              <w:rPr>
                <w:sz w:val="16"/>
                <w:szCs w:val="16"/>
              </w:rPr>
            </w:pPr>
            <w:r w:rsidRPr="00367E20">
              <w:rPr>
                <w:sz w:val="16"/>
                <w:szCs w:val="16"/>
              </w:rPr>
              <w:t>Swann et al. (2023)</w:t>
            </w:r>
          </w:p>
        </w:tc>
        <w:tc>
          <w:tcPr>
            <w:tcW w:w="1985" w:type="dxa"/>
          </w:tcPr>
          <w:p w14:paraId="3FCC7FDF" w14:textId="77777777" w:rsidR="0010421F" w:rsidRPr="00367E20" w:rsidRDefault="0010421F" w:rsidP="0010421F">
            <w:pPr>
              <w:rPr>
                <w:sz w:val="16"/>
                <w:szCs w:val="16"/>
              </w:rPr>
            </w:pPr>
            <w:r w:rsidRPr="00367E20">
              <w:rPr>
                <w:sz w:val="16"/>
                <w:szCs w:val="16"/>
              </w:rPr>
              <w:t>Glasshouse</w:t>
            </w:r>
          </w:p>
        </w:tc>
        <w:tc>
          <w:tcPr>
            <w:tcW w:w="4120" w:type="dxa"/>
          </w:tcPr>
          <w:p w14:paraId="23525412" w14:textId="256BEDD6" w:rsidR="0010421F" w:rsidRPr="00367E20" w:rsidRDefault="0010421F" w:rsidP="0010421F">
            <w:pPr>
              <w:rPr>
                <w:sz w:val="16"/>
                <w:szCs w:val="16"/>
              </w:rPr>
            </w:pPr>
            <w:r w:rsidRPr="00367E20">
              <w:rPr>
                <w:sz w:val="16"/>
                <w:szCs w:val="16"/>
              </w:rPr>
              <w:t>Plants were grown under different PPFDs ranging from 30 to 350 µmol/m</w:t>
            </w:r>
            <w:r w:rsidRPr="00367E20">
              <w:rPr>
                <w:sz w:val="16"/>
                <w:szCs w:val="16"/>
                <w:vertAlign w:val="superscript"/>
              </w:rPr>
              <w:t>2</w:t>
            </w:r>
            <w:r w:rsidRPr="00367E20">
              <w:rPr>
                <w:sz w:val="16"/>
                <w:szCs w:val="16"/>
              </w:rPr>
              <w:t>/s (</w:t>
            </w:r>
            <w:r>
              <w:rPr>
                <w:sz w:val="16"/>
                <w:szCs w:val="16"/>
              </w:rPr>
              <w:t xml:space="preserve">maximum </w:t>
            </w:r>
            <w:r w:rsidRPr="00367E20">
              <w:rPr>
                <w:sz w:val="16"/>
                <w:szCs w:val="16"/>
              </w:rPr>
              <w:t>DLI of 21.3 mol/m</w:t>
            </w:r>
            <w:r w:rsidRPr="00367E20">
              <w:rPr>
                <w:sz w:val="16"/>
                <w:szCs w:val="16"/>
                <w:vertAlign w:val="superscript"/>
              </w:rPr>
              <w:t>2</w:t>
            </w:r>
            <w:r w:rsidRPr="00367E20">
              <w:rPr>
                <w:sz w:val="16"/>
                <w:szCs w:val="16"/>
              </w:rPr>
              <w:t>).</w:t>
            </w:r>
          </w:p>
        </w:tc>
        <w:tc>
          <w:tcPr>
            <w:tcW w:w="3251" w:type="dxa"/>
          </w:tcPr>
          <w:p w14:paraId="28700A03" w14:textId="77777777" w:rsidR="0010421F" w:rsidRPr="00367E20" w:rsidRDefault="0010421F" w:rsidP="0010421F">
            <w:pPr>
              <w:rPr>
                <w:sz w:val="16"/>
                <w:szCs w:val="16"/>
              </w:rPr>
            </w:pPr>
            <w:r w:rsidRPr="00367E20">
              <w:rPr>
                <w:sz w:val="16"/>
                <w:szCs w:val="16"/>
              </w:rPr>
              <w:t>Yield increased with increasing light in a logistic regression, up to an estimated PPFD of 389 µmol/m</w:t>
            </w:r>
            <w:r w:rsidRPr="00367E20">
              <w:rPr>
                <w:sz w:val="16"/>
                <w:szCs w:val="16"/>
                <w:vertAlign w:val="superscript"/>
              </w:rPr>
              <w:t>2</w:t>
            </w:r>
            <w:r w:rsidRPr="00367E20">
              <w:rPr>
                <w:sz w:val="16"/>
                <w:szCs w:val="16"/>
              </w:rPr>
              <w:t>/s with a maximum yield of 927 g/plant (</w:t>
            </w:r>
            <w:r w:rsidRPr="00367E20">
              <w:rPr>
                <w:i/>
                <w:iCs/>
                <w:sz w:val="16"/>
                <w:szCs w:val="16"/>
              </w:rPr>
              <w:t>R</w:t>
            </w:r>
            <w:r w:rsidRPr="00367E20">
              <w:rPr>
                <w:sz w:val="16"/>
                <w:szCs w:val="16"/>
                <w:vertAlign w:val="superscript"/>
              </w:rPr>
              <w:t>2</w:t>
            </w:r>
            <w:r w:rsidRPr="00367E20">
              <w:rPr>
                <w:sz w:val="16"/>
                <w:szCs w:val="16"/>
              </w:rPr>
              <w:t xml:space="preserve"> = 0.84).</w:t>
            </w:r>
          </w:p>
        </w:tc>
        <w:tc>
          <w:tcPr>
            <w:tcW w:w="2329" w:type="dxa"/>
          </w:tcPr>
          <w:p w14:paraId="6D3CD5E6" w14:textId="77777777" w:rsidR="0010421F" w:rsidRPr="00367E20" w:rsidRDefault="0010421F" w:rsidP="0010421F">
            <w:pPr>
              <w:rPr>
                <w:sz w:val="16"/>
                <w:szCs w:val="16"/>
              </w:rPr>
            </w:pPr>
            <w:r w:rsidRPr="00367E20">
              <w:rPr>
                <w:sz w:val="16"/>
                <w:szCs w:val="16"/>
              </w:rPr>
              <w:t>Optimum PPFD was about 400 µmol/m</w:t>
            </w:r>
            <w:r w:rsidRPr="00367E20">
              <w:rPr>
                <w:sz w:val="16"/>
                <w:szCs w:val="16"/>
                <w:vertAlign w:val="superscript"/>
              </w:rPr>
              <w:t>2</w:t>
            </w:r>
            <w:r w:rsidRPr="00367E20">
              <w:rPr>
                <w:sz w:val="16"/>
                <w:szCs w:val="16"/>
              </w:rPr>
              <w:t>/s, equivalent to a DLI of 21.3 mol/m</w:t>
            </w:r>
            <w:r w:rsidRPr="00367E20">
              <w:rPr>
                <w:sz w:val="16"/>
                <w:szCs w:val="16"/>
                <w:vertAlign w:val="superscript"/>
              </w:rPr>
              <w:t>2</w:t>
            </w:r>
            <w:r w:rsidRPr="00367E20">
              <w:rPr>
                <w:sz w:val="16"/>
                <w:szCs w:val="16"/>
              </w:rPr>
              <w:t xml:space="preserve">. </w:t>
            </w:r>
          </w:p>
        </w:tc>
      </w:tr>
      <w:tr w:rsidR="0010421F" w:rsidRPr="00367E20" w14:paraId="5EB18819" w14:textId="77777777" w:rsidTr="007274FB">
        <w:tc>
          <w:tcPr>
            <w:tcW w:w="2263" w:type="dxa"/>
          </w:tcPr>
          <w:p w14:paraId="20C5B443" w14:textId="77777777" w:rsidR="0010421F" w:rsidRPr="00367E20" w:rsidRDefault="0010421F" w:rsidP="0010421F">
            <w:pPr>
              <w:rPr>
                <w:sz w:val="16"/>
                <w:szCs w:val="16"/>
              </w:rPr>
            </w:pPr>
            <w:r w:rsidRPr="00367E20">
              <w:rPr>
                <w:sz w:val="16"/>
                <w:szCs w:val="16"/>
              </w:rPr>
              <w:t>Wang et al. (2023)</w:t>
            </w:r>
          </w:p>
        </w:tc>
        <w:tc>
          <w:tcPr>
            <w:tcW w:w="1985" w:type="dxa"/>
          </w:tcPr>
          <w:p w14:paraId="5BA13286" w14:textId="77777777" w:rsidR="0010421F" w:rsidRPr="00367E20" w:rsidRDefault="0010421F" w:rsidP="0010421F">
            <w:pPr>
              <w:rPr>
                <w:sz w:val="16"/>
                <w:szCs w:val="16"/>
              </w:rPr>
            </w:pPr>
            <w:r w:rsidRPr="00367E20">
              <w:rPr>
                <w:sz w:val="16"/>
                <w:szCs w:val="16"/>
              </w:rPr>
              <w:t>Greenhouse</w:t>
            </w:r>
          </w:p>
        </w:tc>
        <w:tc>
          <w:tcPr>
            <w:tcW w:w="4120" w:type="dxa"/>
          </w:tcPr>
          <w:p w14:paraId="521C23C2" w14:textId="27D2AEC2" w:rsidR="0010421F" w:rsidRPr="00367E20" w:rsidRDefault="0010421F" w:rsidP="0010421F">
            <w:pPr>
              <w:rPr>
                <w:sz w:val="16"/>
                <w:szCs w:val="16"/>
              </w:rPr>
            </w:pPr>
            <w:r w:rsidRPr="00367E20">
              <w:rPr>
                <w:sz w:val="16"/>
                <w:szCs w:val="16"/>
              </w:rPr>
              <w:t xml:space="preserve">Plants </w:t>
            </w:r>
            <w:r>
              <w:rPr>
                <w:sz w:val="16"/>
                <w:szCs w:val="16"/>
              </w:rPr>
              <w:t xml:space="preserve">were </w:t>
            </w:r>
            <w:r w:rsidRPr="00367E20">
              <w:rPr>
                <w:sz w:val="16"/>
                <w:szCs w:val="16"/>
              </w:rPr>
              <w:t>given extra light (PPFD = 5 µmol/m</w:t>
            </w:r>
            <w:r w:rsidRPr="00367E20">
              <w:rPr>
                <w:sz w:val="16"/>
                <w:szCs w:val="16"/>
                <w:vertAlign w:val="superscript"/>
              </w:rPr>
              <w:t>2</w:t>
            </w:r>
            <w:r w:rsidRPr="00367E20">
              <w:rPr>
                <w:sz w:val="16"/>
                <w:szCs w:val="16"/>
              </w:rPr>
              <w:t xml:space="preserve">/s) from 1630 to 0800 hours &amp; from 1550 to 1900 hours. Control plants were grown under natural </w:t>
            </w:r>
            <w:r>
              <w:rPr>
                <w:sz w:val="16"/>
                <w:szCs w:val="16"/>
              </w:rPr>
              <w:t>sun</w:t>
            </w:r>
            <w:r w:rsidRPr="00367E20">
              <w:rPr>
                <w:sz w:val="16"/>
                <w:szCs w:val="16"/>
              </w:rPr>
              <w:t xml:space="preserve">light only (PPFD not provided).  </w:t>
            </w:r>
          </w:p>
        </w:tc>
        <w:tc>
          <w:tcPr>
            <w:tcW w:w="3251" w:type="dxa"/>
          </w:tcPr>
          <w:p w14:paraId="1C94A498" w14:textId="77777777" w:rsidR="0010421F" w:rsidRPr="00367E20" w:rsidRDefault="0010421F" w:rsidP="0010421F">
            <w:pPr>
              <w:rPr>
                <w:sz w:val="16"/>
                <w:szCs w:val="16"/>
              </w:rPr>
            </w:pPr>
            <w:r w:rsidRPr="00367E20">
              <w:rPr>
                <w:sz w:val="16"/>
                <w:szCs w:val="16"/>
              </w:rPr>
              <w:t>Control = 194 ± 15 g/plant</w:t>
            </w:r>
          </w:p>
          <w:p w14:paraId="0D7B09E7" w14:textId="77777777" w:rsidR="0010421F" w:rsidRPr="00367E20" w:rsidRDefault="0010421F" w:rsidP="0010421F">
            <w:pPr>
              <w:rPr>
                <w:sz w:val="16"/>
                <w:szCs w:val="16"/>
              </w:rPr>
            </w:pPr>
            <w:r w:rsidRPr="00367E20">
              <w:rPr>
                <w:sz w:val="16"/>
                <w:szCs w:val="16"/>
              </w:rPr>
              <w:t>Extra PPFD = 253 ± 25 g/plant</w:t>
            </w:r>
          </w:p>
          <w:p w14:paraId="44379C9D" w14:textId="77777777" w:rsidR="0010421F" w:rsidRPr="00367E20" w:rsidRDefault="0010421F" w:rsidP="0010421F">
            <w:pPr>
              <w:rPr>
                <w:sz w:val="16"/>
                <w:szCs w:val="16"/>
              </w:rPr>
            </w:pPr>
            <w:r w:rsidRPr="00367E20">
              <w:rPr>
                <w:sz w:val="16"/>
                <w:szCs w:val="16"/>
              </w:rPr>
              <w:t>(</w:t>
            </w:r>
            <w:r w:rsidRPr="00367E20">
              <w:rPr>
                <w:i/>
                <w:iCs/>
                <w:sz w:val="16"/>
                <w:szCs w:val="16"/>
              </w:rPr>
              <w:t>p</w:t>
            </w:r>
            <w:r w:rsidRPr="00367E20">
              <w:rPr>
                <w:sz w:val="16"/>
                <w:szCs w:val="16"/>
              </w:rPr>
              <w:t xml:space="preserve"> &lt; 0.05)</w:t>
            </w:r>
          </w:p>
        </w:tc>
        <w:tc>
          <w:tcPr>
            <w:tcW w:w="2329" w:type="dxa"/>
          </w:tcPr>
          <w:p w14:paraId="248007A2" w14:textId="0DFCC9D7" w:rsidR="0010421F" w:rsidRPr="00367E20" w:rsidRDefault="0010421F" w:rsidP="0010421F">
            <w:pPr>
              <w:rPr>
                <w:sz w:val="16"/>
                <w:szCs w:val="16"/>
              </w:rPr>
            </w:pPr>
            <w:r w:rsidRPr="00367E20">
              <w:rPr>
                <w:sz w:val="16"/>
                <w:szCs w:val="16"/>
              </w:rPr>
              <w:t>Yields of plants given extra light were 1.31 times those of the control (photoperiod response).</w:t>
            </w:r>
          </w:p>
        </w:tc>
      </w:tr>
      <w:tr w:rsidR="0010421F" w:rsidRPr="00367E20" w14:paraId="4FCFB4C5" w14:textId="77777777" w:rsidTr="007274FB">
        <w:tc>
          <w:tcPr>
            <w:tcW w:w="2263" w:type="dxa"/>
          </w:tcPr>
          <w:p w14:paraId="5BBF1467" w14:textId="77777777" w:rsidR="0010421F" w:rsidRPr="00367E20" w:rsidRDefault="0010421F" w:rsidP="0010421F">
            <w:pPr>
              <w:rPr>
                <w:sz w:val="16"/>
                <w:szCs w:val="16"/>
              </w:rPr>
            </w:pPr>
            <w:r w:rsidRPr="00367E20">
              <w:rPr>
                <w:sz w:val="16"/>
                <w:szCs w:val="16"/>
              </w:rPr>
              <w:t>Kaur et al. (2024)</w:t>
            </w:r>
          </w:p>
        </w:tc>
        <w:tc>
          <w:tcPr>
            <w:tcW w:w="1985" w:type="dxa"/>
          </w:tcPr>
          <w:p w14:paraId="4C7E8DC8" w14:textId="77777777" w:rsidR="0010421F" w:rsidRPr="00367E20" w:rsidRDefault="0010421F" w:rsidP="0010421F">
            <w:pPr>
              <w:rPr>
                <w:sz w:val="16"/>
                <w:szCs w:val="16"/>
              </w:rPr>
            </w:pPr>
            <w:r w:rsidRPr="00367E20">
              <w:rPr>
                <w:sz w:val="16"/>
                <w:szCs w:val="16"/>
              </w:rPr>
              <w:t>Greenhouse</w:t>
            </w:r>
          </w:p>
        </w:tc>
        <w:tc>
          <w:tcPr>
            <w:tcW w:w="4120" w:type="dxa"/>
          </w:tcPr>
          <w:p w14:paraId="2E120DBF" w14:textId="38603220" w:rsidR="0010421F" w:rsidRPr="00367E20" w:rsidRDefault="0010421F" w:rsidP="0010421F">
            <w:pPr>
              <w:rPr>
                <w:sz w:val="16"/>
                <w:szCs w:val="16"/>
              </w:rPr>
            </w:pPr>
            <w:r w:rsidRPr="00367E20">
              <w:rPr>
                <w:sz w:val="16"/>
                <w:szCs w:val="16"/>
              </w:rPr>
              <w:t xml:space="preserve">Plants </w:t>
            </w:r>
            <w:r>
              <w:rPr>
                <w:sz w:val="16"/>
                <w:szCs w:val="16"/>
              </w:rPr>
              <w:t xml:space="preserve">were </w:t>
            </w:r>
            <w:r w:rsidRPr="00367E20">
              <w:rPr>
                <w:sz w:val="16"/>
                <w:szCs w:val="16"/>
              </w:rPr>
              <w:t>grown under different light levels (PPFD of 132, 169 or 235 µmol/m</w:t>
            </w:r>
            <w:r w:rsidRPr="00367E20">
              <w:rPr>
                <w:sz w:val="16"/>
                <w:szCs w:val="16"/>
                <w:vertAlign w:val="superscript"/>
              </w:rPr>
              <w:t>2</w:t>
            </w:r>
            <w:r w:rsidRPr="00367E20">
              <w:rPr>
                <w:sz w:val="16"/>
                <w:szCs w:val="16"/>
              </w:rPr>
              <w:t>/s) &amp; photoperiods (12, 14 or 16 hours).  DLI ranged from 5.7 to 13.5 mol/m</w:t>
            </w:r>
            <w:r w:rsidRPr="00367E20">
              <w:rPr>
                <w:sz w:val="16"/>
                <w:szCs w:val="16"/>
                <w:vertAlign w:val="superscript"/>
              </w:rPr>
              <w:t>2</w:t>
            </w:r>
            <w:r w:rsidRPr="00367E20">
              <w:rPr>
                <w:sz w:val="16"/>
                <w:szCs w:val="16"/>
              </w:rPr>
              <w:t xml:space="preserve">.  The plants also received natural </w:t>
            </w:r>
            <w:r>
              <w:rPr>
                <w:sz w:val="16"/>
                <w:szCs w:val="16"/>
              </w:rPr>
              <w:t>sun</w:t>
            </w:r>
            <w:r w:rsidRPr="00367E20">
              <w:rPr>
                <w:sz w:val="16"/>
                <w:szCs w:val="16"/>
              </w:rPr>
              <w:t xml:space="preserve">light (PPFD not provided).   </w:t>
            </w:r>
          </w:p>
        </w:tc>
        <w:tc>
          <w:tcPr>
            <w:tcW w:w="3251" w:type="dxa"/>
          </w:tcPr>
          <w:p w14:paraId="05A614EF" w14:textId="77777777" w:rsidR="0010421F" w:rsidRPr="00367E20" w:rsidRDefault="0010421F" w:rsidP="0010421F">
            <w:pPr>
              <w:rPr>
                <w:sz w:val="16"/>
                <w:szCs w:val="16"/>
              </w:rPr>
            </w:pPr>
            <w:r w:rsidRPr="00367E20">
              <w:rPr>
                <w:sz w:val="16"/>
                <w:szCs w:val="16"/>
              </w:rPr>
              <w:t>Low DLI = 357 g/plant</w:t>
            </w:r>
          </w:p>
          <w:p w14:paraId="4F7DBF4F" w14:textId="77777777" w:rsidR="0010421F" w:rsidRPr="00367E20" w:rsidRDefault="0010421F" w:rsidP="0010421F">
            <w:pPr>
              <w:rPr>
                <w:sz w:val="16"/>
                <w:szCs w:val="16"/>
              </w:rPr>
            </w:pPr>
            <w:r w:rsidRPr="00367E20">
              <w:rPr>
                <w:sz w:val="16"/>
                <w:szCs w:val="16"/>
              </w:rPr>
              <w:t>Medium DLI = 342 g/plant</w:t>
            </w:r>
          </w:p>
          <w:p w14:paraId="2621132A" w14:textId="77777777" w:rsidR="0010421F" w:rsidRPr="00367E20" w:rsidRDefault="0010421F" w:rsidP="0010421F">
            <w:pPr>
              <w:rPr>
                <w:sz w:val="16"/>
                <w:szCs w:val="16"/>
              </w:rPr>
            </w:pPr>
            <w:r w:rsidRPr="00367E20">
              <w:rPr>
                <w:sz w:val="16"/>
                <w:szCs w:val="16"/>
              </w:rPr>
              <w:t>Hight DLI = 305 g/plant</w:t>
            </w:r>
          </w:p>
        </w:tc>
        <w:tc>
          <w:tcPr>
            <w:tcW w:w="2329" w:type="dxa"/>
          </w:tcPr>
          <w:p w14:paraId="5DE90773" w14:textId="77777777" w:rsidR="0010421F" w:rsidRPr="00367E20" w:rsidRDefault="0010421F" w:rsidP="0010421F">
            <w:pPr>
              <w:rPr>
                <w:sz w:val="16"/>
                <w:szCs w:val="16"/>
              </w:rPr>
            </w:pPr>
            <w:r w:rsidRPr="00367E20">
              <w:rPr>
                <w:sz w:val="16"/>
                <w:szCs w:val="16"/>
              </w:rPr>
              <w:t>Negative linear relationship between yield &amp; DLI (</w:t>
            </w:r>
            <w:r w:rsidRPr="00367E20">
              <w:rPr>
                <w:i/>
                <w:iCs/>
                <w:sz w:val="16"/>
                <w:szCs w:val="16"/>
              </w:rPr>
              <w:t>p</w:t>
            </w:r>
            <w:r w:rsidRPr="00367E20">
              <w:rPr>
                <w:sz w:val="16"/>
                <w:szCs w:val="16"/>
              </w:rPr>
              <w:t xml:space="preserve"> = 0.051, </w:t>
            </w:r>
            <w:r w:rsidRPr="00367E20">
              <w:rPr>
                <w:i/>
                <w:iCs/>
                <w:sz w:val="16"/>
                <w:szCs w:val="16"/>
              </w:rPr>
              <w:t>R</w:t>
            </w:r>
            <w:r w:rsidRPr="00367E20">
              <w:rPr>
                <w:sz w:val="16"/>
                <w:szCs w:val="16"/>
                <w:vertAlign w:val="superscript"/>
              </w:rPr>
              <w:t>2</w:t>
            </w:r>
            <w:r w:rsidRPr="00367E20">
              <w:rPr>
                <w:sz w:val="16"/>
                <w:szCs w:val="16"/>
              </w:rPr>
              <w:t xml:space="preserve"> = 0.99).</w:t>
            </w:r>
          </w:p>
        </w:tc>
      </w:tr>
      <w:tr w:rsidR="0010421F" w:rsidRPr="00367E20" w14:paraId="60C55EFB" w14:textId="77777777" w:rsidTr="007274FB">
        <w:tc>
          <w:tcPr>
            <w:tcW w:w="2263" w:type="dxa"/>
          </w:tcPr>
          <w:p w14:paraId="6E56DC47" w14:textId="40DE6D47" w:rsidR="0010421F" w:rsidRPr="00367E20" w:rsidRDefault="0010421F" w:rsidP="0010421F">
            <w:pPr>
              <w:rPr>
                <w:sz w:val="16"/>
                <w:szCs w:val="16"/>
              </w:rPr>
            </w:pPr>
            <w:r w:rsidRPr="00A671F0">
              <w:rPr>
                <w:sz w:val="16"/>
                <w:szCs w:val="16"/>
              </w:rPr>
              <w:t>Nakayama</w:t>
            </w:r>
            <w:r w:rsidRPr="00367E20">
              <w:rPr>
                <w:sz w:val="16"/>
                <w:szCs w:val="16"/>
              </w:rPr>
              <w:t xml:space="preserve"> et al. (2024)</w:t>
            </w:r>
          </w:p>
        </w:tc>
        <w:tc>
          <w:tcPr>
            <w:tcW w:w="1985" w:type="dxa"/>
          </w:tcPr>
          <w:p w14:paraId="154D9385" w14:textId="77777777" w:rsidR="0010421F" w:rsidRPr="00367E20" w:rsidRDefault="0010421F" w:rsidP="0010421F">
            <w:pPr>
              <w:rPr>
                <w:sz w:val="16"/>
                <w:szCs w:val="16"/>
              </w:rPr>
            </w:pPr>
            <w:r w:rsidRPr="00367E20">
              <w:rPr>
                <w:sz w:val="16"/>
                <w:szCs w:val="16"/>
              </w:rPr>
              <w:t>Greenhouse</w:t>
            </w:r>
          </w:p>
        </w:tc>
        <w:tc>
          <w:tcPr>
            <w:tcW w:w="4120" w:type="dxa"/>
          </w:tcPr>
          <w:p w14:paraId="5C211561" w14:textId="345F0797" w:rsidR="0010421F" w:rsidRPr="00367E20" w:rsidRDefault="0010421F" w:rsidP="0010421F">
            <w:pPr>
              <w:rPr>
                <w:sz w:val="16"/>
                <w:szCs w:val="16"/>
              </w:rPr>
            </w:pPr>
            <w:r w:rsidRPr="00367E20">
              <w:rPr>
                <w:sz w:val="16"/>
                <w:szCs w:val="16"/>
              </w:rPr>
              <w:t xml:space="preserve">Plants </w:t>
            </w:r>
            <w:r>
              <w:rPr>
                <w:sz w:val="16"/>
                <w:szCs w:val="16"/>
              </w:rPr>
              <w:t xml:space="preserve">were </w:t>
            </w:r>
            <w:r w:rsidRPr="00367E20">
              <w:rPr>
                <w:sz w:val="16"/>
                <w:szCs w:val="16"/>
              </w:rPr>
              <w:t xml:space="preserve">given extra light </w:t>
            </w:r>
            <w:r>
              <w:rPr>
                <w:sz w:val="16"/>
                <w:szCs w:val="16"/>
              </w:rPr>
              <w:t>from</w:t>
            </w:r>
            <w:r w:rsidRPr="00367E20">
              <w:rPr>
                <w:sz w:val="16"/>
                <w:szCs w:val="16"/>
              </w:rPr>
              <w:t xml:space="preserve"> LED</w:t>
            </w:r>
            <w:r>
              <w:rPr>
                <w:sz w:val="16"/>
                <w:szCs w:val="16"/>
              </w:rPr>
              <w:t>s</w:t>
            </w:r>
            <w:r w:rsidRPr="00367E20">
              <w:rPr>
                <w:sz w:val="16"/>
                <w:szCs w:val="16"/>
              </w:rPr>
              <w:t xml:space="preserve"> at 70 cm above the bed (PPFD = 382 µmol/m</w:t>
            </w:r>
            <w:r w:rsidRPr="00367E20">
              <w:rPr>
                <w:sz w:val="16"/>
                <w:szCs w:val="16"/>
                <w:vertAlign w:val="superscript"/>
              </w:rPr>
              <w:t>2</w:t>
            </w:r>
            <w:r w:rsidRPr="00367E20">
              <w:rPr>
                <w:sz w:val="16"/>
                <w:szCs w:val="16"/>
              </w:rPr>
              <w:t xml:space="preserve">/s) or </w:t>
            </w:r>
            <w:r>
              <w:rPr>
                <w:sz w:val="16"/>
                <w:szCs w:val="16"/>
              </w:rPr>
              <w:t xml:space="preserve">from LEDs at </w:t>
            </w:r>
            <w:r w:rsidRPr="00367E20">
              <w:rPr>
                <w:sz w:val="16"/>
                <w:szCs w:val="16"/>
              </w:rPr>
              <w:t>90 cm above the bed (PPFD = 359 µmol/m</w:t>
            </w:r>
            <w:r w:rsidRPr="00367E20">
              <w:rPr>
                <w:sz w:val="16"/>
                <w:szCs w:val="16"/>
                <w:vertAlign w:val="superscript"/>
              </w:rPr>
              <w:t>2</w:t>
            </w:r>
            <w:r w:rsidRPr="00367E20">
              <w:rPr>
                <w:sz w:val="16"/>
                <w:szCs w:val="16"/>
              </w:rPr>
              <w:t xml:space="preserve">/s).  Control plants were grown under natural </w:t>
            </w:r>
            <w:r>
              <w:rPr>
                <w:sz w:val="16"/>
                <w:szCs w:val="16"/>
              </w:rPr>
              <w:t>sun</w:t>
            </w:r>
            <w:r w:rsidRPr="00367E20">
              <w:rPr>
                <w:sz w:val="16"/>
                <w:szCs w:val="16"/>
              </w:rPr>
              <w:t>light only (PPFD = 231 µmol/m</w:t>
            </w:r>
            <w:r w:rsidRPr="00367E20">
              <w:rPr>
                <w:sz w:val="16"/>
                <w:szCs w:val="16"/>
                <w:vertAlign w:val="superscript"/>
              </w:rPr>
              <w:t>2</w:t>
            </w:r>
            <w:r w:rsidRPr="00367E20">
              <w:rPr>
                <w:sz w:val="16"/>
                <w:szCs w:val="16"/>
              </w:rPr>
              <w:t xml:space="preserve">/s). </w:t>
            </w:r>
          </w:p>
        </w:tc>
        <w:tc>
          <w:tcPr>
            <w:tcW w:w="3251" w:type="dxa"/>
          </w:tcPr>
          <w:p w14:paraId="7C3E0FB0" w14:textId="77777777" w:rsidR="0010421F" w:rsidRPr="00367E20" w:rsidRDefault="0010421F" w:rsidP="0010421F">
            <w:pPr>
              <w:rPr>
                <w:sz w:val="16"/>
                <w:szCs w:val="16"/>
              </w:rPr>
            </w:pPr>
            <w:r w:rsidRPr="00367E20">
              <w:rPr>
                <w:sz w:val="16"/>
                <w:szCs w:val="16"/>
              </w:rPr>
              <w:t>Control = 585 g/plant</w:t>
            </w:r>
          </w:p>
          <w:p w14:paraId="73ECD0E4" w14:textId="77777777" w:rsidR="0010421F" w:rsidRPr="00367E20" w:rsidRDefault="0010421F" w:rsidP="0010421F">
            <w:pPr>
              <w:rPr>
                <w:sz w:val="16"/>
                <w:szCs w:val="16"/>
              </w:rPr>
            </w:pPr>
            <w:r w:rsidRPr="00367E20">
              <w:rPr>
                <w:sz w:val="16"/>
                <w:szCs w:val="16"/>
              </w:rPr>
              <w:t>LED (90 cm) = 831 g/plant</w:t>
            </w:r>
          </w:p>
          <w:p w14:paraId="5F16A1B4" w14:textId="77777777" w:rsidR="0010421F" w:rsidRPr="00367E20" w:rsidRDefault="0010421F" w:rsidP="0010421F">
            <w:pPr>
              <w:rPr>
                <w:sz w:val="16"/>
                <w:szCs w:val="16"/>
              </w:rPr>
            </w:pPr>
            <w:r w:rsidRPr="00367E20">
              <w:rPr>
                <w:sz w:val="16"/>
                <w:szCs w:val="16"/>
              </w:rPr>
              <w:t>LED (70 cm) = 971 g/plant</w:t>
            </w:r>
          </w:p>
        </w:tc>
        <w:tc>
          <w:tcPr>
            <w:tcW w:w="2329" w:type="dxa"/>
          </w:tcPr>
          <w:p w14:paraId="02465F5F" w14:textId="77777777" w:rsidR="0010421F" w:rsidRPr="00367E20" w:rsidRDefault="0010421F" w:rsidP="0010421F">
            <w:pPr>
              <w:rPr>
                <w:sz w:val="16"/>
                <w:szCs w:val="16"/>
              </w:rPr>
            </w:pPr>
            <w:r w:rsidRPr="00367E20">
              <w:rPr>
                <w:sz w:val="16"/>
                <w:szCs w:val="16"/>
              </w:rPr>
              <w:t>Linear relationship between yield &amp; PPFD (</w:t>
            </w:r>
            <w:r w:rsidRPr="00367E20">
              <w:rPr>
                <w:i/>
                <w:iCs/>
                <w:sz w:val="16"/>
                <w:szCs w:val="16"/>
              </w:rPr>
              <w:t>p</w:t>
            </w:r>
            <w:r w:rsidRPr="00367E20">
              <w:rPr>
                <w:sz w:val="16"/>
                <w:szCs w:val="16"/>
              </w:rPr>
              <w:t xml:space="preserve"> = 0.114, </w:t>
            </w:r>
            <w:r w:rsidRPr="00367E20">
              <w:rPr>
                <w:i/>
                <w:iCs/>
                <w:sz w:val="16"/>
                <w:szCs w:val="16"/>
              </w:rPr>
              <w:t>R</w:t>
            </w:r>
            <w:r w:rsidRPr="00367E20">
              <w:rPr>
                <w:sz w:val="16"/>
                <w:szCs w:val="16"/>
                <w:vertAlign w:val="superscript"/>
              </w:rPr>
              <w:t>2</w:t>
            </w:r>
            <w:r w:rsidRPr="00367E20">
              <w:rPr>
                <w:sz w:val="16"/>
                <w:szCs w:val="16"/>
              </w:rPr>
              <w:t xml:space="preserve"> = 0.90).</w:t>
            </w:r>
          </w:p>
        </w:tc>
      </w:tr>
      <w:tr w:rsidR="0010421F" w:rsidRPr="00367E20" w14:paraId="0DBE24DF" w14:textId="77777777" w:rsidTr="007274FB">
        <w:tc>
          <w:tcPr>
            <w:tcW w:w="2263" w:type="dxa"/>
          </w:tcPr>
          <w:p w14:paraId="0ED9A81E" w14:textId="77777777" w:rsidR="0010421F" w:rsidRPr="00367E20" w:rsidRDefault="0010421F" w:rsidP="0010421F">
            <w:pPr>
              <w:rPr>
                <w:sz w:val="16"/>
                <w:szCs w:val="16"/>
              </w:rPr>
            </w:pPr>
            <w:r w:rsidRPr="00367E20">
              <w:rPr>
                <w:sz w:val="16"/>
                <w:szCs w:val="16"/>
              </w:rPr>
              <w:t>Qiu et al. (2024)</w:t>
            </w:r>
          </w:p>
        </w:tc>
        <w:tc>
          <w:tcPr>
            <w:tcW w:w="1985" w:type="dxa"/>
          </w:tcPr>
          <w:p w14:paraId="4F1344B7" w14:textId="77777777" w:rsidR="0010421F" w:rsidRPr="00367E20" w:rsidRDefault="0010421F" w:rsidP="0010421F">
            <w:pPr>
              <w:rPr>
                <w:sz w:val="16"/>
                <w:szCs w:val="16"/>
              </w:rPr>
            </w:pPr>
            <w:r w:rsidRPr="00367E20">
              <w:rPr>
                <w:sz w:val="16"/>
                <w:szCs w:val="16"/>
              </w:rPr>
              <w:t>Greenhouse</w:t>
            </w:r>
          </w:p>
        </w:tc>
        <w:tc>
          <w:tcPr>
            <w:tcW w:w="4120" w:type="dxa"/>
          </w:tcPr>
          <w:p w14:paraId="313FF4B3" w14:textId="2CFEE8C4" w:rsidR="0010421F" w:rsidRPr="00367E20" w:rsidRDefault="0010421F" w:rsidP="0010421F">
            <w:pPr>
              <w:rPr>
                <w:sz w:val="16"/>
                <w:szCs w:val="16"/>
              </w:rPr>
            </w:pPr>
            <w:r w:rsidRPr="00367E20">
              <w:rPr>
                <w:sz w:val="16"/>
                <w:szCs w:val="16"/>
              </w:rPr>
              <w:t xml:space="preserve">Plants </w:t>
            </w:r>
            <w:r>
              <w:rPr>
                <w:sz w:val="16"/>
                <w:szCs w:val="16"/>
              </w:rPr>
              <w:t xml:space="preserve">were </w:t>
            </w:r>
            <w:r w:rsidRPr="00367E20">
              <w:rPr>
                <w:sz w:val="16"/>
                <w:szCs w:val="16"/>
              </w:rPr>
              <w:t>given extra light (mean PPFD = 314 µmol/m</w:t>
            </w:r>
            <w:r w:rsidRPr="00367E20">
              <w:rPr>
                <w:sz w:val="16"/>
                <w:szCs w:val="16"/>
                <w:vertAlign w:val="superscript"/>
              </w:rPr>
              <w:t>2</w:t>
            </w:r>
            <w:r w:rsidRPr="00367E20">
              <w:rPr>
                <w:sz w:val="16"/>
                <w:szCs w:val="16"/>
              </w:rPr>
              <w:t xml:space="preserve">/s).  Control plants were grown under natural </w:t>
            </w:r>
            <w:r>
              <w:rPr>
                <w:sz w:val="16"/>
                <w:szCs w:val="16"/>
              </w:rPr>
              <w:t>sun</w:t>
            </w:r>
            <w:r w:rsidRPr="00367E20">
              <w:rPr>
                <w:sz w:val="16"/>
                <w:szCs w:val="16"/>
              </w:rPr>
              <w:t>light only (mean PPFD = 163 µmol/m</w:t>
            </w:r>
            <w:r w:rsidRPr="00367E20">
              <w:rPr>
                <w:sz w:val="16"/>
                <w:szCs w:val="16"/>
                <w:vertAlign w:val="superscript"/>
              </w:rPr>
              <w:t>2</w:t>
            </w:r>
            <w:r w:rsidRPr="00367E20">
              <w:rPr>
                <w:sz w:val="16"/>
                <w:szCs w:val="16"/>
              </w:rPr>
              <w:t>/s).</w:t>
            </w:r>
          </w:p>
        </w:tc>
        <w:tc>
          <w:tcPr>
            <w:tcW w:w="3251" w:type="dxa"/>
          </w:tcPr>
          <w:p w14:paraId="7D9B5728" w14:textId="77777777" w:rsidR="0010421F" w:rsidRPr="00367E20" w:rsidRDefault="0010421F" w:rsidP="0010421F">
            <w:pPr>
              <w:rPr>
                <w:sz w:val="16"/>
                <w:szCs w:val="16"/>
              </w:rPr>
            </w:pPr>
            <w:r w:rsidRPr="00367E20">
              <w:rPr>
                <w:sz w:val="16"/>
                <w:szCs w:val="16"/>
              </w:rPr>
              <w:t>Control = 565 ± 42 g/plant</w:t>
            </w:r>
          </w:p>
          <w:p w14:paraId="4B6B9B75" w14:textId="77777777" w:rsidR="0010421F" w:rsidRPr="00367E20" w:rsidRDefault="0010421F" w:rsidP="0010421F">
            <w:pPr>
              <w:rPr>
                <w:sz w:val="16"/>
                <w:szCs w:val="16"/>
              </w:rPr>
            </w:pPr>
            <w:r w:rsidRPr="00367E20">
              <w:rPr>
                <w:sz w:val="16"/>
                <w:szCs w:val="16"/>
              </w:rPr>
              <w:t>Extra PPFD = 689 ± 54 g/plant</w:t>
            </w:r>
          </w:p>
          <w:p w14:paraId="7A37B024" w14:textId="77777777" w:rsidR="0010421F" w:rsidRPr="00367E20" w:rsidRDefault="0010421F" w:rsidP="0010421F">
            <w:pPr>
              <w:rPr>
                <w:sz w:val="16"/>
                <w:szCs w:val="16"/>
              </w:rPr>
            </w:pPr>
            <w:r w:rsidRPr="00367E20">
              <w:rPr>
                <w:sz w:val="16"/>
                <w:szCs w:val="16"/>
              </w:rPr>
              <w:t>(</w:t>
            </w:r>
            <w:r w:rsidRPr="00367E20">
              <w:rPr>
                <w:i/>
                <w:iCs/>
                <w:sz w:val="16"/>
                <w:szCs w:val="16"/>
              </w:rPr>
              <w:t>p</w:t>
            </w:r>
            <w:r w:rsidRPr="00367E20">
              <w:rPr>
                <w:sz w:val="16"/>
                <w:szCs w:val="16"/>
              </w:rPr>
              <w:t xml:space="preserve"> &lt; 0.05)</w:t>
            </w:r>
          </w:p>
        </w:tc>
        <w:tc>
          <w:tcPr>
            <w:tcW w:w="2329" w:type="dxa"/>
          </w:tcPr>
          <w:p w14:paraId="456D50B6" w14:textId="10526287" w:rsidR="0010421F" w:rsidRPr="00367E20" w:rsidRDefault="0010421F" w:rsidP="0010421F">
            <w:pPr>
              <w:rPr>
                <w:sz w:val="16"/>
                <w:szCs w:val="16"/>
              </w:rPr>
            </w:pPr>
            <w:r w:rsidRPr="00367E20">
              <w:rPr>
                <w:sz w:val="16"/>
                <w:szCs w:val="16"/>
              </w:rPr>
              <w:t>Yields of plants given extra light were 1.22 times those of the control.</w:t>
            </w:r>
          </w:p>
        </w:tc>
      </w:tr>
      <w:tr w:rsidR="0010421F" w:rsidRPr="00367E20" w14:paraId="1C6521A0" w14:textId="77777777" w:rsidTr="006B734D">
        <w:tc>
          <w:tcPr>
            <w:tcW w:w="2263" w:type="dxa"/>
          </w:tcPr>
          <w:p w14:paraId="4B72FE11" w14:textId="77777777" w:rsidR="0010421F" w:rsidRPr="00367E20" w:rsidRDefault="0010421F" w:rsidP="0010421F">
            <w:pPr>
              <w:rPr>
                <w:sz w:val="16"/>
                <w:szCs w:val="16"/>
              </w:rPr>
            </w:pPr>
            <w:r w:rsidRPr="00367E20">
              <w:rPr>
                <w:sz w:val="16"/>
                <w:szCs w:val="16"/>
              </w:rPr>
              <w:t>Shareef et al. (2024)</w:t>
            </w:r>
          </w:p>
        </w:tc>
        <w:tc>
          <w:tcPr>
            <w:tcW w:w="1985" w:type="dxa"/>
          </w:tcPr>
          <w:p w14:paraId="1589B682" w14:textId="77777777" w:rsidR="0010421F" w:rsidRPr="00367E20" w:rsidRDefault="0010421F" w:rsidP="0010421F">
            <w:pPr>
              <w:rPr>
                <w:sz w:val="16"/>
                <w:szCs w:val="16"/>
              </w:rPr>
            </w:pPr>
            <w:r w:rsidRPr="00367E20">
              <w:rPr>
                <w:sz w:val="16"/>
                <w:szCs w:val="16"/>
              </w:rPr>
              <w:t>Greenhouse</w:t>
            </w:r>
          </w:p>
        </w:tc>
        <w:tc>
          <w:tcPr>
            <w:tcW w:w="4120" w:type="dxa"/>
          </w:tcPr>
          <w:p w14:paraId="5F2B5505" w14:textId="77777777" w:rsidR="0010421F" w:rsidRPr="00367E20" w:rsidRDefault="0010421F" w:rsidP="0010421F">
            <w:pPr>
              <w:rPr>
                <w:sz w:val="16"/>
                <w:szCs w:val="16"/>
              </w:rPr>
            </w:pPr>
            <w:r w:rsidRPr="00367E20">
              <w:rPr>
                <w:sz w:val="16"/>
                <w:szCs w:val="16"/>
              </w:rPr>
              <w:t>Review of a range of light levels (PPFD = 115 to 350 µmol/m</w:t>
            </w:r>
            <w:r w:rsidRPr="00367E20">
              <w:rPr>
                <w:sz w:val="16"/>
                <w:szCs w:val="16"/>
                <w:vertAlign w:val="superscript"/>
              </w:rPr>
              <w:t>2</w:t>
            </w:r>
            <w:r w:rsidRPr="00367E20">
              <w:rPr>
                <w:sz w:val="16"/>
                <w:szCs w:val="16"/>
              </w:rPr>
              <w:t>/s) &amp; photoperiods (12 to 16 hours).</w:t>
            </w:r>
          </w:p>
        </w:tc>
        <w:tc>
          <w:tcPr>
            <w:tcW w:w="3251" w:type="dxa"/>
          </w:tcPr>
          <w:p w14:paraId="1C6978B6" w14:textId="77777777" w:rsidR="0010421F" w:rsidRPr="00367E20" w:rsidRDefault="0010421F" w:rsidP="0010421F">
            <w:pPr>
              <w:rPr>
                <w:sz w:val="16"/>
                <w:szCs w:val="16"/>
              </w:rPr>
            </w:pPr>
          </w:p>
        </w:tc>
        <w:tc>
          <w:tcPr>
            <w:tcW w:w="2329" w:type="dxa"/>
          </w:tcPr>
          <w:p w14:paraId="15489412" w14:textId="77777777" w:rsidR="0010421F" w:rsidRPr="00367E20" w:rsidRDefault="0010421F" w:rsidP="0010421F">
            <w:pPr>
              <w:rPr>
                <w:sz w:val="16"/>
                <w:szCs w:val="16"/>
              </w:rPr>
            </w:pPr>
            <w:r w:rsidRPr="00367E20">
              <w:rPr>
                <w:sz w:val="16"/>
                <w:szCs w:val="16"/>
              </w:rPr>
              <w:t>DLI ranged from 5.0 to 20.0 mol/m</w:t>
            </w:r>
            <w:r w:rsidRPr="00367E20">
              <w:rPr>
                <w:sz w:val="16"/>
                <w:szCs w:val="16"/>
                <w:vertAlign w:val="superscript"/>
              </w:rPr>
              <w:t>2</w:t>
            </w:r>
            <w:r w:rsidRPr="00367E20">
              <w:rPr>
                <w:sz w:val="16"/>
                <w:szCs w:val="16"/>
              </w:rPr>
              <w:t>.</w:t>
            </w:r>
          </w:p>
        </w:tc>
      </w:tr>
      <w:tr w:rsidR="0010421F" w:rsidRPr="00367E20" w14:paraId="7DCC7E9F" w14:textId="77777777" w:rsidTr="007274FB">
        <w:tc>
          <w:tcPr>
            <w:tcW w:w="2263" w:type="dxa"/>
          </w:tcPr>
          <w:p w14:paraId="52992ED1" w14:textId="77777777" w:rsidR="0010421F" w:rsidRPr="00367E20" w:rsidRDefault="0010421F" w:rsidP="0010421F">
            <w:pPr>
              <w:rPr>
                <w:sz w:val="16"/>
                <w:szCs w:val="16"/>
              </w:rPr>
            </w:pPr>
            <w:r w:rsidRPr="00367E20">
              <w:rPr>
                <w:sz w:val="16"/>
                <w:szCs w:val="16"/>
              </w:rPr>
              <w:t>Verma et al. (2024)</w:t>
            </w:r>
          </w:p>
        </w:tc>
        <w:tc>
          <w:tcPr>
            <w:tcW w:w="1985" w:type="dxa"/>
          </w:tcPr>
          <w:p w14:paraId="59A5DD6B" w14:textId="77777777" w:rsidR="0010421F" w:rsidRPr="00367E20" w:rsidRDefault="0010421F" w:rsidP="0010421F">
            <w:pPr>
              <w:rPr>
                <w:sz w:val="16"/>
                <w:szCs w:val="16"/>
              </w:rPr>
            </w:pPr>
            <w:r w:rsidRPr="00367E20">
              <w:rPr>
                <w:sz w:val="16"/>
                <w:szCs w:val="16"/>
              </w:rPr>
              <w:t>Glasshouse</w:t>
            </w:r>
          </w:p>
        </w:tc>
        <w:tc>
          <w:tcPr>
            <w:tcW w:w="4120" w:type="dxa"/>
          </w:tcPr>
          <w:p w14:paraId="4B2C3560" w14:textId="7836AA81" w:rsidR="0010421F" w:rsidRPr="00367E20" w:rsidRDefault="0010421F" w:rsidP="0010421F">
            <w:pPr>
              <w:rPr>
                <w:sz w:val="16"/>
                <w:szCs w:val="16"/>
              </w:rPr>
            </w:pPr>
            <w:r w:rsidRPr="00367E20">
              <w:rPr>
                <w:sz w:val="16"/>
                <w:szCs w:val="16"/>
              </w:rPr>
              <w:t xml:space="preserve">Plants </w:t>
            </w:r>
            <w:r>
              <w:rPr>
                <w:sz w:val="16"/>
                <w:szCs w:val="16"/>
              </w:rPr>
              <w:t xml:space="preserve">were </w:t>
            </w:r>
            <w:r w:rsidRPr="00367E20">
              <w:rPr>
                <w:sz w:val="16"/>
                <w:szCs w:val="16"/>
              </w:rPr>
              <w:t>given slightly extra light (total PPFD = 176 µmol/m</w:t>
            </w:r>
            <w:r w:rsidRPr="00367E20">
              <w:rPr>
                <w:sz w:val="16"/>
                <w:szCs w:val="16"/>
                <w:vertAlign w:val="superscript"/>
              </w:rPr>
              <w:t>2</w:t>
            </w:r>
            <w:r w:rsidRPr="00367E20">
              <w:rPr>
                <w:sz w:val="16"/>
                <w:szCs w:val="16"/>
              </w:rPr>
              <w:t>/s with DLI = 2.5 mol/m</w:t>
            </w:r>
            <w:r w:rsidRPr="00367E20">
              <w:rPr>
                <w:sz w:val="16"/>
                <w:szCs w:val="16"/>
                <w:vertAlign w:val="superscript"/>
              </w:rPr>
              <w:t>2</w:t>
            </w:r>
            <w:r w:rsidRPr="00367E20">
              <w:rPr>
                <w:sz w:val="16"/>
                <w:szCs w:val="16"/>
              </w:rPr>
              <w:t xml:space="preserve">).  Control plants were grown under natural </w:t>
            </w:r>
            <w:r>
              <w:rPr>
                <w:sz w:val="16"/>
                <w:szCs w:val="16"/>
              </w:rPr>
              <w:t>sun</w:t>
            </w:r>
            <w:r w:rsidRPr="00367E20">
              <w:rPr>
                <w:sz w:val="16"/>
                <w:szCs w:val="16"/>
              </w:rPr>
              <w:t>light (total PPFD = 159 µmol/m</w:t>
            </w:r>
            <w:r w:rsidRPr="00367E20">
              <w:rPr>
                <w:sz w:val="16"/>
                <w:szCs w:val="16"/>
                <w:vertAlign w:val="superscript"/>
              </w:rPr>
              <w:t>2</w:t>
            </w:r>
            <w:r w:rsidRPr="00367E20">
              <w:rPr>
                <w:sz w:val="16"/>
                <w:szCs w:val="16"/>
              </w:rPr>
              <w:t>/s).</w:t>
            </w:r>
          </w:p>
        </w:tc>
        <w:tc>
          <w:tcPr>
            <w:tcW w:w="3251" w:type="dxa"/>
          </w:tcPr>
          <w:p w14:paraId="7A08861A" w14:textId="77777777" w:rsidR="0010421F" w:rsidRPr="00367E20" w:rsidRDefault="0010421F" w:rsidP="0010421F">
            <w:pPr>
              <w:rPr>
                <w:sz w:val="16"/>
                <w:szCs w:val="16"/>
              </w:rPr>
            </w:pPr>
            <w:r w:rsidRPr="00367E20">
              <w:rPr>
                <w:sz w:val="16"/>
                <w:szCs w:val="16"/>
              </w:rPr>
              <w:t>Control = 322 g/plant</w:t>
            </w:r>
          </w:p>
          <w:p w14:paraId="340D98AB" w14:textId="77777777" w:rsidR="0010421F" w:rsidRPr="00367E20" w:rsidRDefault="0010421F" w:rsidP="0010421F">
            <w:pPr>
              <w:rPr>
                <w:sz w:val="16"/>
                <w:szCs w:val="16"/>
              </w:rPr>
            </w:pPr>
            <w:r w:rsidRPr="00367E20">
              <w:rPr>
                <w:sz w:val="16"/>
                <w:szCs w:val="16"/>
              </w:rPr>
              <w:t>LED = 335 g/plant</w:t>
            </w:r>
          </w:p>
        </w:tc>
        <w:tc>
          <w:tcPr>
            <w:tcW w:w="2329" w:type="dxa"/>
          </w:tcPr>
          <w:p w14:paraId="08A6B077" w14:textId="439A9C3A" w:rsidR="0010421F" w:rsidRPr="00367E20" w:rsidRDefault="0010421F" w:rsidP="0010421F">
            <w:pPr>
              <w:rPr>
                <w:sz w:val="16"/>
                <w:szCs w:val="16"/>
              </w:rPr>
            </w:pPr>
            <w:r w:rsidRPr="00367E20">
              <w:rPr>
                <w:sz w:val="16"/>
                <w:szCs w:val="16"/>
              </w:rPr>
              <w:t>Yields of plants given extra light were 1.04 times those of the control.</w:t>
            </w:r>
          </w:p>
        </w:tc>
      </w:tr>
      <w:tr w:rsidR="0010421F" w:rsidRPr="00367E20" w14:paraId="4ADF7298" w14:textId="77777777" w:rsidTr="007274FB">
        <w:tc>
          <w:tcPr>
            <w:tcW w:w="2263" w:type="dxa"/>
          </w:tcPr>
          <w:p w14:paraId="0EB84ED4" w14:textId="77777777" w:rsidR="0010421F" w:rsidRPr="00367E20" w:rsidRDefault="0010421F" w:rsidP="0010421F">
            <w:pPr>
              <w:rPr>
                <w:sz w:val="16"/>
                <w:szCs w:val="16"/>
              </w:rPr>
            </w:pPr>
            <w:r w:rsidRPr="00367E20">
              <w:rPr>
                <w:sz w:val="16"/>
                <w:szCs w:val="16"/>
              </w:rPr>
              <w:t>Yang et al. (2024)</w:t>
            </w:r>
          </w:p>
        </w:tc>
        <w:tc>
          <w:tcPr>
            <w:tcW w:w="1985" w:type="dxa"/>
          </w:tcPr>
          <w:p w14:paraId="4FB4E438" w14:textId="77777777" w:rsidR="0010421F" w:rsidRPr="00367E20" w:rsidRDefault="0010421F" w:rsidP="0010421F">
            <w:pPr>
              <w:rPr>
                <w:sz w:val="16"/>
                <w:szCs w:val="16"/>
              </w:rPr>
            </w:pPr>
            <w:r w:rsidRPr="00367E20">
              <w:rPr>
                <w:sz w:val="16"/>
                <w:szCs w:val="16"/>
              </w:rPr>
              <w:t>Greenhouse</w:t>
            </w:r>
          </w:p>
        </w:tc>
        <w:tc>
          <w:tcPr>
            <w:tcW w:w="4120" w:type="dxa"/>
          </w:tcPr>
          <w:p w14:paraId="69A423F0" w14:textId="0A8F96FF" w:rsidR="0010421F" w:rsidRPr="00367E20" w:rsidRDefault="0010421F" w:rsidP="0010421F">
            <w:pPr>
              <w:rPr>
                <w:sz w:val="16"/>
                <w:szCs w:val="16"/>
              </w:rPr>
            </w:pPr>
            <w:r w:rsidRPr="00367E20">
              <w:rPr>
                <w:sz w:val="16"/>
                <w:szCs w:val="16"/>
              </w:rPr>
              <w:t xml:space="preserve">Plants </w:t>
            </w:r>
            <w:r>
              <w:rPr>
                <w:sz w:val="16"/>
                <w:szCs w:val="16"/>
              </w:rPr>
              <w:t xml:space="preserve">were </w:t>
            </w:r>
            <w:r w:rsidRPr="00367E20">
              <w:rPr>
                <w:sz w:val="16"/>
                <w:szCs w:val="16"/>
              </w:rPr>
              <w:t xml:space="preserve">given extra light (total </w:t>
            </w:r>
            <w:r>
              <w:rPr>
                <w:sz w:val="16"/>
                <w:szCs w:val="16"/>
              </w:rPr>
              <w:t>light integral</w:t>
            </w:r>
            <w:r w:rsidRPr="00367E20">
              <w:rPr>
                <w:sz w:val="16"/>
                <w:szCs w:val="16"/>
              </w:rPr>
              <w:t xml:space="preserve"> = 300 mol/m</w:t>
            </w:r>
            <w:r w:rsidRPr="00367E20">
              <w:rPr>
                <w:sz w:val="16"/>
                <w:szCs w:val="16"/>
                <w:vertAlign w:val="superscript"/>
              </w:rPr>
              <w:t>2</w:t>
            </w:r>
            <w:r w:rsidRPr="00367E20">
              <w:rPr>
                <w:sz w:val="16"/>
                <w:szCs w:val="16"/>
              </w:rPr>
              <w:t xml:space="preserve">).  Control plants were grown under natural </w:t>
            </w:r>
            <w:r>
              <w:rPr>
                <w:sz w:val="16"/>
                <w:szCs w:val="16"/>
              </w:rPr>
              <w:t>sun</w:t>
            </w:r>
            <w:r w:rsidRPr="00367E20">
              <w:rPr>
                <w:sz w:val="16"/>
                <w:szCs w:val="16"/>
              </w:rPr>
              <w:t xml:space="preserve">light only (total </w:t>
            </w:r>
            <w:r>
              <w:rPr>
                <w:sz w:val="16"/>
                <w:szCs w:val="16"/>
              </w:rPr>
              <w:t>light integral</w:t>
            </w:r>
            <w:r w:rsidRPr="00367E20">
              <w:rPr>
                <w:sz w:val="16"/>
                <w:szCs w:val="16"/>
              </w:rPr>
              <w:t xml:space="preserve"> = 233 mol/m</w:t>
            </w:r>
            <w:r w:rsidRPr="00367E20">
              <w:rPr>
                <w:sz w:val="16"/>
                <w:szCs w:val="16"/>
                <w:vertAlign w:val="superscript"/>
              </w:rPr>
              <w:t>2</w:t>
            </w:r>
            <w:r w:rsidRPr="00367E20">
              <w:rPr>
                <w:sz w:val="16"/>
                <w:szCs w:val="16"/>
              </w:rPr>
              <w:t>).</w:t>
            </w:r>
          </w:p>
        </w:tc>
        <w:tc>
          <w:tcPr>
            <w:tcW w:w="3251" w:type="dxa"/>
          </w:tcPr>
          <w:p w14:paraId="5903A818" w14:textId="77777777" w:rsidR="0010421F" w:rsidRPr="00367E20" w:rsidRDefault="0010421F" w:rsidP="0010421F">
            <w:pPr>
              <w:rPr>
                <w:sz w:val="16"/>
                <w:szCs w:val="16"/>
              </w:rPr>
            </w:pPr>
            <w:r w:rsidRPr="00367E20">
              <w:rPr>
                <w:sz w:val="16"/>
                <w:szCs w:val="16"/>
              </w:rPr>
              <w:t>Control = 87.6 ± 9.2 g/plant</w:t>
            </w:r>
          </w:p>
          <w:p w14:paraId="7C548EDC" w14:textId="77777777" w:rsidR="0010421F" w:rsidRPr="00367E20" w:rsidRDefault="0010421F" w:rsidP="0010421F">
            <w:pPr>
              <w:rPr>
                <w:sz w:val="16"/>
                <w:szCs w:val="16"/>
              </w:rPr>
            </w:pPr>
            <w:r w:rsidRPr="00367E20">
              <w:rPr>
                <w:sz w:val="16"/>
                <w:szCs w:val="16"/>
              </w:rPr>
              <w:t>Extra PPFD = 115.5 ± 11.4 g/plant (</w:t>
            </w:r>
            <w:r w:rsidRPr="00367E20">
              <w:rPr>
                <w:i/>
                <w:iCs/>
                <w:sz w:val="16"/>
                <w:szCs w:val="16"/>
              </w:rPr>
              <w:t>p</w:t>
            </w:r>
            <w:r w:rsidRPr="00367E20">
              <w:rPr>
                <w:sz w:val="16"/>
                <w:szCs w:val="16"/>
              </w:rPr>
              <w:t xml:space="preserve"> &lt; 0.05)</w:t>
            </w:r>
          </w:p>
        </w:tc>
        <w:tc>
          <w:tcPr>
            <w:tcW w:w="2329" w:type="dxa"/>
          </w:tcPr>
          <w:p w14:paraId="52F98E93" w14:textId="1D6825FA" w:rsidR="0010421F" w:rsidRPr="00367E20" w:rsidRDefault="0010421F" w:rsidP="0010421F">
            <w:pPr>
              <w:rPr>
                <w:sz w:val="16"/>
                <w:szCs w:val="16"/>
              </w:rPr>
            </w:pPr>
            <w:r w:rsidRPr="00367E20">
              <w:rPr>
                <w:sz w:val="16"/>
                <w:szCs w:val="16"/>
              </w:rPr>
              <w:t>Yields of plants given extra light were 1.32 times those of the control.</w:t>
            </w:r>
          </w:p>
        </w:tc>
      </w:tr>
      <w:tr w:rsidR="0010421F" w:rsidRPr="00367E20" w14:paraId="59E60DA1" w14:textId="77777777" w:rsidTr="007274FB">
        <w:tc>
          <w:tcPr>
            <w:tcW w:w="2263" w:type="dxa"/>
          </w:tcPr>
          <w:p w14:paraId="793C1F36" w14:textId="77777777" w:rsidR="0010421F" w:rsidRPr="00367E20" w:rsidRDefault="0010421F" w:rsidP="0010421F">
            <w:pPr>
              <w:rPr>
                <w:sz w:val="16"/>
                <w:szCs w:val="16"/>
              </w:rPr>
            </w:pPr>
            <w:r w:rsidRPr="00367E20">
              <w:rPr>
                <w:sz w:val="16"/>
                <w:szCs w:val="16"/>
              </w:rPr>
              <w:t>Hwang et al. (2025)</w:t>
            </w:r>
          </w:p>
        </w:tc>
        <w:tc>
          <w:tcPr>
            <w:tcW w:w="1985" w:type="dxa"/>
          </w:tcPr>
          <w:p w14:paraId="12864D56" w14:textId="77777777" w:rsidR="0010421F" w:rsidRPr="00367E20" w:rsidRDefault="0010421F" w:rsidP="0010421F">
            <w:pPr>
              <w:rPr>
                <w:sz w:val="16"/>
                <w:szCs w:val="16"/>
              </w:rPr>
            </w:pPr>
            <w:r w:rsidRPr="00367E20">
              <w:rPr>
                <w:sz w:val="16"/>
                <w:szCs w:val="16"/>
              </w:rPr>
              <w:t>Glasshouse</w:t>
            </w:r>
          </w:p>
        </w:tc>
        <w:tc>
          <w:tcPr>
            <w:tcW w:w="4120" w:type="dxa"/>
          </w:tcPr>
          <w:p w14:paraId="45519351" w14:textId="6208554E" w:rsidR="0010421F" w:rsidRPr="00367E20" w:rsidRDefault="0010421F" w:rsidP="0010421F">
            <w:pPr>
              <w:rPr>
                <w:sz w:val="16"/>
                <w:szCs w:val="16"/>
              </w:rPr>
            </w:pPr>
            <w:r w:rsidRPr="00367E20">
              <w:rPr>
                <w:sz w:val="16"/>
                <w:szCs w:val="16"/>
              </w:rPr>
              <w:t>Plants given extra light (PPFD = 160 µmol/m</w:t>
            </w:r>
            <w:r w:rsidRPr="00367E20">
              <w:rPr>
                <w:sz w:val="16"/>
                <w:szCs w:val="16"/>
                <w:vertAlign w:val="superscript"/>
              </w:rPr>
              <w:t>2</w:t>
            </w:r>
            <w:r w:rsidRPr="00367E20">
              <w:rPr>
                <w:sz w:val="16"/>
                <w:szCs w:val="16"/>
              </w:rPr>
              <w:t xml:space="preserve">/s) 2 hours before sunrise &amp; 2 hours after sunset from planting, first flowering or second flowering. Control plants were grown under natural </w:t>
            </w:r>
            <w:r>
              <w:rPr>
                <w:sz w:val="16"/>
                <w:szCs w:val="16"/>
              </w:rPr>
              <w:t>sun</w:t>
            </w:r>
            <w:r w:rsidRPr="00367E20">
              <w:rPr>
                <w:sz w:val="16"/>
                <w:szCs w:val="16"/>
              </w:rPr>
              <w:t>light only (PPFD not provided).</w:t>
            </w:r>
          </w:p>
        </w:tc>
        <w:tc>
          <w:tcPr>
            <w:tcW w:w="3251" w:type="dxa"/>
          </w:tcPr>
          <w:p w14:paraId="658D514E" w14:textId="77777777" w:rsidR="0010421F" w:rsidRPr="00367E20" w:rsidRDefault="0010421F" w:rsidP="0010421F">
            <w:pPr>
              <w:rPr>
                <w:sz w:val="16"/>
                <w:szCs w:val="16"/>
              </w:rPr>
            </w:pPr>
            <w:r w:rsidRPr="00367E20">
              <w:rPr>
                <w:sz w:val="16"/>
                <w:szCs w:val="16"/>
              </w:rPr>
              <w:t>Control = 1348 g/plant</w:t>
            </w:r>
          </w:p>
          <w:p w14:paraId="79751717" w14:textId="77777777" w:rsidR="0010421F" w:rsidRPr="00367E20" w:rsidRDefault="0010421F" w:rsidP="0010421F">
            <w:pPr>
              <w:rPr>
                <w:sz w:val="16"/>
                <w:szCs w:val="16"/>
              </w:rPr>
            </w:pPr>
            <w:r w:rsidRPr="00367E20">
              <w:rPr>
                <w:sz w:val="16"/>
                <w:szCs w:val="16"/>
              </w:rPr>
              <w:t>Extra PPFD = 599 to 1754 g/plant</w:t>
            </w:r>
          </w:p>
        </w:tc>
        <w:tc>
          <w:tcPr>
            <w:tcW w:w="2329" w:type="dxa"/>
          </w:tcPr>
          <w:p w14:paraId="1C03D3EE" w14:textId="3F85B78B" w:rsidR="0010421F" w:rsidRPr="00367E20" w:rsidRDefault="0010421F" w:rsidP="0010421F">
            <w:pPr>
              <w:rPr>
                <w:sz w:val="16"/>
                <w:szCs w:val="16"/>
              </w:rPr>
            </w:pPr>
            <w:r w:rsidRPr="00367E20">
              <w:rPr>
                <w:sz w:val="16"/>
                <w:szCs w:val="16"/>
              </w:rPr>
              <w:t>Plants given extra light from first flowering were best, with yields 1.30 times those of the control (photoperiod response).</w:t>
            </w:r>
          </w:p>
        </w:tc>
      </w:tr>
      <w:tr w:rsidR="0010421F" w:rsidRPr="00367E20" w14:paraId="206F002D" w14:textId="77777777" w:rsidTr="007274FB">
        <w:tc>
          <w:tcPr>
            <w:tcW w:w="2263" w:type="dxa"/>
          </w:tcPr>
          <w:p w14:paraId="69A5ADDB" w14:textId="77777777" w:rsidR="0010421F" w:rsidRPr="00367E20" w:rsidRDefault="0010421F" w:rsidP="0010421F">
            <w:pPr>
              <w:rPr>
                <w:sz w:val="16"/>
                <w:szCs w:val="16"/>
              </w:rPr>
            </w:pPr>
            <w:r w:rsidRPr="00367E20">
              <w:rPr>
                <w:sz w:val="16"/>
                <w:szCs w:val="16"/>
              </w:rPr>
              <w:t>Levine et al. (2025)</w:t>
            </w:r>
          </w:p>
        </w:tc>
        <w:tc>
          <w:tcPr>
            <w:tcW w:w="1985" w:type="dxa"/>
          </w:tcPr>
          <w:p w14:paraId="140B98A2" w14:textId="77777777" w:rsidR="0010421F" w:rsidRPr="00367E20" w:rsidRDefault="0010421F" w:rsidP="0010421F">
            <w:pPr>
              <w:rPr>
                <w:sz w:val="16"/>
                <w:szCs w:val="16"/>
              </w:rPr>
            </w:pPr>
            <w:r w:rsidRPr="00367E20">
              <w:rPr>
                <w:sz w:val="16"/>
                <w:szCs w:val="16"/>
              </w:rPr>
              <w:t>Greenhouse</w:t>
            </w:r>
          </w:p>
        </w:tc>
        <w:tc>
          <w:tcPr>
            <w:tcW w:w="4120" w:type="dxa"/>
          </w:tcPr>
          <w:p w14:paraId="1BEB2BD0" w14:textId="3F2917E1" w:rsidR="0010421F" w:rsidRPr="00367E20" w:rsidRDefault="0010421F" w:rsidP="0010421F">
            <w:pPr>
              <w:rPr>
                <w:sz w:val="16"/>
                <w:szCs w:val="16"/>
              </w:rPr>
            </w:pPr>
            <w:r w:rsidRPr="00367E20">
              <w:rPr>
                <w:sz w:val="16"/>
                <w:szCs w:val="16"/>
              </w:rPr>
              <w:t xml:space="preserve">Two cultivars were grown under LED </w:t>
            </w:r>
            <w:r>
              <w:rPr>
                <w:sz w:val="16"/>
                <w:szCs w:val="16"/>
              </w:rPr>
              <w:t xml:space="preserve">lamps </w:t>
            </w:r>
            <w:r w:rsidRPr="00367E20">
              <w:rPr>
                <w:sz w:val="16"/>
                <w:szCs w:val="16"/>
              </w:rPr>
              <w:t>(DLI = 19.7 mol/m</w:t>
            </w:r>
            <w:r w:rsidRPr="00367E20">
              <w:rPr>
                <w:sz w:val="16"/>
                <w:szCs w:val="16"/>
                <w:vertAlign w:val="superscript"/>
              </w:rPr>
              <w:t>2</w:t>
            </w:r>
            <w:r w:rsidRPr="00367E20">
              <w:rPr>
                <w:sz w:val="16"/>
                <w:szCs w:val="16"/>
              </w:rPr>
              <w:t>) or HPS lamps (DLI = 20.0 mol/m</w:t>
            </w:r>
            <w:r w:rsidRPr="00367E20">
              <w:rPr>
                <w:sz w:val="16"/>
                <w:szCs w:val="16"/>
                <w:vertAlign w:val="superscript"/>
              </w:rPr>
              <w:t>2</w:t>
            </w:r>
            <w:r w:rsidRPr="00367E20">
              <w:rPr>
                <w:sz w:val="16"/>
                <w:szCs w:val="16"/>
              </w:rPr>
              <w:t>).</w:t>
            </w:r>
          </w:p>
        </w:tc>
        <w:tc>
          <w:tcPr>
            <w:tcW w:w="3251" w:type="dxa"/>
          </w:tcPr>
          <w:p w14:paraId="27FC7D71" w14:textId="77777777" w:rsidR="0010421F" w:rsidRPr="00367E20" w:rsidRDefault="0010421F" w:rsidP="0010421F">
            <w:pPr>
              <w:rPr>
                <w:sz w:val="16"/>
                <w:szCs w:val="16"/>
              </w:rPr>
            </w:pPr>
            <w:r w:rsidRPr="00367E20">
              <w:rPr>
                <w:sz w:val="16"/>
                <w:szCs w:val="16"/>
              </w:rPr>
              <w:t>LED = 634 ± 171 g/plant</w:t>
            </w:r>
          </w:p>
          <w:p w14:paraId="1C651857" w14:textId="77777777" w:rsidR="0010421F" w:rsidRPr="00367E20" w:rsidRDefault="0010421F" w:rsidP="0010421F">
            <w:pPr>
              <w:rPr>
                <w:sz w:val="16"/>
                <w:szCs w:val="16"/>
              </w:rPr>
            </w:pPr>
            <w:r w:rsidRPr="00367E20">
              <w:rPr>
                <w:sz w:val="16"/>
                <w:szCs w:val="16"/>
              </w:rPr>
              <w:t>HPS = 313 ± 155 g/plant</w:t>
            </w:r>
          </w:p>
        </w:tc>
        <w:tc>
          <w:tcPr>
            <w:tcW w:w="2329" w:type="dxa"/>
          </w:tcPr>
          <w:p w14:paraId="6D639599" w14:textId="6E17ECE5" w:rsidR="0010421F" w:rsidRPr="00367E20" w:rsidRDefault="0010421F" w:rsidP="0010421F">
            <w:pPr>
              <w:rPr>
                <w:sz w:val="16"/>
                <w:szCs w:val="16"/>
              </w:rPr>
            </w:pPr>
            <w:r w:rsidRPr="00367E20">
              <w:rPr>
                <w:sz w:val="16"/>
                <w:szCs w:val="16"/>
              </w:rPr>
              <w:t>Similar yields under LED or HPS</w:t>
            </w:r>
            <w:r>
              <w:rPr>
                <w:sz w:val="16"/>
                <w:szCs w:val="16"/>
              </w:rPr>
              <w:t xml:space="preserve"> lamps</w:t>
            </w:r>
            <w:r w:rsidRPr="00367E20">
              <w:rPr>
                <w:sz w:val="16"/>
                <w:szCs w:val="16"/>
              </w:rPr>
              <w:t>.</w:t>
            </w:r>
          </w:p>
        </w:tc>
      </w:tr>
      <w:tr w:rsidR="0010421F" w:rsidRPr="00367E20" w14:paraId="312BB2E4" w14:textId="77777777" w:rsidTr="006C66DE">
        <w:tc>
          <w:tcPr>
            <w:tcW w:w="2263" w:type="dxa"/>
          </w:tcPr>
          <w:p w14:paraId="5D667FE9" w14:textId="77777777" w:rsidR="0010421F" w:rsidRPr="00367E20" w:rsidRDefault="0010421F" w:rsidP="0010421F">
            <w:pPr>
              <w:rPr>
                <w:sz w:val="16"/>
                <w:szCs w:val="16"/>
              </w:rPr>
            </w:pPr>
            <w:r w:rsidRPr="00367E20">
              <w:rPr>
                <w:sz w:val="16"/>
                <w:szCs w:val="16"/>
              </w:rPr>
              <w:t>Levine et al. (2025)</w:t>
            </w:r>
          </w:p>
        </w:tc>
        <w:tc>
          <w:tcPr>
            <w:tcW w:w="1985" w:type="dxa"/>
          </w:tcPr>
          <w:p w14:paraId="4045E503" w14:textId="77777777" w:rsidR="0010421F" w:rsidRPr="00367E20" w:rsidRDefault="0010421F" w:rsidP="0010421F">
            <w:pPr>
              <w:rPr>
                <w:sz w:val="16"/>
                <w:szCs w:val="16"/>
              </w:rPr>
            </w:pPr>
            <w:r w:rsidRPr="00367E20">
              <w:rPr>
                <w:sz w:val="16"/>
                <w:szCs w:val="16"/>
              </w:rPr>
              <w:t>Greenhouse</w:t>
            </w:r>
          </w:p>
        </w:tc>
        <w:tc>
          <w:tcPr>
            <w:tcW w:w="4120" w:type="dxa"/>
          </w:tcPr>
          <w:p w14:paraId="546F75FC" w14:textId="69279FC3" w:rsidR="0010421F" w:rsidRPr="00367E20" w:rsidRDefault="0010421F" w:rsidP="0010421F">
            <w:pPr>
              <w:rPr>
                <w:sz w:val="16"/>
                <w:szCs w:val="16"/>
              </w:rPr>
            </w:pPr>
            <w:r w:rsidRPr="00367E20">
              <w:rPr>
                <w:sz w:val="16"/>
                <w:szCs w:val="16"/>
              </w:rPr>
              <w:t xml:space="preserve">Single cultivar </w:t>
            </w:r>
            <w:r>
              <w:rPr>
                <w:sz w:val="16"/>
                <w:szCs w:val="16"/>
              </w:rPr>
              <w:t xml:space="preserve">was </w:t>
            </w:r>
            <w:r w:rsidRPr="00367E20">
              <w:rPr>
                <w:sz w:val="16"/>
                <w:szCs w:val="16"/>
              </w:rPr>
              <w:t>grown under LED (DLI = 19.7 mol/m</w:t>
            </w:r>
            <w:r w:rsidRPr="00367E20">
              <w:rPr>
                <w:sz w:val="16"/>
                <w:szCs w:val="16"/>
                <w:vertAlign w:val="superscript"/>
              </w:rPr>
              <w:t>2</w:t>
            </w:r>
            <w:r w:rsidRPr="00367E20">
              <w:rPr>
                <w:sz w:val="16"/>
                <w:szCs w:val="16"/>
              </w:rPr>
              <w:t>) or HPS lamps (DLI = 20.0 mol/m</w:t>
            </w:r>
            <w:r w:rsidRPr="00367E20">
              <w:rPr>
                <w:sz w:val="16"/>
                <w:szCs w:val="16"/>
                <w:vertAlign w:val="superscript"/>
              </w:rPr>
              <w:t>2</w:t>
            </w:r>
            <w:r w:rsidRPr="00367E20">
              <w:rPr>
                <w:sz w:val="16"/>
                <w:szCs w:val="16"/>
              </w:rPr>
              <w:t>).</w:t>
            </w:r>
          </w:p>
        </w:tc>
        <w:tc>
          <w:tcPr>
            <w:tcW w:w="3251" w:type="dxa"/>
          </w:tcPr>
          <w:p w14:paraId="530E32D7" w14:textId="77777777" w:rsidR="0010421F" w:rsidRPr="00367E20" w:rsidRDefault="0010421F" w:rsidP="0010421F">
            <w:pPr>
              <w:rPr>
                <w:sz w:val="16"/>
                <w:szCs w:val="16"/>
              </w:rPr>
            </w:pPr>
            <w:r w:rsidRPr="00367E20">
              <w:rPr>
                <w:sz w:val="16"/>
                <w:szCs w:val="16"/>
              </w:rPr>
              <w:t>LED = 494 g/plant</w:t>
            </w:r>
          </w:p>
          <w:p w14:paraId="62C14A54" w14:textId="77777777" w:rsidR="0010421F" w:rsidRPr="00367E20" w:rsidRDefault="0010421F" w:rsidP="0010421F">
            <w:pPr>
              <w:rPr>
                <w:sz w:val="16"/>
                <w:szCs w:val="16"/>
              </w:rPr>
            </w:pPr>
            <w:r w:rsidRPr="00367E20">
              <w:rPr>
                <w:sz w:val="16"/>
                <w:szCs w:val="16"/>
              </w:rPr>
              <w:t>HPS = 393 g/plant</w:t>
            </w:r>
          </w:p>
        </w:tc>
        <w:tc>
          <w:tcPr>
            <w:tcW w:w="2329" w:type="dxa"/>
          </w:tcPr>
          <w:p w14:paraId="2C4D6BC2" w14:textId="77777777" w:rsidR="0010421F" w:rsidRPr="00367E20" w:rsidRDefault="0010421F" w:rsidP="0010421F">
            <w:pPr>
              <w:rPr>
                <w:sz w:val="16"/>
                <w:szCs w:val="16"/>
              </w:rPr>
            </w:pPr>
            <w:r w:rsidRPr="00367E20">
              <w:rPr>
                <w:sz w:val="16"/>
                <w:szCs w:val="16"/>
              </w:rPr>
              <w:t>Yields of plants under LED were 1.26 times those under HPS.</w:t>
            </w:r>
          </w:p>
        </w:tc>
      </w:tr>
      <w:tr w:rsidR="0010421F" w:rsidRPr="00367E20" w14:paraId="0E649B30" w14:textId="77777777" w:rsidTr="006C66DE">
        <w:tc>
          <w:tcPr>
            <w:tcW w:w="2263" w:type="dxa"/>
            <w:tcBorders>
              <w:bottom w:val="single" w:sz="4" w:space="0" w:color="auto"/>
            </w:tcBorders>
          </w:tcPr>
          <w:p w14:paraId="747A9E41" w14:textId="77777777" w:rsidR="0010421F" w:rsidRPr="00367E20" w:rsidRDefault="0010421F" w:rsidP="0010421F">
            <w:pPr>
              <w:rPr>
                <w:sz w:val="16"/>
                <w:szCs w:val="16"/>
              </w:rPr>
            </w:pPr>
            <w:r w:rsidRPr="00367E20">
              <w:rPr>
                <w:sz w:val="16"/>
                <w:szCs w:val="16"/>
              </w:rPr>
              <w:lastRenderedPageBreak/>
              <w:t>Verma et al. (2025)</w:t>
            </w:r>
          </w:p>
        </w:tc>
        <w:tc>
          <w:tcPr>
            <w:tcW w:w="1985" w:type="dxa"/>
            <w:tcBorders>
              <w:bottom w:val="single" w:sz="4" w:space="0" w:color="auto"/>
            </w:tcBorders>
          </w:tcPr>
          <w:p w14:paraId="1F16241E" w14:textId="77777777" w:rsidR="0010421F" w:rsidRPr="00367E20" w:rsidRDefault="0010421F" w:rsidP="0010421F">
            <w:pPr>
              <w:rPr>
                <w:sz w:val="16"/>
                <w:szCs w:val="16"/>
              </w:rPr>
            </w:pPr>
            <w:r w:rsidRPr="00367E20">
              <w:rPr>
                <w:sz w:val="16"/>
                <w:szCs w:val="16"/>
              </w:rPr>
              <w:t>Indoors</w:t>
            </w:r>
          </w:p>
        </w:tc>
        <w:tc>
          <w:tcPr>
            <w:tcW w:w="4120" w:type="dxa"/>
            <w:tcBorders>
              <w:bottom w:val="single" w:sz="4" w:space="0" w:color="auto"/>
            </w:tcBorders>
          </w:tcPr>
          <w:p w14:paraId="2F745A28" w14:textId="1EB266AC" w:rsidR="0010421F" w:rsidRPr="00367E20" w:rsidRDefault="0010421F" w:rsidP="0010421F">
            <w:pPr>
              <w:rPr>
                <w:sz w:val="16"/>
                <w:szCs w:val="16"/>
              </w:rPr>
            </w:pPr>
            <w:r w:rsidRPr="00367E20">
              <w:rPr>
                <w:sz w:val="16"/>
                <w:szCs w:val="16"/>
              </w:rPr>
              <w:t xml:space="preserve">Plants </w:t>
            </w:r>
            <w:r>
              <w:rPr>
                <w:sz w:val="16"/>
                <w:szCs w:val="16"/>
              </w:rPr>
              <w:t xml:space="preserve">were </w:t>
            </w:r>
            <w:r w:rsidRPr="00367E20">
              <w:rPr>
                <w:sz w:val="16"/>
                <w:szCs w:val="16"/>
              </w:rPr>
              <w:t>given slightly extra light for 4 hours (PPFD = 83 µmol/m</w:t>
            </w:r>
            <w:r w:rsidRPr="00367E20">
              <w:rPr>
                <w:sz w:val="16"/>
                <w:szCs w:val="16"/>
                <w:vertAlign w:val="superscript"/>
              </w:rPr>
              <w:t>2</w:t>
            </w:r>
            <w:r w:rsidRPr="00367E20">
              <w:rPr>
                <w:sz w:val="16"/>
                <w:szCs w:val="16"/>
              </w:rPr>
              <w:t>/s with DLI = 1.2 mol/m</w:t>
            </w:r>
            <w:r w:rsidRPr="00367E20">
              <w:rPr>
                <w:sz w:val="16"/>
                <w:szCs w:val="16"/>
                <w:vertAlign w:val="superscript"/>
              </w:rPr>
              <w:t>2</w:t>
            </w:r>
            <w:r w:rsidRPr="00367E20">
              <w:rPr>
                <w:sz w:val="16"/>
                <w:szCs w:val="16"/>
              </w:rPr>
              <w:t>) or 6 hours (PPFD = 100 µmol/m</w:t>
            </w:r>
            <w:r w:rsidRPr="00367E20">
              <w:rPr>
                <w:sz w:val="16"/>
                <w:szCs w:val="16"/>
                <w:vertAlign w:val="superscript"/>
              </w:rPr>
              <w:t>2</w:t>
            </w:r>
            <w:r w:rsidRPr="00367E20">
              <w:rPr>
                <w:sz w:val="16"/>
                <w:szCs w:val="16"/>
              </w:rPr>
              <w:t>/s with DLI = 2.2 mol/m</w:t>
            </w:r>
            <w:r w:rsidRPr="00367E20">
              <w:rPr>
                <w:sz w:val="16"/>
                <w:szCs w:val="16"/>
                <w:vertAlign w:val="superscript"/>
              </w:rPr>
              <w:t>2</w:t>
            </w:r>
            <w:r w:rsidRPr="00367E20">
              <w:rPr>
                <w:sz w:val="16"/>
                <w:szCs w:val="16"/>
              </w:rPr>
              <w:t xml:space="preserve">).  Control plants were grown under natural </w:t>
            </w:r>
            <w:r>
              <w:rPr>
                <w:sz w:val="16"/>
                <w:szCs w:val="16"/>
              </w:rPr>
              <w:t>sun</w:t>
            </w:r>
            <w:r w:rsidRPr="00367E20">
              <w:rPr>
                <w:sz w:val="16"/>
                <w:szCs w:val="16"/>
              </w:rPr>
              <w:t xml:space="preserve">light passing through </w:t>
            </w:r>
            <w:r w:rsidR="00405A12">
              <w:rPr>
                <w:sz w:val="16"/>
                <w:szCs w:val="16"/>
              </w:rPr>
              <w:t xml:space="preserve">the </w:t>
            </w:r>
            <w:r w:rsidRPr="00367E20">
              <w:rPr>
                <w:sz w:val="16"/>
                <w:szCs w:val="16"/>
              </w:rPr>
              <w:t>windows (PPFD not provided).</w:t>
            </w:r>
          </w:p>
        </w:tc>
        <w:tc>
          <w:tcPr>
            <w:tcW w:w="3251" w:type="dxa"/>
            <w:tcBorders>
              <w:bottom w:val="single" w:sz="4" w:space="0" w:color="auto"/>
            </w:tcBorders>
          </w:tcPr>
          <w:p w14:paraId="1DB38068" w14:textId="77777777" w:rsidR="0010421F" w:rsidRPr="00367E20" w:rsidRDefault="0010421F" w:rsidP="0010421F">
            <w:pPr>
              <w:rPr>
                <w:sz w:val="16"/>
                <w:szCs w:val="16"/>
              </w:rPr>
            </w:pPr>
            <w:r w:rsidRPr="00367E20">
              <w:rPr>
                <w:sz w:val="16"/>
                <w:szCs w:val="16"/>
              </w:rPr>
              <w:t>Control = no fruit</w:t>
            </w:r>
          </w:p>
          <w:p w14:paraId="0A51E163" w14:textId="32AE0502" w:rsidR="0010421F" w:rsidRPr="00367E20" w:rsidRDefault="0010421F" w:rsidP="0010421F">
            <w:pPr>
              <w:rPr>
                <w:sz w:val="16"/>
                <w:szCs w:val="16"/>
              </w:rPr>
            </w:pPr>
            <w:r w:rsidRPr="00367E20">
              <w:rPr>
                <w:sz w:val="16"/>
                <w:szCs w:val="16"/>
              </w:rPr>
              <w:t xml:space="preserve">Low </w:t>
            </w:r>
            <w:r>
              <w:rPr>
                <w:sz w:val="16"/>
                <w:szCs w:val="16"/>
              </w:rPr>
              <w:t xml:space="preserve">light </w:t>
            </w:r>
            <w:r w:rsidRPr="00367E20">
              <w:rPr>
                <w:sz w:val="16"/>
                <w:szCs w:val="16"/>
              </w:rPr>
              <w:t>LED = 178 ± 4 g/plant</w:t>
            </w:r>
          </w:p>
          <w:p w14:paraId="1BD368B0" w14:textId="77777777" w:rsidR="0010421F" w:rsidRDefault="0010421F" w:rsidP="0010421F">
            <w:pPr>
              <w:rPr>
                <w:sz w:val="16"/>
                <w:szCs w:val="16"/>
              </w:rPr>
            </w:pPr>
            <w:r w:rsidRPr="00367E20">
              <w:rPr>
                <w:sz w:val="16"/>
                <w:szCs w:val="16"/>
              </w:rPr>
              <w:t xml:space="preserve">Hight </w:t>
            </w:r>
            <w:r>
              <w:rPr>
                <w:sz w:val="16"/>
                <w:szCs w:val="16"/>
              </w:rPr>
              <w:t xml:space="preserve">light </w:t>
            </w:r>
            <w:r w:rsidRPr="00367E20">
              <w:rPr>
                <w:sz w:val="16"/>
                <w:szCs w:val="16"/>
              </w:rPr>
              <w:t>LED = 240 ± 3 g/plant</w:t>
            </w:r>
          </w:p>
          <w:p w14:paraId="02405102" w14:textId="32C65A2A" w:rsidR="0010421F" w:rsidRPr="00367E20" w:rsidRDefault="0010421F" w:rsidP="0010421F">
            <w:pPr>
              <w:rPr>
                <w:sz w:val="16"/>
                <w:szCs w:val="16"/>
              </w:rPr>
            </w:pPr>
            <w:r>
              <w:rPr>
                <w:sz w:val="16"/>
                <w:szCs w:val="16"/>
              </w:rPr>
              <w:t>(</w:t>
            </w:r>
            <w:r w:rsidRPr="00F67AB9">
              <w:rPr>
                <w:i/>
                <w:iCs/>
                <w:sz w:val="16"/>
                <w:szCs w:val="16"/>
              </w:rPr>
              <w:t>p</w:t>
            </w:r>
            <w:r>
              <w:rPr>
                <w:sz w:val="16"/>
                <w:szCs w:val="16"/>
              </w:rPr>
              <w:t xml:space="preserve"> &lt; 0.05)</w:t>
            </w:r>
          </w:p>
        </w:tc>
        <w:tc>
          <w:tcPr>
            <w:tcW w:w="2329" w:type="dxa"/>
            <w:tcBorders>
              <w:bottom w:val="single" w:sz="4" w:space="0" w:color="auto"/>
            </w:tcBorders>
          </w:tcPr>
          <w:p w14:paraId="78707C7C" w14:textId="45247AAC" w:rsidR="0010421F" w:rsidRPr="00367E20" w:rsidRDefault="0010421F" w:rsidP="0010421F">
            <w:pPr>
              <w:rPr>
                <w:sz w:val="16"/>
                <w:szCs w:val="16"/>
              </w:rPr>
            </w:pPr>
            <w:r w:rsidRPr="00367E20">
              <w:rPr>
                <w:sz w:val="16"/>
                <w:szCs w:val="16"/>
              </w:rPr>
              <w:t>Yields of the plants given higher light were 1.35 times those given lower light.</w:t>
            </w:r>
          </w:p>
        </w:tc>
      </w:tr>
    </w:tbl>
    <w:p w14:paraId="5373797B" w14:textId="77777777" w:rsidR="00367E20" w:rsidRDefault="00367E20"/>
    <w:p w14:paraId="459A7A82" w14:textId="525A959B" w:rsidR="00273A20" w:rsidRDefault="00273A20">
      <w:r>
        <w:br w:type="page"/>
      </w:r>
    </w:p>
    <w:p w14:paraId="76130AEB" w14:textId="3A254571" w:rsidR="00E97956" w:rsidRPr="00367E20" w:rsidRDefault="00E97956" w:rsidP="00E97956">
      <w:pPr>
        <w:rPr>
          <w:b/>
          <w:bCs/>
          <w:sz w:val="16"/>
          <w:szCs w:val="16"/>
        </w:rPr>
      </w:pPr>
      <w:r w:rsidRPr="00367E20">
        <w:rPr>
          <w:b/>
          <w:bCs/>
          <w:sz w:val="16"/>
          <w:szCs w:val="16"/>
        </w:rPr>
        <w:lastRenderedPageBreak/>
        <w:t>Table S</w:t>
      </w:r>
      <w:r w:rsidR="003A16C2">
        <w:rPr>
          <w:b/>
          <w:bCs/>
          <w:sz w:val="16"/>
          <w:szCs w:val="16"/>
        </w:rPr>
        <w:t>4</w:t>
      </w:r>
      <w:r w:rsidRPr="00367E20">
        <w:rPr>
          <w:b/>
          <w:bCs/>
          <w:sz w:val="16"/>
          <w:szCs w:val="16"/>
        </w:rPr>
        <w:t xml:space="preserve">.  Effect of photosynthetic </w:t>
      </w:r>
      <w:r>
        <w:rPr>
          <w:b/>
          <w:bCs/>
          <w:sz w:val="16"/>
          <w:szCs w:val="16"/>
        </w:rPr>
        <w:t>spectrum</w:t>
      </w:r>
      <w:r w:rsidRPr="00367E20">
        <w:rPr>
          <w:b/>
          <w:bCs/>
          <w:sz w:val="16"/>
          <w:szCs w:val="16"/>
        </w:rPr>
        <w:t xml:space="preserve"> on yield in strawberry under artificial light.  </w:t>
      </w:r>
      <w:r w:rsidR="003A16C2">
        <w:rPr>
          <w:b/>
          <w:bCs/>
          <w:sz w:val="16"/>
          <w:szCs w:val="16"/>
        </w:rPr>
        <w:t xml:space="preserve">PPFD = photosynthetic photon flux density.  </w:t>
      </w:r>
      <w:r w:rsidRPr="00367E20">
        <w:rPr>
          <w:b/>
          <w:bCs/>
          <w:sz w:val="16"/>
          <w:szCs w:val="16"/>
        </w:rPr>
        <w:t xml:space="preserve">LI = light integral over the growing period.  LED = light-emitting diode.  HPS = high-pressure sodium lamp.  </w:t>
      </w:r>
      <w:r w:rsidR="00293221">
        <w:rPr>
          <w:b/>
          <w:bCs/>
          <w:sz w:val="16"/>
          <w:szCs w:val="16"/>
        </w:rPr>
        <w:t xml:space="preserve">FL = fluorescent lamps.  </w:t>
      </w:r>
      <w:r w:rsidRPr="00367E20">
        <w:rPr>
          <w:b/>
          <w:bCs/>
          <w:sz w:val="16"/>
          <w:szCs w:val="16"/>
        </w:rPr>
        <w:t>Some of the means are presented with standard errors (s.e.).  Data are from the studies indicated in the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985"/>
        <w:gridCol w:w="4120"/>
        <w:gridCol w:w="3251"/>
        <w:gridCol w:w="2329"/>
      </w:tblGrid>
      <w:tr w:rsidR="00E97956" w:rsidRPr="00367E20" w14:paraId="7F68339F" w14:textId="77777777" w:rsidTr="006B734D">
        <w:tc>
          <w:tcPr>
            <w:tcW w:w="2263" w:type="dxa"/>
            <w:tcBorders>
              <w:top w:val="single" w:sz="4" w:space="0" w:color="auto"/>
              <w:bottom w:val="single" w:sz="4" w:space="0" w:color="auto"/>
            </w:tcBorders>
          </w:tcPr>
          <w:p w14:paraId="5396CFD5" w14:textId="77777777" w:rsidR="00E97956" w:rsidRPr="00FB5A4C" w:rsidRDefault="00E97956" w:rsidP="006B734D">
            <w:pPr>
              <w:rPr>
                <w:b/>
                <w:bCs/>
                <w:sz w:val="16"/>
                <w:szCs w:val="16"/>
              </w:rPr>
            </w:pPr>
            <w:r w:rsidRPr="00FB5A4C">
              <w:rPr>
                <w:b/>
                <w:bCs/>
                <w:sz w:val="16"/>
                <w:szCs w:val="16"/>
              </w:rPr>
              <w:t>Reference</w:t>
            </w:r>
          </w:p>
        </w:tc>
        <w:tc>
          <w:tcPr>
            <w:tcW w:w="1985" w:type="dxa"/>
            <w:tcBorders>
              <w:top w:val="single" w:sz="4" w:space="0" w:color="auto"/>
              <w:bottom w:val="single" w:sz="4" w:space="0" w:color="auto"/>
            </w:tcBorders>
          </w:tcPr>
          <w:p w14:paraId="5BAFFEF6" w14:textId="77777777" w:rsidR="00E97956" w:rsidRPr="00FB5A4C" w:rsidRDefault="00E97956" w:rsidP="006B734D">
            <w:pPr>
              <w:rPr>
                <w:b/>
                <w:bCs/>
                <w:sz w:val="16"/>
                <w:szCs w:val="16"/>
              </w:rPr>
            </w:pPr>
            <w:r w:rsidRPr="00FB5A4C">
              <w:rPr>
                <w:b/>
                <w:bCs/>
                <w:sz w:val="16"/>
                <w:szCs w:val="16"/>
              </w:rPr>
              <w:t>Growing condition</w:t>
            </w:r>
          </w:p>
        </w:tc>
        <w:tc>
          <w:tcPr>
            <w:tcW w:w="4120" w:type="dxa"/>
            <w:tcBorders>
              <w:top w:val="single" w:sz="4" w:space="0" w:color="auto"/>
              <w:bottom w:val="single" w:sz="4" w:space="0" w:color="auto"/>
            </w:tcBorders>
          </w:tcPr>
          <w:p w14:paraId="09D50261" w14:textId="77777777" w:rsidR="00E97956" w:rsidRPr="00FB5A4C" w:rsidRDefault="00E97956" w:rsidP="006B734D">
            <w:pPr>
              <w:rPr>
                <w:b/>
                <w:bCs/>
                <w:sz w:val="16"/>
                <w:szCs w:val="16"/>
              </w:rPr>
            </w:pPr>
            <w:r w:rsidRPr="00FB5A4C">
              <w:rPr>
                <w:b/>
                <w:bCs/>
                <w:sz w:val="16"/>
                <w:szCs w:val="16"/>
              </w:rPr>
              <w:t>Treatments</w:t>
            </w:r>
          </w:p>
        </w:tc>
        <w:tc>
          <w:tcPr>
            <w:tcW w:w="3251" w:type="dxa"/>
            <w:tcBorders>
              <w:top w:val="single" w:sz="4" w:space="0" w:color="auto"/>
              <w:bottom w:val="single" w:sz="4" w:space="0" w:color="auto"/>
            </w:tcBorders>
          </w:tcPr>
          <w:p w14:paraId="4BC90300" w14:textId="77777777" w:rsidR="00E97956" w:rsidRPr="00FB5A4C" w:rsidRDefault="00E97956" w:rsidP="006B734D">
            <w:pPr>
              <w:rPr>
                <w:b/>
                <w:bCs/>
                <w:sz w:val="16"/>
                <w:szCs w:val="16"/>
              </w:rPr>
            </w:pPr>
            <w:r w:rsidRPr="00FB5A4C">
              <w:rPr>
                <w:b/>
                <w:bCs/>
                <w:sz w:val="16"/>
                <w:szCs w:val="16"/>
              </w:rPr>
              <w:t>Yield</w:t>
            </w:r>
          </w:p>
        </w:tc>
        <w:tc>
          <w:tcPr>
            <w:tcW w:w="2329" w:type="dxa"/>
            <w:tcBorders>
              <w:top w:val="single" w:sz="4" w:space="0" w:color="auto"/>
              <w:bottom w:val="single" w:sz="4" w:space="0" w:color="auto"/>
            </w:tcBorders>
          </w:tcPr>
          <w:p w14:paraId="798506F1" w14:textId="77777777" w:rsidR="00E97956" w:rsidRPr="00FB5A4C" w:rsidRDefault="00E97956" w:rsidP="006B734D">
            <w:pPr>
              <w:rPr>
                <w:b/>
                <w:bCs/>
                <w:sz w:val="16"/>
                <w:szCs w:val="16"/>
              </w:rPr>
            </w:pPr>
            <w:r w:rsidRPr="00FB5A4C">
              <w:rPr>
                <w:b/>
                <w:bCs/>
                <w:sz w:val="16"/>
                <w:szCs w:val="16"/>
              </w:rPr>
              <w:t>Comment</w:t>
            </w:r>
          </w:p>
        </w:tc>
      </w:tr>
      <w:tr w:rsidR="00A01E89" w:rsidRPr="00367E20" w14:paraId="6AD1E242" w14:textId="77777777" w:rsidTr="003C6FDC">
        <w:tc>
          <w:tcPr>
            <w:tcW w:w="2263" w:type="dxa"/>
          </w:tcPr>
          <w:p w14:paraId="7F468A66" w14:textId="1FEC7174" w:rsidR="00A01E89" w:rsidRPr="00367E20" w:rsidRDefault="00A01E89" w:rsidP="00A01E89">
            <w:pPr>
              <w:rPr>
                <w:sz w:val="16"/>
                <w:szCs w:val="16"/>
              </w:rPr>
            </w:pPr>
            <w:r w:rsidRPr="003C6FDC">
              <w:rPr>
                <w:sz w:val="16"/>
                <w:szCs w:val="16"/>
              </w:rPr>
              <w:t xml:space="preserve">Samuolienė </w:t>
            </w:r>
            <w:r w:rsidR="00C32B30">
              <w:rPr>
                <w:sz w:val="16"/>
                <w:szCs w:val="16"/>
              </w:rPr>
              <w:t xml:space="preserve">et al. </w:t>
            </w:r>
            <w:r w:rsidRPr="00367E20">
              <w:rPr>
                <w:sz w:val="16"/>
                <w:szCs w:val="16"/>
              </w:rPr>
              <w:t>(201</w:t>
            </w:r>
            <w:r>
              <w:rPr>
                <w:sz w:val="16"/>
                <w:szCs w:val="16"/>
              </w:rPr>
              <w:t>0</w:t>
            </w:r>
            <w:r w:rsidRPr="00367E20">
              <w:rPr>
                <w:sz w:val="16"/>
                <w:szCs w:val="16"/>
              </w:rPr>
              <w:t>)</w:t>
            </w:r>
          </w:p>
        </w:tc>
        <w:tc>
          <w:tcPr>
            <w:tcW w:w="1985" w:type="dxa"/>
          </w:tcPr>
          <w:p w14:paraId="503874D9" w14:textId="552C7207" w:rsidR="00A01E89" w:rsidRPr="00367E20" w:rsidRDefault="00A01E89" w:rsidP="00A01E89">
            <w:pPr>
              <w:rPr>
                <w:sz w:val="16"/>
                <w:szCs w:val="16"/>
              </w:rPr>
            </w:pPr>
            <w:r>
              <w:rPr>
                <w:sz w:val="16"/>
                <w:szCs w:val="16"/>
              </w:rPr>
              <w:t>Indoors</w:t>
            </w:r>
          </w:p>
        </w:tc>
        <w:tc>
          <w:tcPr>
            <w:tcW w:w="4120" w:type="dxa"/>
          </w:tcPr>
          <w:p w14:paraId="20E7842C" w14:textId="08EA1691" w:rsidR="00A01E89" w:rsidRPr="00367E20" w:rsidRDefault="00A01E89" w:rsidP="00A01E89">
            <w:pPr>
              <w:rPr>
                <w:sz w:val="16"/>
                <w:szCs w:val="16"/>
              </w:rPr>
            </w:pPr>
            <w:r w:rsidRPr="00367E20">
              <w:rPr>
                <w:sz w:val="16"/>
                <w:szCs w:val="16"/>
              </w:rPr>
              <w:t xml:space="preserve">Plants were grown under </w:t>
            </w:r>
            <w:r w:rsidR="00CD4478">
              <w:rPr>
                <w:sz w:val="16"/>
                <w:szCs w:val="16"/>
              </w:rPr>
              <w:t xml:space="preserve">artificial light using </w:t>
            </w:r>
            <w:r>
              <w:rPr>
                <w:sz w:val="16"/>
                <w:szCs w:val="16"/>
              </w:rPr>
              <w:t>LED</w:t>
            </w:r>
            <w:r w:rsidRPr="00367E20">
              <w:rPr>
                <w:sz w:val="16"/>
                <w:szCs w:val="16"/>
              </w:rPr>
              <w:t xml:space="preserve"> </w:t>
            </w:r>
            <w:r w:rsidR="00CD4478">
              <w:rPr>
                <w:sz w:val="16"/>
                <w:szCs w:val="16"/>
              </w:rPr>
              <w:t>lamps</w:t>
            </w:r>
            <w:r w:rsidRPr="00367E20">
              <w:rPr>
                <w:sz w:val="16"/>
                <w:szCs w:val="16"/>
              </w:rPr>
              <w:t xml:space="preserve"> </w:t>
            </w:r>
            <w:r w:rsidR="005E35DE">
              <w:rPr>
                <w:sz w:val="16"/>
                <w:szCs w:val="16"/>
              </w:rPr>
              <w:t xml:space="preserve">with red </w:t>
            </w:r>
            <w:r w:rsidRPr="00367E20">
              <w:rPr>
                <w:sz w:val="16"/>
                <w:szCs w:val="16"/>
              </w:rPr>
              <w:t>(PPFD = 2</w:t>
            </w:r>
            <w:r>
              <w:rPr>
                <w:sz w:val="16"/>
                <w:szCs w:val="16"/>
              </w:rPr>
              <w:t>0</w:t>
            </w:r>
            <w:r w:rsidRPr="00367E20">
              <w:rPr>
                <w:sz w:val="16"/>
                <w:szCs w:val="16"/>
              </w:rPr>
              <w:t>0 µmol/m</w:t>
            </w:r>
            <w:r w:rsidRPr="00367E20">
              <w:rPr>
                <w:sz w:val="16"/>
                <w:szCs w:val="16"/>
                <w:vertAlign w:val="superscript"/>
              </w:rPr>
              <w:t>2</w:t>
            </w:r>
            <w:r w:rsidRPr="00367E20">
              <w:rPr>
                <w:sz w:val="16"/>
                <w:szCs w:val="16"/>
              </w:rPr>
              <w:t>/s)</w:t>
            </w:r>
            <w:r w:rsidR="00FF27D8">
              <w:rPr>
                <w:sz w:val="16"/>
                <w:szCs w:val="16"/>
              </w:rPr>
              <w:t>,</w:t>
            </w:r>
            <w:r w:rsidRPr="00367E20">
              <w:rPr>
                <w:sz w:val="16"/>
                <w:szCs w:val="16"/>
              </w:rPr>
              <w:t xml:space="preserve"> </w:t>
            </w:r>
            <w:r>
              <w:rPr>
                <w:sz w:val="16"/>
                <w:szCs w:val="16"/>
              </w:rPr>
              <w:t xml:space="preserve">or red </w:t>
            </w:r>
            <w:r w:rsidR="00C93665">
              <w:rPr>
                <w:sz w:val="16"/>
                <w:szCs w:val="16"/>
              </w:rPr>
              <w:t>+</w:t>
            </w:r>
            <w:r>
              <w:rPr>
                <w:sz w:val="16"/>
                <w:szCs w:val="16"/>
              </w:rPr>
              <w:t xml:space="preserve"> blue </w:t>
            </w:r>
            <w:r w:rsidR="00427BA1">
              <w:rPr>
                <w:sz w:val="16"/>
                <w:szCs w:val="16"/>
              </w:rPr>
              <w:t xml:space="preserve">light </w:t>
            </w:r>
            <w:r w:rsidRPr="00367E20">
              <w:rPr>
                <w:sz w:val="16"/>
                <w:szCs w:val="16"/>
              </w:rPr>
              <w:t>(</w:t>
            </w:r>
            <w:r>
              <w:rPr>
                <w:sz w:val="16"/>
                <w:szCs w:val="16"/>
              </w:rPr>
              <w:t>174.5 + 25.5</w:t>
            </w:r>
            <w:r w:rsidRPr="00367E20">
              <w:rPr>
                <w:sz w:val="16"/>
                <w:szCs w:val="16"/>
              </w:rPr>
              <w:t xml:space="preserve"> µmol/m</w:t>
            </w:r>
            <w:r w:rsidRPr="00367E20">
              <w:rPr>
                <w:sz w:val="16"/>
                <w:szCs w:val="16"/>
                <w:vertAlign w:val="superscript"/>
              </w:rPr>
              <w:t>2</w:t>
            </w:r>
            <w:r w:rsidRPr="00367E20">
              <w:rPr>
                <w:sz w:val="16"/>
                <w:szCs w:val="16"/>
              </w:rPr>
              <w:t>/s)</w:t>
            </w:r>
            <w:r w:rsidR="00C64751">
              <w:rPr>
                <w:sz w:val="16"/>
                <w:szCs w:val="16"/>
              </w:rPr>
              <w:t xml:space="preserve"> (7:1)</w:t>
            </w:r>
            <w:r w:rsidRPr="00367E20">
              <w:rPr>
                <w:sz w:val="16"/>
                <w:szCs w:val="16"/>
              </w:rPr>
              <w:t>.</w:t>
            </w:r>
          </w:p>
        </w:tc>
        <w:tc>
          <w:tcPr>
            <w:tcW w:w="3251" w:type="dxa"/>
          </w:tcPr>
          <w:p w14:paraId="5AF66231" w14:textId="4962CCB7" w:rsidR="00A01E89" w:rsidRPr="00A01E89" w:rsidRDefault="00C93665" w:rsidP="00A01E89">
            <w:pPr>
              <w:rPr>
                <w:sz w:val="16"/>
                <w:szCs w:val="16"/>
              </w:rPr>
            </w:pPr>
            <w:r>
              <w:rPr>
                <w:sz w:val="16"/>
                <w:szCs w:val="16"/>
              </w:rPr>
              <w:t>Red</w:t>
            </w:r>
            <w:r w:rsidR="00A01E89" w:rsidRPr="00A01E89">
              <w:rPr>
                <w:sz w:val="16"/>
                <w:szCs w:val="16"/>
              </w:rPr>
              <w:t xml:space="preserve"> = 1</w:t>
            </w:r>
            <w:r>
              <w:rPr>
                <w:sz w:val="16"/>
                <w:szCs w:val="16"/>
              </w:rPr>
              <w:t>59</w:t>
            </w:r>
            <w:r w:rsidR="00A01E89" w:rsidRPr="00A01E89">
              <w:rPr>
                <w:sz w:val="16"/>
                <w:szCs w:val="16"/>
              </w:rPr>
              <w:t xml:space="preserve"> g/plant</w:t>
            </w:r>
          </w:p>
          <w:p w14:paraId="3921CBF1" w14:textId="4521671C" w:rsidR="00A01E89" w:rsidRPr="00A01E89" w:rsidRDefault="00C93665" w:rsidP="00A01E89">
            <w:pPr>
              <w:rPr>
                <w:sz w:val="16"/>
                <w:szCs w:val="16"/>
              </w:rPr>
            </w:pPr>
            <w:r>
              <w:rPr>
                <w:sz w:val="16"/>
                <w:szCs w:val="16"/>
              </w:rPr>
              <w:t>Red + blue</w:t>
            </w:r>
            <w:r w:rsidR="00A01E89" w:rsidRPr="00A01E89">
              <w:rPr>
                <w:sz w:val="16"/>
                <w:szCs w:val="16"/>
              </w:rPr>
              <w:t xml:space="preserve"> = </w:t>
            </w:r>
            <w:r>
              <w:rPr>
                <w:sz w:val="16"/>
                <w:szCs w:val="16"/>
              </w:rPr>
              <w:t>248</w:t>
            </w:r>
            <w:r w:rsidR="00A01E89" w:rsidRPr="00A01E89">
              <w:rPr>
                <w:sz w:val="16"/>
                <w:szCs w:val="16"/>
              </w:rPr>
              <w:t xml:space="preserve"> g/plant</w:t>
            </w:r>
          </w:p>
          <w:p w14:paraId="5E836D17" w14:textId="79069F46" w:rsidR="00A01E89" w:rsidRPr="00367E20" w:rsidRDefault="00A01E89" w:rsidP="00A01E89">
            <w:pPr>
              <w:rPr>
                <w:sz w:val="16"/>
                <w:szCs w:val="16"/>
              </w:rPr>
            </w:pPr>
          </w:p>
        </w:tc>
        <w:tc>
          <w:tcPr>
            <w:tcW w:w="2329" w:type="dxa"/>
          </w:tcPr>
          <w:p w14:paraId="72FCE45E" w14:textId="656890A2" w:rsidR="00A01E89" w:rsidRPr="00367E20" w:rsidRDefault="00C93665" w:rsidP="00A01E89">
            <w:pPr>
              <w:rPr>
                <w:sz w:val="16"/>
                <w:szCs w:val="16"/>
              </w:rPr>
            </w:pPr>
            <w:r w:rsidRPr="00C93665">
              <w:rPr>
                <w:sz w:val="16"/>
                <w:szCs w:val="16"/>
              </w:rPr>
              <w:t xml:space="preserve">Yields of plants given </w:t>
            </w:r>
            <w:r>
              <w:rPr>
                <w:sz w:val="16"/>
                <w:szCs w:val="16"/>
              </w:rPr>
              <w:t xml:space="preserve">red </w:t>
            </w:r>
            <w:r w:rsidR="002132F5">
              <w:rPr>
                <w:sz w:val="16"/>
                <w:szCs w:val="16"/>
              </w:rPr>
              <w:t xml:space="preserve">light </w:t>
            </w:r>
            <w:r w:rsidRPr="00C93665">
              <w:rPr>
                <w:sz w:val="16"/>
                <w:szCs w:val="16"/>
              </w:rPr>
              <w:t xml:space="preserve">were </w:t>
            </w:r>
            <w:r>
              <w:rPr>
                <w:sz w:val="16"/>
                <w:szCs w:val="16"/>
              </w:rPr>
              <w:t>0.64</w:t>
            </w:r>
            <w:r w:rsidRPr="00C93665">
              <w:rPr>
                <w:sz w:val="16"/>
                <w:szCs w:val="16"/>
              </w:rPr>
              <w:t xml:space="preserve"> times those </w:t>
            </w:r>
            <w:r>
              <w:rPr>
                <w:sz w:val="16"/>
                <w:szCs w:val="16"/>
              </w:rPr>
              <w:t>given red + blue</w:t>
            </w:r>
            <w:r w:rsidR="002132F5">
              <w:rPr>
                <w:sz w:val="16"/>
                <w:szCs w:val="16"/>
              </w:rPr>
              <w:t xml:space="preserve"> light</w:t>
            </w:r>
            <w:r>
              <w:rPr>
                <w:sz w:val="16"/>
                <w:szCs w:val="16"/>
              </w:rPr>
              <w:t>.</w:t>
            </w:r>
          </w:p>
        </w:tc>
      </w:tr>
      <w:tr w:rsidR="00A01E89" w:rsidRPr="00367E20" w14:paraId="28AAD652" w14:textId="77777777" w:rsidTr="003C6FDC">
        <w:tc>
          <w:tcPr>
            <w:tcW w:w="2263" w:type="dxa"/>
          </w:tcPr>
          <w:p w14:paraId="16C1AFEB" w14:textId="74E2AF22" w:rsidR="00A01E89" w:rsidRPr="003C6FDC" w:rsidRDefault="00A01E89" w:rsidP="00A01E89">
            <w:pPr>
              <w:rPr>
                <w:sz w:val="16"/>
                <w:szCs w:val="16"/>
              </w:rPr>
            </w:pPr>
            <w:r>
              <w:rPr>
                <w:sz w:val="16"/>
                <w:szCs w:val="16"/>
              </w:rPr>
              <w:t>Choi et al. (2013)</w:t>
            </w:r>
          </w:p>
        </w:tc>
        <w:tc>
          <w:tcPr>
            <w:tcW w:w="1985" w:type="dxa"/>
          </w:tcPr>
          <w:p w14:paraId="1F868711" w14:textId="7F4134DF" w:rsidR="00A01E89" w:rsidRPr="00367E20" w:rsidRDefault="00C93665" w:rsidP="00A01E89">
            <w:pPr>
              <w:rPr>
                <w:sz w:val="16"/>
                <w:szCs w:val="16"/>
              </w:rPr>
            </w:pPr>
            <w:r>
              <w:rPr>
                <w:sz w:val="16"/>
                <w:szCs w:val="16"/>
              </w:rPr>
              <w:t>Indoors</w:t>
            </w:r>
          </w:p>
        </w:tc>
        <w:tc>
          <w:tcPr>
            <w:tcW w:w="4120" w:type="dxa"/>
          </w:tcPr>
          <w:p w14:paraId="06F84F9A" w14:textId="21E7CA1F" w:rsidR="00A01E89" w:rsidRPr="00367E20" w:rsidRDefault="00C93665" w:rsidP="00A01E89">
            <w:pPr>
              <w:rPr>
                <w:sz w:val="16"/>
                <w:szCs w:val="16"/>
              </w:rPr>
            </w:pPr>
            <w:r w:rsidRPr="00C93665">
              <w:rPr>
                <w:sz w:val="16"/>
                <w:szCs w:val="16"/>
              </w:rPr>
              <w:t xml:space="preserve">Plants were grown under </w:t>
            </w:r>
            <w:r w:rsidR="00CD4478">
              <w:rPr>
                <w:sz w:val="16"/>
                <w:szCs w:val="16"/>
              </w:rPr>
              <w:t xml:space="preserve">artificial light using </w:t>
            </w:r>
            <w:r w:rsidRPr="00C93665">
              <w:rPr>
                <w:sz w:val="16"/>
                <w:szCs w:val="16"/>
              </w:rPr>
              <w:t>LED l</w:t>
            </w:r>
            <w:r w:rsidR="00CD4478">
              <w:rPr>
                <w:sz w:val="16"/>
                <w:szCs w:val="16"/>
              </w:rPr>
              <w:t>amps</w:t>
            </w:r>
            <w:r w:rsidRPr="00C93665">
              <w:rPr>
                <w:sz w:val="16"/>
                <w:szCs w:val="16"/>
              </w:rPr>
              <w:t xml:space="preserve"> (PPFD = 200 µmol/m</w:t>
            </w:r>
            <w:r w:rsidRPr="00C93665">
              <w:rPr>
                <w:sz w:val="16"/>
                <w:szCs w:val="16"/>
                <w:vertAlign w:val="superscript"/>
              </w:rPr>
              <w:t>2</w:t>
            </w:r>
            <w:r w:rsidRPr="00C93665">
              <w:rPr>
                <w:sz w:val="16"/>
                <w:szCs w:val="16"/>
              </w:rPr>
              <w:t xml:space="preserve">/s) </w:t>
            </w:r>
            <w:r w:rsidR="005E35DE">
              <w:rPr>
                <w:sz w:val="16"/>
                <w:szCs w:val="16"/>
              </w:rPr>
              <w:t>with</w:t>
            </w:r>
            <w:r w:rsidRPr="00C93665">
              <w:rPr>
                <w:sz w:val="16"/>
                <w:szCs w:val="16"/>
              </w:rPr>
              <w:t xml:space="preserve"> red</w:t>
            </w:r>
            <w:r>
              <w:rPr>
                <w:sz w:val="16"/>
                <w:szCs w:val="16"/>
              </w:rPr>
              <w:t>, blue</w:t>
            </w:r>
            <w:r w:rsidR="005E35DE">
              <w:rPr>
                <w:sz w:val="16"/>
                <w:szCs w:val="16"/>
              </w:rPr>
              <w:t>,</w:t>
            </w:r>
            <w:r>
              <w:rPr>
                <w:sz w:val="16"/>
                <w:szCs w:val="16"/>
              </w:rPr>
              <w:t xml:space="preserve"> </w:t>
            </w:r>
            <w:r w:rsidRPr="00C93665">
              <w:rPr>
                <w:sz w:val="16"/>
                <w:szCs w:val="16"/>
              </w:rPr>
              <w:t xml:space="preserve">or red + blue </w:t>
            </w:r>
            <w:r w:rsidR="00427BA1">
              <w:rPr>
                <w:sz w:val="16"/>
                <w:szCs w:val="16"/>
              </w:rPr>
              <w:t>light</w:t>
            </w:r>
            <w:r w:rsidRPr="00C93665">
              <w:rPr>
                <w:sz w:val="16"/>
                <w:szCs w:val="16"/>
              </w:rPr>
              <w:t xml:space="preserve"> (</w:t>
            </w:r>
            <w:r>
              <w:rPr>
                <w:sz w:val="16"/>
                <w:szCs w:val="16"/>
              </w:rPr>
              <w:t>7:3</w:t>
            </w:r>
            <w:r w:rsidRPr="00C93665">
              <w:rPr>
                <w:sz w:val="16"/>
                <w:szCs w:val="16"/>
              </w:rPr>
              <w:t>).</w:t>
            </w:r>
          </w:p>
        </w:tc>
        <w:tc>
          <w:tcPr>
            <w:tcW w:w="3251" w:type="dxa"/>
          </w:tcPr>
          <w:p w14:paraId="290E161A" w14:textId="052D49A6" w:rsidR="00C93665" w:rsidRDefault="00C93665" w:rsidP="00C93665">
            <w:pPr>
              <w:rPr>
                <w:sz w:val="16"/>
                <w:szCs w:val="16"/>
              </w:rPr>
            </w:pPr>
            <w:r w:rsidRPr="00C93665">
              <w:rPr>
                <w:sz w:val="16"/>
                <w:szCs w:val="16"/>
              </w:rPr>
              <w:t>Red = 1</w:t>
            </w:r>
            <w:r>
              <w:rPr>
                <w:sz w:val="16"/>
                <w:szCs w:val="16"/>
              </w:rPr>
              <w:t>00</w:t>
            </w:r>
            <w:r w:rsidRPr="00C93665">
              <w:rPr>
                <w:sz w:val="16"/>
                <w:szCs w:val="16"/>
              </w:rPr>
              <w:t xml:space="preserve"> g/plant</w:t>
            </w:r>
          </w:p>
          <w:p w14:paraId="386A5AA5" w14:textId="4A901959" w:rsidR="00C93665" w:rsidRPr="00C93665" w:rsidRDefault="00C93665" w:rsidP="00C93665">
            <w:pPr>
              <w:rPr>
                <w:sz w:val="16"/>
                <w:szCs w:val="16"/>
              </w:rPr>
            </w:pPr>
            <w:r>
              <w:rPr>
                <w:sz w:val="16"/>
                <w:szCs w:val="16"/>
              </w:rPr>
              <w:t>Blue = 94 g/plant</w:t>
            </w:r>
          </w:p>
          <w:p w14:paraId="7F1271CD" w14:textId="39DA62E7" w:rsidR="00A01E89" w:rsidRPr="00367E20" w:rsidRDefault="00C93665" w:rsidP="00C93665">
            <w:pPr>
              <w:rPr>
                <w:sz w:val="16"/>
                <w:szCs w:val="16"/>
              </w:rPr>
            </w:pPr>
            <w:r w:rsidRPr="00C93665">
              <w:rPr>
                <w:sz w:val="16"/>
                <w:szCs w:val="16"/>
              </w:rPr>
              <w:t xml:space="preserve">Red + blue = </w:t>
            </w:r>
            <w:r>
              <w:rPr>
                <w:sz w:val="16"/>
                <w:szCs w:val="16"/>
              </w:rPr>
              <w:t>15</w:t>
            </w:r>
            <w:r w:rsidRPr="00C93665">
              <w:rPr>
                <w:sz w:val="16"/>
                <w:szCs w:val="16"/>
              </w:rPr>
              <w:t>8 g/plant</w:t>
            </w:r>
          </w:p>
        </w:tc>
        <w:tc>
          <w:tcPr>
            <w:tcW w:w="2329" w:type="dxa"/>
          </w:tcPr>
          <w:p w14:paraId="01A4C1C8" w14:textId="3B4DB04F" w:rsidR="00A01E89" w:rsidRPr="00367E20" w:rsidRDefault="00C93665" w:rsidP="00A01E89">
            <w:pPr>
              <w:rPr>
                <w:sz w:val="16"/>
                <w:szCs w:val="16"/>
              </w:rPr>
            </w:pPr>
            <w:r w:rsidRPr="00C93665">
              <w:rPr>
                <w:sz w:val="16"/>
                <w:szCs w:val="16"/>
              </w:rPr>
              <w:t xml:space="preserve">Yields of plants given </w:t>
            </w:r>
            <w:r w:rsidR="00966935">
              <w:rPr>
                <w:sz w:val="16"/>
                <w:szCs w:val="16"/>
              </w:rPr>
              <w:t xml:space="preserve">red or blue </w:t>
            </w:r>
            <w:r w:rsidR="002132F5">
              <w:rPr>
                <w:sz w:val="16"/>
                <w:szCs w:val="16"/>
              </w:rPr>
              <w:t xml:space="preserve">light </w:t>
            </w:r>
            <w:r w:rsidRPr="00C93665">
              <w:rPr>
                <w:sz w:val="16"/>
                <w:szCs w:val="16"/>
              </w:rPr>
              <w:t xml:space="preserve">were </w:t>
            </w:r>
            <w:r>
              <w:rPr>
                <w:sz w:val="16"/>
                <w:szCs w:val="16"/>
              </w:rPr>
              <w:t xml:space="preserve">0.59 to </w:t>
            </w:r>
            <w:r w:rsidRPr="00C93665">
              <w:rPr>
                <w:sz w:val="16"/>
                <w:szCs w:val="16"/>
              </w:rPr>
              <w:t>0.6</w:t>
            </w:r>
            <w:r>
              <w:rPr>
                <w:sz w:val="16"/>
                <w:szCs w:val="16"/>
              </w:rPr>
              <w:t>3</w:t>
            </w:r>
            <w:r w:rsidRPr="00C93665">
              <w:rPr>
                <w:sz w:val="16"/>
                <w:szCs w:val="16"/>
              </w:rPr>
              <w:t xml:space="preserve"> times those given red + blue</w:t>
            </w:r>
            <w:r w:rsidR="002132F5">
              <w:rPr>
                <w:sz w:val="16"/>
                <w:szCs w:val="16"/>
              </w:rPr>
              <w:t xml:space="preserve"> light</w:t>
            </w:r>
            <w:r w:rsidRPr="00C93665">
              <w:rPr>
                <w:sz w:val="16"/>
                <w:szCs w:val="16"/>
              </w:rPr>
              <w:t>.</w:t>
            </w:r>
          </w:p>
        </w:tc>
      </w:tr>
      <w:tr w:rsidR="00A01E89" w:rsidRPr="00367E20" w14:paraId="30D562BA" w14:textId="77777777" w:rsidTr="003C6FDC">
        <w:tc>
          <w:tcPr>
            <w:tcW w:w="2263" w:type="dxa"/>
          </w:tcPr>
          <w:p w14:paraId="36C39F29" w14:textId="49EF42C0" w:rsidR="00A01E89" w:rsidRDefault="00A01E89" w:rsidP="00A01E89">
            <w:pPr>
              <w:rPr>
                <w:sz w:val="16"/>
                <w:szCs w:val="16"/>
              </w:rPr>
            </w:pPr>
            <w:r>
              <w:rPr>
                <w:sz w:val="16"/>
                <w:szCs w:val="16"/>
              </w:rPr>
              <w:t>Choi et al. (2015)</w:t>
            </w:r>
          </w:p>
        </w:tc>
        <w:tc>
          <w:tcPr>
            <w:tcW w:w="1985" w:type="dxa"/>
          </w:tcPr>
          <w:p w14:paraId="09BDCA94" w14:textId="730246FF" w:rsidR="00A01E89" w:rsidRPr="00367E20" w:rsidRDefault="00BA40D4" w:rsidP="00A01E89">
            <w:pPr>
              <w:rPr>
                <w:sz w:val="16"/>
                <w:szCs w:val="16"/>
              </w:rPr>
            </w:pPr>
            <w:r>
              <w:rPr>
                <w:sz w:val="16"/>
                <w:szCs w:val="16"/>
              </w:rPr>
              <w:t>Greenhouse</w:t>
            </w:r>
          </w:p>
        </w:tc>
        <w:tc>
          <w:tcPr>
            <w:tcW w:w="4120" w:type="dxa"/>
          </w:tcPr>
          <w:p w14:paraId="51114BB5" w14:textId="5441C800" w:rsidR="00A01E89" w:rsidRPr="00367E20" w:rsidRDefault="00BA40D4" w:rsidP="00A01E89">
            <w:pPr>
              <w:rPr>
                <w:sz w:val="16"/>
                <w:szCs w:val="16"/>
              </w:rPr>
            </w:pPr>
            <w:r w:rsidRPr="00BA40D4">
              <w:rPr>
                <w:sz w:val="16"/>
                <w:szCs w:val="16"/>
              </w:rPr>
              <w:t xml:space="preserve">Plants were grown </w:t>
            </w:r>
            <w:r>
              <w:rPr>
                <w:sz w:val="16"/>
                <w:szCs w:val="16"/>
              </w:rPr>
              <w:t xml:space="preserve">under natural sunlight supplemented with </w:t>
            </w:r>
            <w:r w:rsidR="00427BA1">
              <w:rPr>
                <w:sz w:val="16"/>
                <w:szCs w:val="16"/>
              </w:rPr>
              <w:t xml:space="preserve">artificial light using </w:t>
            </w:r>
            <w:r w:rsidRPr="00BA40D4">
              <w:rPr>
                <w:sz w:val="16"/>
                <w:szCs w:val="16"/>
              </w:rPr>
              <w:t xml:space="preserve">LED </w:t>
            </w:r>
            <w:r w:rsidR="00CD4478">
              <w:rPr>
                <w:sz w:val="16"/>
                <w:szCs w:val="16"/>
              </w:rPr>
              <w:t>lamps</w:t>
            </w:r>
            <w:r w:rsidRPr="00BA40D4">
              <w:rPr>
                <w:sz w:val="16"/>
                <w:szCs w:val="16"/>
              </w:rPr>
              <w:t xml:space="preserve"> (PPFD = </w:t>
            </w:r>
            <w:r>
              <w:rPr>
                <w:sz w:val="16"/>
                <w:szCs w:val="16"/>
              </w:rPr>
              <w:t>7</w:t>
            </w:r>
            <w:r w:rsidRPr="00BA40D4">
              <w:rPr>
                <w:sz w:val="16"/>
                <w:szCs w:val="16"/>
              </w:rPr>
              <w:t>0 µmol/m</w:t>
            </w:r>
            <w:r w:rsidRPr="00BA40D4">
              <w:rPr>
                <w:sz w:val="16"/>
                <w:szCs w:val="16"/>
                <w:vertAlign w:val="superscript"/>
              </w:rPr>
              <w:t>2</w:t>
            </w:r>
            <w:r w:rsidRPr="00BA40D4">
              <w:rPr>
                <w:sz w:val="16"/>
                <w:szCs w:val="16"/>
              </w:rPr>
              <w:t>/s)</w:t>
            </w:r>
            <w:r w:rsidR="00427BA1">
              <w:rPr>
                <w:sz w:val="16"/>
                <w:szCs w:val="16"/>
              </w:rPr>
              <w:t xml:space="preserve">, with </w:t>
            </w:r>
            <w:r w:rsidRPr="00BA40D4">
              <w:rPr>
                <w:sz w:val="16"/>
                <w:szCs w:val="16"/>
              </w:rPr>
              <w:t>red, blue</w:t>
            </w:r>
            <w:r w:rsidR="005E35DE">
              <w:rPr>
                <w:sz w:val="16"/>
                <w:szCs w:val="16"/>
              </w:rPr>
              <w:t>,</w:t>
            </w:r>
            <w:r w:rsidRPr="00BA40D4">
              <w:rPr>
                <w:sz w:val="16"/>
                <w:szCs w:val="16"/>
              </w:rPr>
              <w:t xml:space="preserve"> or red + blue </w:t>
            </w:r>
            <w:r w:rsidR="00427BA1">
              <w:rPr>
                <w:sz w:val="16"/>
                <w:szCs w:val="16"/>
              </w:rPr>
              <w:t xml:space="preserve">light </w:t>
            </w:r>
            <w:r w:rsidRPr="00BA40D4">
              <w:rPr>
                <w:sz w:val="16"/>
                <w:szCs w:val="16"/>
              </w:rPr>
              <w:t>(7:3).</w:t>
            </w:r>
          </w:p>
        </w:tc>
        <w:tc>
          <w:tcPr>
            <w:tcW w:w="3251" w:type="dxa"/>
          </w:tcPr>
          <w:p w14:paraId="34CE301C" w14:textId="15C6A180" w:rsidR="000A4241" w:rsidRPr="000A4241" w:rsidRDefault="000A4241" w:rsidP="000A4241">
            <w:pPr>
              <w:rPr>
                <w:sz w:val="16"/>
                <w:szCs w:val="16"/>
              </w:rPr>
            </w:pPr>
            <w:r w:rsidRPr="000A4241">
              <w:rPr>
                <w:sz w:val="16"/>
                <w:szCs w:val="16"/>
              </w:rPr>
              <w:t xml:space="preserve">Red = </w:t>
            </w:r>
            <w:r>
              <w:rPr>
                <w:sz w:val="16"/>
                <w:szCs w:val="16"/>
              </w:rPr>
              <w:t>279</w:t>
            </w:r>
            <w:r w:rsidRPr="000A4241">
              <w:rPr>
                <w:sz w:val="16"/>
                <w:szCs w:val="16"/>
              </w:rPr>
              <w:t xml:space="preserve"> g/plant</w:t>
            </w:r>
          </w:p>
          <w:p w14:paraId="651880F4" w14:textId="0E462C7A" w:rsidR="000A4241" w:rsidRPr="000A4241" w:rsidRDefault="000A4241" w:rsidP="000A4241">
            <w:pPr>
              <w:rPr>
                <w:sz w:val="16"/>
                <w:szCs w:val="16"/>
              </w:rPr>
            </w:pPr>
            <w:r w:rsidRPr="000A4241">
              <w:rPr>
                <w:sz w:val="16"/>
                <w:szCs w:val="16"/>
              </w:rPr>
              <w:t xml:space="preserve">Blue = </w:t>
            </w:r>
            <w:r>
              <w:rPr>
                <w:sz w:val="16"/>
                <w:szCs w:val="16"/>
              </w:rPr>
              <w:t>334</w:t>
            </w:r>
            <w:r w:rsidRPr="000A4241">
              <w:rPr>
                <w:sz w:val="16"/>
                <w:szCs w:val="16"/>
              </w:rPr>
              <w:t xml:space="preserve"> g/plant</w:t>
            </w:r>
          </w:p>
          <w:p w14:paraId="1F924495" w14:textId="19C6D303" w:rsidR="00A01E89" w:rsidRPr="00367E20" w:rsidRDefault="000A4241" w:rsidP="000A4241">
            <w:pPr>
              <w:rPr>
                <w:sz w:val="16"/>
                <w:szCs w:val="16"/>
              </w:rPr>
            </w:pPr>
            <w:r w:rsidRPr="000A4241">
              <w:rPr>
                <w:sz w:val="16"/>
                <w:szCs w:val="16"/>
              </w:rPr>
              <w:t xml:space="preserve">Red + blue = </w:t>
            </w:r>
            <w:r>
              <w:rPr>
                <w:sz w:val="16"/>
                <w:szCs w:val="16"/>
              </w:rPr>
              <w:t>336</w:t>
            </w:r>
            <w:r w:rsidRPr="000A4241">
              <w:rPr>
                <w:sz w:val="16"/>
                <w:szCs w:val="16"/>
              </w:rPr>
              <w:t xml:space="preserve"> g/plant</w:t>
            </w:r>
          </w:p>
        </w:tc>
        <w:tc>
          <w:tcPr>
            <w:tcW w:w="2329" w:type="dxa"/>
          </w:tcPr>
          <w:p w14:paraId="495DDC33" w14:textId="4308BB59" w:rsidR="00A01E89" w:rsidRPr="00367E20" w:rsidRDefault="000A4241" w:rsidP="00A01E89">
            <w:pPr>
              <w:rPr>
                <w:sz w:val="16"/>
                <w:szCs w:val="16"/>
              </w:rPr>
            </w:pPr>
            <w:r w:rsidRPr="000A4241">
              <w:rPr>
                <w:sz w:val="16"/>
                <w:szCs w:val="16"/>
              </w:rPr>
              <w:t xml:space="preserve">Yields of plants given </w:t>
            </w:r>
            <w:r w:rsidR="00966935">
              <w:rPr>
                <w:sz w:val="16"/>
                <w:szCs w:val="16"/>
              </w:rPr>
              <w:t>red or blue</w:t>
            </w:r>
            <w:r w:rsidRPr="000A4241">
              <w:rPr>
                <w:sz w:val="16"/>
                <w:szCs w:val="16"/>
              </w:rPr>
              <w:t xml:space="preserve"> </w:t>
            </w:r>
            <w:r w:rsidR="002132F5">
              <w:rPr>
                <w:sz w:val="16"/>
                <w:szCs w:val="16"/>
              </w:rPr>
              <w:t xml:space="preserve">light </w:t>
            </w:r>
            <w:r w:rsidRPr="000A4241">
              <w:rPr>
                <w:sz w:val="16"/>
                <w:szCs w:val="16"/>
              </w:rPr>
              <w:t>were 0.</w:t>
            </w:r>
            <w:r>
              <w:rPr>
                <w:sz w:val="16"/>
                <w:szCs w:val="16"/>
              </w:rPr>
              <w:t>83</w:t>
            </w:r>
            <w:r w:rsidRPr="000A4241">
              <w:rPr>
                <w:sz w:val="16"/>
                <w:szCs w:val="16"/>
              </w:rPr>
              <w:t xml:space="preserve"> to 0.</w:t>
            </w:r>
            <w:r>
              <w:rPr>
                <w:sz w:val="16"/>
                <w:szCs w:val="16"/>
              </w:rPr>
              <w:t>99</w:t>
            </w:r>
            <w:r w:rsidRPr="000A4241">
              <w:rPr>
                <w:sz w:val="16"/>
                <w:szCs w:val="16"/>
              </w:rPr>
              <w:t xml:space="preserve"> times those given red + blue</w:t>
            </w:r>
            <w:r w:rsidR="002132F5">
              <w:rPr>
                <w:sz w:val="16"/>
                <w:szCs w:val="16"/>
              </w:rPr>
              <w:t xml:space="preserve"> light</w:t>
            </w:r>
            <w:r w:rsidRPr="000A4241">
              <w:rPr>
                <w:sz w:val="16"/>
                <w:szCs w:val="16"/>
              </w:rPr>
              <w:t>.</w:t>
            </w:r>
          </w:p>
        </w:tc>
      </w:tr>
      <w:tr w:rsidR="00273A20" w:rsidRPr="00273A20" w14:paraId="1EEE18DE" w14:textId="77777777" w:rsidTr="003C6FDC">
        <w:tc>
          <w:tcPr>
            <w:tcW w:w="2263" w:type="dxa"/>
          </w:tcPr>
          <w:p w14:paraId="5A1A960C" w14:textId="02BCF6A8" w:rsidR="00A01E89" w:rsidRPr="00273A20" w:rsidRDefault="00A01E89" w:rsidP="00A01E89">
            <w:pPr>
              <w:rPr>
                <w:sz w:val="16"/>
                <w:szCs w:val="16"/>
              </w:rPr>
            </w:pPr>
            <w:r w:rsidRPr="00273A20">
              <w:rPr>
                <w:sz w:val="16"/>
                <w:szCs w:val="16"/>
              </w:rPr>
              <w:t>Liu et al. (2015)</w:t>
            </w:r>
          </w:p>
        </w:tc>
        <w:tc>
          <w:tcPr>
            <w:tcW w:w="1985" w:type="dxa"/>
          </w:tcPr>
          <w:p w14:paraId="48FB2FAA" w14:textId="04D605DD" w:rsidR="00A01E89" w:rsidRPr="00273A20" w:rsidRDefault="00C46789" w:rsidP="00A01E89">
            <w:pPr>
              <w:rPr>
                <w:sz w:val="16"/>
                <w:szCs w:val="16"/>
              </w:rPr>
            </w:pPr>
            <w:r w:rsidRPr="00273A20">
              <w:rPr>
                <w:sz w:val="16"/>
                <w:szCs w:val="16"/>
              </w:rPr>
              <w:t>Indoors</w:t>
            </w:r>
          </w:p>
        </w:tc>
        <w:tc>
          <w:tcPr>
            <w:tcW w:w="4120" w:type="dxa"/>
          </w:tcPr>
          <w:p w14:paraId="67605669" w14:textId="089475A1" w:rsidR="00A01E89" w:rsidRPr="00273A20" w:rsidRDefault="00C46789" w:rsidP="00A01E89">
            <w:pPr>
              <w:rPr>
                <w:sz w:val="16"/>
                <w:szCs w:val="16"/>
              </w:rPr>
            </w:pPr>
            <w:r w:rsidRPr="00273A20">
              <w:rPr>
                <w:sz w:val="16"/>
                <w:szCs w:val="16"/>
              </w:rPr>
              <w:t xml:space="preserve">Plants were grown under </w:t>
            </w:r>
            <w:r w:rsidR="00427BA1" w:rsidRPr="00273A20">
              <w:rPr>
                <w:sz w:val="16"/>
                <w:szCs w:val="16"/>
              </w:rPr>
              <w:t xml:space="preserve">artificial light using </w:t>
            </w:r>
            <w:r w:rsidRPr="00273A20">
              <w:rPr>
                <w:sz w:val="16"/>
                <w:szCs w:val="16"/>
              </w:rPr>
              <w:t>LED l</w:t>
            </w:r>
            <w:r w:rsidR="00CD4478" w:rsidRPr="00273A20">
              <w:rPr>
                <w:sz w:val="16"/>
                <w:szCs w:val="16"/>
              </w:rPr>
              <w:t>amps</w:t>
            </w:r>
            <w:r w:rsidRPr="00273A20">
              <w:rPr>
                <w:sz w:val="16"/>
                <w:szCs w:val="16"/>
              </w:rPr>
              <w:t xml:space="preserve"> (PPFD = 500 µmol/m</w:t>
            </w:r>
            <w:r w:rsidRPr="00273A20">
              <w:rPr>
                <w:sz w:val="16"/>
                <w:szCs w:val="16"/>
                <w:vertAlign w:val="superscript"/>
              </w:rPr>
              <w:t>2</w:t>
            </w:r>
            <w:r w:rsidRPr="00273A20">
              <w:rPr>
                <w:sz w:val="16"/>
                <w:szCs w:val="16"/>
              </w:rPr>
              <w:t>/s)</w:t>
            </w:r>
            <w:r w:rsidR="00427BA1" w:rsidRPr="00273A20">
              <w:rPr>
                <w:sz w:val="16"/>
                <w:szCs w:val="16"/>
              </w:rPr>
              <w:t xml:space="preserve">, with </w:t>
            </w:r>
            <w:r w:rsidR="006322C4" w:rsidRPr="00273A20">
              <w:rPr>
                <w:sz w:val="16"/>
                <w:szCs w:val="16"/>
              </w:rPr>
              <w:t xml:space="preserve">white, red, </w:t>
            </w:r>
            <w:r w:rsidR="00427BA1" w:rsidRPr="00273A20">
              <w:rPr>
                <w:sz w:val="16"/>
                <w:szCs w:val="16"/>
              </w:rPr>
              <w:t>blue</w:t>
            </w:r>
            <w:r w:rsidR="005E35DE" w:rsidRPr="00273A20">
              <w:rPr>
                <w:sz w:val="16"/>
                <w:szCs w:val="16"/>
              </w:rPr>
              <w:t>,</w:t>
            </w:r>
            <w:r w:rsidRPr="00273A20">
              <w:rPr>
                <w:sz w:val="16"/>
                <w:szCs w:val="16"/>
              </w:rPr>
              <w:t xml:space="preserve"> or </w:t>
            </w:r>
            <w:r w:rsidR="00427BA1" w:rsidRPr="00273A20">
              <w:rPr>
                <w:sz w:val="16"/>
                <w:szCs w:val="16"/>
              </w:rPr>
              <w:t xml:space="preserve">red </w:t>
            </w:r>
            <w:r w:rsidRPr="00273A20">
              <w:rPr>
                <w:sz w:val="16"/>
                <w:szCs w:val="16"/>
              </w:rPr>
              <w:t xml:space="preserve">+ blue </w:t>
            </w:r>
            <w:r w:rsidR="00427BA1" w:rsidRPr="00273A20">
              <w:rPr>
                <w:sz w:val="16"/>
                <w:szCs w:val="16"/>
              </w:rPr>
              <w:t>light</w:t>
            </w:r>
            <w:r w:rsidRPr="00273A20">
              <w:rPr>
                <w:sz w:val="16"/>
                <w:szCs w:val="16"/>
              </w:rPr>
              <w:t xml:space="preserve"> (7:2).</w:t>
            </w:r>
          </w:p>
        </w:tc>
        <w:tc>
          <w:tcPr>
            <w:tcW w:w="3251" w:type="dxa"/>
          </w:tcPr>
          <w:p w14:paraId="10AA3B58" w14:textId="7233DE81" w:rsidR="006322C4" w:rsidRPr="00273A20" w:rsidRDefault="006322C4" w:rsidP="00C46789">
            <w:pPr>
              <w:rPr>
                <w:sz w:val="16"/>
                <w:szCs w:val="16"/>
              </w:rPr>
            </w:pPr>
            <w:r w:rsidRPr="00273A20">
              <w:rPr>
                <w:sz w:val="16"/>
                <w:szCs w:val="16"/>
              </w:rPr>
              <w:t>White = 162 g/plant</w:t>
            </w:r>
          </w:p>
          <w:p w14:paraId="5F30099D" w14:textId="427153D7" w:rsidR="00C46789" w:rsidRPr="00273A20" w:rsidRDefault="00C46789" w:rsidP="00C46789">
            <w:pPr>
              <w:rPr>
                <w:sz w:val="16"/>
                <w:szCs w:val="16"/>
              </w:rPr>
            </w:pPr>
            <w:r w:rsidRPr="00273A20">
              <w:rPr>
                <w:sz w:val="16"/>
                <w:szCs w:val="16"/>
              </w:rPr>
              <w:t>Red = 162 g/plant</w:t>
            </w:r>
          </w:p>
          <w:p w14:paraId="50EDB3F6" w14:textId="0AAF7C6E" w:rsidR="00C46789" w:rsidRPr="00273A20" w:rsidRDefault="00C46789" w:rsidP="00C46789">
            <w:pPr>
              <w:rPr>
                <w:sz w:val="16"/>
                <w:szCs w:val="16"/>
              </w:rPr>
            </w:pPr>
            <w:r w:rsidRPr="00273A20">
              <w:rPr>
                <w:sz w:val="16"/>
                <w:szCs w:val="16"/>
              </w:rPr>
              <w:t>Blue = 190 g/plant</w:t>
            </w:r>
          </w:p>
          <w:p w14:paraId="027EBAAE" w14:textId="77777777" w:rsidR="00A01E89" w:rsidRPr="00273A20" w:rsidRDefault="00C46789" w:rsidP="00C46789">
            <w:pPr>
              <w:rPr>
                <w:sz w:val="16"/>
                <w:szCs w:val="16"/>
              </w:rPr>
            </w:pPr>
            <w:r w:rsidRPr="00273A20">
              <w:rPr>
                <w:sz w:val="16"/>
                <w:szCs w:val="16"/>
              </w:rPr>
              <w:t>Red + blue = 152 g/plant</w:t>
            </w:r>
          </w:p>
          <w:p w14:paraId="75DFE92F" w14:textId="51997DD2" w:rsidR="00C46789" w:rsidRPr="00273A20" w:rsidRDefault="00C46789" w:rsidP="00C46789">
            <w:pPr>
              <w:rPr>
                <w:sz w:val="16"/>
                <w:szCs w:val="16"/>
              </w:rPr>
            </w:pPr>
            <w:r w:rsidRPr="00273A20">
              <w:rPr>
                <w:sz w:val="16"/>
                <w:szCs w:val="16"/>
              </w:rPr>
              <w:t>(</w:t>
            </w:r>
            <w:r w:rsidRPr="00273A20">
              <w:rPr>
                <w:i/>
                <w:iCs/>
                <w:sz w:val="16"/>
                <w:szCs w:val="16"/>
              </w:rPr>
              <w:t>p</w:t>
            </w:r>
            <w:r w:rsidRPr="00273A20">
              <w:rPr>
                <w:sz w:val="16"/>
                <w:szCs w:val="16"/>
              </w:rPr>
              <w:t xml:space="preserve"> &lt; 0.05)</w:t>
            </w:r>
          </w:p>
        </w:tc>
        <w:tc>
          <w:tcPr>
            <w:tcW w:w="2329" w:type="dxa"/>
          </w:tcPr>
          <w:p w14:paraId="2A01B79F" w14:textId="2DFF4AD8" w:rsidR="00A01E89" w:rsidRPr="00273A20" w:rsidRDefault="00C46789" w:rsidP="00A01E89">
            <w:pPr>
              <w:rPr>
                <w:sz w:val="16"/>
                <w:szCs w:val="16"/>
              </w:rPr>
            </w:pPr>
            <w:r w:rsidRPr="00273A20">
              <w:rPr>
                <w:sz w:val="16"/>
                <w:szCs w:val="16"/>
              </w:rPr>
              <w:t xml:space="preserve">Yields of plants given red </w:t>
            </w:r>
            <w:r w:rsidR="002132F5" w:rsidRPr="00273A20">
              <w:rPr>
                <w:sz w:val="16"/>
                <w:szCs w:val="16"/>
              </w:rPr>
              <w:t xml:space="preserve">light </w:t>
            </w:r>
            <w:r w:rsidRPr="00273A20">
              <w:rPr>
                <w:sz w:val="16"/>
                <w:szCs w:val="16"/>
              </w:rPr>
              <w:t>were 0.83 times those given red + blue</w:t>
            </w:r>
            <w:r w:rsidR="002132F5" w:rsidRPr="00273A20">
              <w:rPr>
                <w:sz w:val="16"/>
                <w:szCs w:val="16"/>
              </w:rPr>
              <w:t xml:space="preserve"> light</w:t>
            </w:r>
            <w:r w:rsidRPr="00273A20">
              <w:rPr>
                <w:sz w:val="16"/>
                <w:szCs w:val="16"/>
              </w:rPr>
              <w:t>.</w:t>
            </w:r>
            <w:r w:rsidRPr="00273A20">
              <w:t xml:space="preserve"> </w:t>
            </w:r>
            <w:r w:rsidRPr="00273A20">
              <w:rPr>
                <w:sz w:val="16"/>
                <w:szCs w:val="16"/>
              </w:rPr>
              <w:t>Yields of plants given blue</w:t>
            </w:r>
            <w:r w:rsidR="002132F5" w:rsidRPr="00273A20">
              <w:rPr>
                <w:sz w:val="16"/>
                <w:szCs w:val="16"/>
              </w:rPr>
              <w:t xml:space="preserve"> light</w:t>
            </w:r>
            <w:r w:rsidRPr="00273A20">
              <w:rPr>
                <w:sz w:val="16"/>
                <w:szCs w:val="16"/>
              </w:rPr>
              <w:t xml:space="preserve"> were 1.26 times those given red + blue</w:t>
            </w:r>
            <w:r w:rsidR="002132F5" w:rsidRPr="00273A20">
              <w:rPr>
                <w:sz w:val="16"/>
                <w:szCs w:val="16"/>
              </w:rPr>
              <w:t xml:space="preserve"> light</w:t>
            </w:r>
            <w:r w:rsidRPr="00273A20">
              <w:rPr>
                <w:sz w:val="16"/>
                <w:szCs w:val="16"/>
              </w:rPr>
              <w:t>.</w:t>
            </w:r>
          </w:p>
        </w:tc>
      </w:tr>
      <w:tr w:rsidR="00273A20" w:rsidRPr="00273A20" w14:paraId="5229461A" w14:textId="77777777" w:rsidTr="003C6FDC">
        <w:tc>
          <w:tcPr>
            <w:tcW w:w="2263" w:type="dxa"/>
          </w:tcPr>
          <w:p w14:paraId="2369992C" w14:textId="1B0CA0E9" w:rsidR="00A01E89" w:rsidRPr="00273A20" w:rsidRDefault="00A01E89" w:rsidP="00A01E89">
            <w:pPr>
              <w:rPr>
                <w:sz w:val="16"/>
                <w:szCs w:val="16"/>
              </w:rPr>
            </w:pPr>
            <w:r w:rsidRPr="00273A20">
              <w:rPr>
                <w:sz w:val="16"/>
                <w:szCs w:val="16"/>
              </w:rPr>
              <w:t>Nadalini et al. (2015)</w:t>
            </w:r>
          </w:p>
        </w:tc>
        <w:tc>
          <w:tcPr>
            <w:tcW w:w="1985" w:type="dxa"/>
          </w:tcPr>
          <w:p w14:paraId="2525E2B6" w14:textId="4F92478F" w:rsidR="00A01E89" w:rsidRPr="00273A20" w:rsidRDefault="007042C1" w:rsidP="00A01E89">
            <w:pPr>
              <w:rPr>
                <w:sz w:val="16"/>
                <w:szCs w:val="16"/>
              </w:rPr>
            </w:pPr>
            <w:r w:rsidRPr="00273A20">
              <w:rPr>
                <w:sz w:val="16"/>
                <w:szCs w:val="16"/>
              </w:rPr>
              <w:t>Indoors</w:t>
            </w:r>
          </w:p>
        </w:tc>
        <w:tc>
          <w:tcPr>
            <w:tcW w:w="4120" w:type="dxa"/>
          </w:tcPr>
          <w:p w14:paraId="39771CA9" w14:textId="151338BD" w:rsidR="00A01E89" w:rsidRPr="00273A20" w:rsidRDefault="007042C1" w:rsidP="00A01E89">
            <w:pPr>
              <w:rPr>
                <w:sz w:val="16"/>
                <w:szCs w:val="16"/>
              </w:rPr>
            </w:pPr>
            <w:r w:rsidRPr="00273A20">
              <w:rPr>
                <w:sz w:val="16"/>
                <w:szCs w:val="16"/>
              </w:rPr>
              <w:t xml:space="preserve">Plants were grown under </w:t>
            </w:r>
            <w:r w:rsidR="00D36FC3" w:rsidRPr="00273A20">
              <w:rPr>
                <w:sz w:val="16"/>
                <w:szCs w:val="16"/>
              </w:rPr>
              <w:t xml:space="preserve">artificial light using </w:t>
            </w:r>
            <w:r w:rsidRPr="00273A20">
              <w:rPr>
                <w:sz w:val="16"/>
                <w:szCs w:val="16"/>
              </w:rPr>
              <w:t>LED l</w:t>
            </w:r>
            <w:r w:rsidR="00CD4478" w:rsidRPr="00273A20">
              <w:rPr>
                <w:sz w:val="16"/>
                <w:szCs w:val="16"/>
              </w:rPr>
              <w:t>amps</w:t>
            </w:r>
            <w:r w:rsidRPr="00273A20">
              <w:rPr>
                <w:sz w:val="16"/>
                <w:szCs w:val="16"/>
              </w:rPr>
              <w:t xml:space="preserve"> (PPFD = 100 µmol/m</w:t>
            </w:r>
            <w:r w:rsidRPr="00273A20">
              <w:rPr>
                <w:sz w:val="16"/>
                <w:szCs w:val="16"/>
                <w:vertAlign w:val="superscript"/>
              </w:rPr>
              <w:t>2</w:t>
            </w:r>
            <w:r w:rsidRPr="00273A20">
              <w:rPr>
                <w:sz w:val="16"/>
                <w:szCs w:val="16"/>
              </w:rPr>
              <w:t>/s)</w:t>
            </w:r>
            <w:r w:rsidR="00427BA1" w:rsidRPr="00273A20">
              <w:rPr>
                <w:sz w:val="16"/>
                <w:szCs w:val="16"/>
              </w:rPr>
              <w:t xml:space="preserve">, with </w:t>
            </w:r>
            <w:r w:rsidRPr="00273A20">
              <w:rPr>
                <w:sz w:val="16"/>
                <w:szCs w:val="16"/>
              </w:rPr>
              <w:t xml:space="preserve">red or blue </w:t>
            </w:r>
            <w:r w:rsidR="00427BA1" w:rsidRPr="00273A20">
              <w:rPr>
                <w:sz w:val="16"/>
                <w:szCs w:val="16"/>
              </w:rPr>
              <w:t>light</w:t>
            </w:r>
            <w:r w:rsidR="005E35DE" w:rsidRPr="00273A20">
              <w:rPr>
                <w:sz w:val="16"/>
                <w:szCs w:val="16"/>
              </w:rPr>
              <w:t>,</w:t>
            </w:r>
            <w:r w:rsidR="00427BA1" w:rsidRPr="00273A20">
              <w:rPr>
                <w:sz w:val="16"/>
                <w:szCs w:val="16"/>
              </w:rPr>
              <w:t xml:space="preserve"> </w:t>
            </w:r>
            <w:r w:rsidRPr="00273A20">
              <w:rPr>
                <w:sz w:val="16"/>
                <w:szCs w:val="16"/>
              </w:rPr>
              <w:t xml:space="preserve">or </w:t>
            </w:r>
            <w:r w:rsidR="00427BA1" w:rsidRPr="00273A20">
              <w:rPr>
                <w:sz w:val="16"/>
                <w:szCs w:val="16"/>
              </w:rPr>
              <w:t>using</w:t>
            </w:r>
            <w:r w:rsidRPr="00273A20">
              <w:rPr>
                <w:sz w:val="16"/>
                <w:szCs w:val="16"/>
              </w:rPr>
              <w:t xml:space="preserve"> </w:t>
            </w:r>
            <w:r w:rsidR="008F4B75">
              <w:rPr>
                <w:sz w:val="16"/>
                <w:szCs w:val="16"/>
              </w:rPr>
              <w:t>FL</w:t>
            </w:r>
            <w:r w:rsidRPr="00273A20">
              <w:rPr>
                <w:sz w:val="16"/>
                <w:szCs w:val="16"/>
              </w:rPr>
              <w:t xml:space="preserve"> (PPFD = 100 µmol/m</w:t>
            </w:r>
            <w:r w:rsidRPr="00273A20">
              <w:rPr>
                <w:sz w:val="16"/>
                <w:szCs w:val="16"/>
                <w:vertAlign w:val="superscript"/>
              </w:rPr>
              <w:t>2</w:t>
            </w:r>
            <w:r w:rsidRPr="00273A20">
              <w:rPr>
                <w:sz w:val="16"/>
                <w:szCs w:val="16"/>
              </w:rPr>
              <w:t xml:space="preserve">/s) </w:t>
            </w:r>
            <w:r w:rsidR="00427BA1" w:rsidRPr="00273A20">
              <w:rPr>
                <w:sz w:val="16"/>
                <w:szCs w:val="16"/>
              </w:rPr>
              <w:t>with</w:t>
            </w:r>
            <w:r w:rsidRPr="00273A20">
              <w:rPr>
                <w:sz w:val="16"/>
                <w:szCs w:val="16"/>
              </w:rPr>
              <w:t xml:space="preserve"> white light.</w:t>
            </w:r>
          </w:p>
        </w:tc>
        <w:tc>
          <w:tcPr>
            <w:tcW w:w="3251" w:type="dxa"/>
          </w:tcPr>
          <w:p w14:paraId="745F4E75" w14:textId="2BC73A38" w:rsidR="007042C1" w:rsidRPr="00273A20" w:rsidRDefault="006322C4" w:rsidP="007042C1">
            <w:pPr>
              <w:rPr>
                <w:sz w:val="16"/>
                <w:szCs w:val="16"/>
              </w:rPr>
            </w:pPr>
            <w:r w:rsidRPr="00273A20">
              <w:rPr>
                <w:sz w:val="16"/>
                <w:szCs w:val="16"/>
              </w:rPr>
              <w:t>White</w:t>
            </w:r>
            <w:r w:rsidR="007042C1" w:rsidRPr="00273A20">
              <w:rPr>
                <w:sz w:val="16"/>
                <w:szCs w:val="16"/>
              </w:rPr>
              <w:t xml:space="preserve"> = 45.7 g/plant</w:t>
            </w:r>
          </w:p>
          <w:p w14:paraId="0751CC21" w14:textId="0955F640" w:rsidR="007042C1" w:rsidRPr="00273A20" w:rsidRDefault="007042C1" w:rsidP="007042C1">
            <w:pPr>
              <w:rPr>
                <w:sz w:val="16"/>
                <w:szCs w:val="16"/>
              </w:rPr>
            </w:pPr>
            <w:r w:rsidRPr="00273A20">
              <w:rPr>
                <w:sz w:val="16"/>
                <w:szCs w:val="16"/>
              </w:rPr>
              <w:t>Red = 35.8 g/plant</w:t>
            </w:r>
          </w:p>
          <w:p w14:paraId="6810B792" w14:textId="3082CDBA" w:rsidR="007042C1" w:rsidRPr="00273A20" w:rsidRDefault="007042C1" w:rsidP="007042C1">
            <w:pPr>
              <w:rPr>
                <w:sz w:val="16"/>
                <w:szCs w:val="16"/>
              </w:rPr>
            </w:pPr>
            <w:r w:rsidRPr="00273A20">
              <w:rPr>
                <w:sz w:val="16"/>
                <w:szCs w:val="16"/>
              </w:rPr>
              <w:t>Blue = 65.8 g/plant</w:t>
            </w:r>
          </w:p>
          <w:p w14:paraId="2993503E" w14:textId="645F54F9" w:rsidR="00A01E89" w:rsidRPr="00273A20" w:rsidRDefault="007042C1" w:rsidP="007042C1">
            <w:pPr>
              <w:rPr>
                <w:sz w:val="16"/>
                <w:szCs w:val="16"/>
              </w:rPr>
            </w:pPr>
            <w:r w:rsidRPr="00273A20">
              <w:rPr>
                <w:sz w:val="16"/>
                <w:szCs w:val="16"/>
              </w:rPr>
              <w:t>(</w:t>
            </w:r>
            <w:r w:rsidRPr="00273A20">
              <w:rPr>
                <w:i/>
                <w:iCs/>
                <w:sz w:val="16"/>
                <w:szCs w:val="16"/>
              </w:rPr>
              <w:t>p</w:t>
            </w:r>
            <w:r w:rsidRPr="00273A20">
              <w:rPr>
                <w:sz w:val="16"/>
                <w:szCs w:val="16"/>
              </w:rPr>
              <w:t xml:space="preserve"> &lt; 0.05)</w:t>
            </w:r>
          </w:p>
        </w:tc>
        <w:tc>
          <w:tcPr>
            <w:tcW w:w="2329" w:type="dxa"/>
          </w:tcPr>
          <w:p w14:paraId="137A33FE" w14:textId="1772B013" w:rsidR="00A01E89" w:rsidRPr="00273A20" w:rsidRDefault="00966935" w:rsidP="00A01E89">
            <w:pPr>
              <w:rPr>
                <w:sz w:val="16"/>
                <w:szCs w:val="16"/>
              </w:rPr>
            </w:pPr>
            <w:r w:rsidRPr="00273A20">
              <w:rPr>
                <w:sz w:val="16"/>
                <w:szCs w:val="16"/>
              </w:rPr>
              <w:t xml:space="preserve">Yields of plants given red </w:t>
            </w:r>
            <w:r w:rsidR="002132F5" w:rsidRPr="00273A20">
              <w:rPr>
                <w:sz w:val="16"/>
                <w:szCs w:val="16"/>
              </w:rPr>
              <w:t xml:space="preserve">light </w:t>
            </w:r>
            <w:r w:rsidRPr="00273A20">
              <w:rPr>
                <w:sz w:val="16"/>
                <w:szCs w:val="16"/>
              </w:rPr>
              <w:t xml:space="preserve">were 0.76 times those of the control.  </w:t>
            </w:r>
            <w:r w:rsidR="007042C1" w:rsidRPr="00273A20">
              <w:rPr>
                <w:sz w:val="16"/>
                <w:szCs w:val="16"/>
              </w:rPr>
              <w:t xml:space="preserve">Yields of plants given blue </w:t>
            </w:r>
            <w:r w:rsidR="002132F5" w:rsidRPr="00273A20">
              <w:rPr>
                <w:sz w:val="16"/>
                <w:szCs w:val="16"/>
              </w:rPr>
              <w:t xml:space="preserve">light </w:t>
            </w:r>
            <w:r w:rsidR="007042C1" w:rsidRPr="00273A20">
              <w:rPr>
                <w:sz w:val="16"/>
                <w:szCs w:val="16"/>
              </w:rPr>
              <w:t xml:space="preserve">were 1.44 times those of the control. </w:t>
            </w:r>
          </w:p>
        </w:tc>
      </w:tr>
      <w:tr w:rsidR="00273A20" w:rsidRPr="00273A20" w14:paraId="6151AA0D" w14:textId="77777777" w:rsidTr="003C6FDC">
        <w:tc>
          <w:tcPr>
            <w:tcW w:w="2263" w:type="dxa"/>
          </w:tcPr>
          <w:p w14:paraId="4B3D0FEF" w14:textId="47A59E27" w:rsidR="00A308A9" w:rsidRPr="00273A20" w:rsidRDefault="00A308A9" w:rsidP="00A308A9">
            <w:pPr>
              <w:rPr>
                <w:sz w:val="16"/>
                <w:szCs w:val="16"/>
              </w:rPr>
            </w:pPr>
            <w:r w:rsidRPr="00273A20">
              <w:rPr>
                <w:sz w:val="16"/>
                <w:szCs w:val="16"/>
              </w:rPr>
              <w:t>Yakovtseva et al. (2017)</w:t>
            </w:r>
          </w:p>
        </w:tc>
        <w:tc>
          <w:tcPr>
            <w:tcW w:w="1985" w:type="dxa"/>
          </w:tcPr>
          <w:p w14:paraId="00991128" w14:textId="3615E206" w:rsidR="00A308A9" w:rsidRPr="00273A20" w:rsidRDefault="00A308A9" w:rsidP="00A308A9">
            <w:pPr>
              <w:rPr>
                <w:sz w:val="16"/>
                <w:szCs w:val="16"/>
              </w:rPr>
            </w:pPr>
            <w:r w:rsidRPr="00273A20">
              <w:rPr>
                <w:sz w:val="16"/>
                <w:szCs w:val="16"/>
              </w:rPr>
              <w:t>Greenhouse</w:t>
            </w:r>
          </w:p>
        </w:tc>
        <w:tc>
          <w:tcPr>
            <w:tcW w:w="4120" w:type="dxa"/>
          </w:tcPr>
          <w:p w14:paraId="0B33CA08" w14:textId="48F2CCCE" w:rsidR="00A308A9" w:rsidRPr="00273A20" w:rsidRDefault="00A308A9" w:rsidP="00A308A9">
            <w:pPr>
              <w:rPr>
                <w:sz w:val="16"/>
                <w:szCs w:val="16"/>
              </w:rPr>
            </w:pPr>
            <w:r w:rsidRPr="00273A20">
              <w:rPr>
                <w:sz w:val="16"/>
                <w:szCs w:val="16"/>
              </w:rPr>
              <w:t xml:space="preserve">Plants were grown under natural </w:t>
            </w:r>
            <w:r w:rsidR="005E35DE" w:rsidRPr="00273A20">
              <w:rPr>
                <w:sz w:val="16"/>
                <w:szCs w:val="16"/>
              </w:rPr>
              <w:t>sun</w:t>
            </w:r>
            <w:r w:rsidRPr="00273A20">
              <w:rPr>
                <w:sz w:val="16"/>
                <w:szCs w:val="16"/>
              </w:rPr>
              <w:t xml:space="preserve">light supplemented with </w:t>
            </w:r>
            <w:r w:rsidR="00427BA1" w:rsidRPr="00273A20">
              <w:rPr>
                <w:sz w:val="16"/>
                <w:szCs w:val="16"/>
              </w:rPr>
              <w:t xml:space="preserve">artificial light using </w:t>
            </w:r>
            <w:r w:rsidRPr="00273A20">
              <w:rPr>
                <w:sz w:val="16"/>
                <w:szCs w:val="16"/>
              </w:rPr>
              <w:t xml:space="preserve">LED </w:t>
            </w:r>
            <w:r w:rsidR="00D36FC3" w:rsidRPr="00273A20">
              <w:rPr>
                <w:sz w:val="16"/>
                <w:szCs w:val="16"/>
              </w:rPr>
              <w:t>lamps</w:t>
            </w:r>
            <w:r w:rsidRPr="00273A20">
              <w:rPr>
                <w:sz w:val="16"/>
                <w:szCs w:val="16"/>
              </w:rPr>
              <w:t xml:space="preserve"> (PPFD = 180 µmol/m</w:t>
            </w:r>
            <w:r w:rsidRPr="00273A20">
              <w:rPr>
                <w:sz w:val="16"/>
                <w:szCs w:val="16"/>
                <w:vertAlign w:val="superscript"/>
              </w:rPr>
              <w:t>2</w:t>
            </w:r>
            <w:r w:rsidRPr="00273A20">
              <w:rPr>
                <w:sz w:val="16"/>
                <w:szCs w:val="16"/>
              </w:rPr>
              <w:t>/s)</w:t>
            </w:r>
            <w:r w:rsidR="00427BA1" w:rsidRPr="00273A20">
              <w:rPr>
                <w:sz w:val="16"/>
                <w:szCs w:val="16"/>
              </w:rPr>
              <w:t xml:space="preserve">, with </w:t>
            </w:r>
            <w:r w:rsidRPr="00273A20">
              <w:rPr>
                <w:sz w:val="16"/>
                <w:szCs w:val="16"/>
              </w:rPr>
              <w:t xml:space="preserve">red + blue </w:t>
            </w:r>
            <w:r w:rsidR="00427BA1" w:rsidRPr="00273A20">
              <w:rPr>
                <w:sz w:val="16"/>
                <w:szCs w:val="16"/>
              </w:rPr>
              <w:t>light</w:t>
            </w:r>
            <w:r w:rsidRPr="00273A20">
              <w:rPr>
                <w:sz w:val="16"/>
                <w:szCs w:val="16"/>
              </w:rPr>
              <w:t xml:space="preserve"> (2:1 or 8:1) or </w:t>
            </w:r>
            <w:r w:rsidR="00427BA1" w:rsidRPr="00273A20">
              <w:rPr>
                <w:sz w:val="16"/>
                <w:szCs w:val="16"/>
              </w:rPr>
              <w:t>using</w:t>
            </w:r>
            <w:r w:rsidRPr="00273A20">
              <w:rPr>
                <w:sz w:val="16"/>
                <w:szCs w:val="16"/>
              </w:rPr>
              <w:t xml:space="preserve"> </w:t>
            </w:r>
            <w:r w:rsidR="008F4B75">
              <w:rPr>
                <w:sz w:val="16"/>
                <w:szCs w:val="16"/>
              </w:rPr>
              <w:t>FLs</w:t>
            </w:r>
            <w:r w:rsidRPr="00273A20">
              <w:rPr>
                <w:sz w:val="16"/>
                <w:szCs w:val="16"/>
              </w:rPr>
              <w:t xml:space="preserve"> (PPFD = 300 µmol/m</w:t>
            </w:r>
            <w:r w:rsidRPr="00273A20">
              <w:rPr>
                <w:sz w:val="16"/>
                <w:szCs w:val="16"/>
                <w:vertAlign w:val="superscript"/>
              </w:rPr>
              <w:t>2</w:t>
            </w:r>
            <w:r w:rsidRPr="00273A20">
              <w:rPr>
                <w:sz w:val="16"/>
                <w:szCs w:val="16"/>
              </w:rPr>
              <w:t xml:space="preserve">/s) </w:t>
            </w:r>
            <w:r w:rsidR="00427BA1" w:rsidRPr="00273A20">
              <w:rPr>
                <w:sz w:val="16"/>
                <w:szCs w:val="16"/>
              </w:rPr>
              <w:t>with</w:t>
            </w:r>
            <w:r w:rsidRPr="00273A20">
              <w:rPr>
                <w:sz w:val="16"/>
                <w:szCs w:val="16"/>
              </w:rPr>
              <w:t xml:space="preserve"> white light.</w:t>
            </w:r>
          </w:p>
        </w:tc>
        <w:tc>
          <w:tcPr>
            <w:tcW w:w="3251" w:type="dxa"/>
          </w:tcPr>
          <w:p w14:paraId="0E9CEAA8" w14:textId="0721DA90" w:rsidR="00A308A9" w:rsidRPr="00273A20" w:rsidRDefault="006322C4" w:rsidP="00A308A9">
            <w:pPr>
              <w:rPr>
                <w:sz w:val="16"/>
                <w:szCs w:val="16"/>
              </w:rPr>
            </w:pPr>
            <w:r w:rsidRPr="00273A20">
              <w:rPr>
                <w:sz w:val="16"/>
                <w:szCs w:val="16"/>
              </w:rPr>
              <w:t>White</w:t>
            </w:r>
            <w:r w:rsidR="00A308A9" w:rsidRPr="00273A20">
              <w:rPr>
                <w:sz w:val="16"/>
                <w:szCs w:val="16"/>
              </w:rPr>
              <w:t xml:space="preserve"> = 72.6 g/plant</w:t>
            </w:r>
          </w:p>
          <w:p w14:paraId="34E2E3EE" w14:textId="182E8D34" w:rsidR="00A308A9" w:rsidRPr="00273A20" w:rsidRDefault="00A308A9" w:rsidP="00A308A9">
            <w:pPr>
              <w:rPr>
                <w:sz w:val="16"/>
                <w:szCs w:val="16"/>
              </w:rPr>
            </w:pPr>
            <w:r w:rsidRPr="00273A20">
              <w:rPr>
                <w:sz w:val="16"/>
                <w:szCs w:val="16"/>
              </w:rPr>
              <w:t>Red + blue (2:1) = 39.8 g/plant</w:t>
            </w:r>
          </w:p>
          <w:p w14:paraId="7F4F0470" w14:textId="41E1842A" w:rsidR="00A308A9" w:rsidRPr="00273A20" w:rsidRDefault="00A308A9" w:rsidP="00A308A9">
            <w:pPr>
              <w:rPr>
                <w:sz w:val="16"/>
                <w:szCs w:val="16"/>
              </w:rPr>
            </w:pPr>
            <w:r w:rsidRPr="00273A20">
              <w:rPr>
                <w:sz w:val="16"/>
                <w:szCs w:val="16"/>
              </w:rPr>
              <w:t>Red + blue (8:1) = 99.3 g/plant</w:t>
            </w:r>
          </w:p>
          <w:p w14:paraId="5CDA459C" w14:textId="03982145" w:rsidR="00A308A9" w:rsidRPr="00273A20" w:rsidRDefault="00A308A9" w:rsidP="00A308A9">
            <w:pPr>
              <w:rPr>
                <w:sz w:val="16"/>
                <w:szCs w:val="16"/>
              </w:rPr>
            </w:pPr>
          </w:p>
        </w:tc>
        <w:tc>
          <w:tcPr>
            <w:tcW w:w="2329" w:type="dxa"/>
          </w:tcPr>
          <w:p w14:paraId="3CAD598F" w14:textId="48364E8C" w:rsidR="00A308A9" w:rsidRPr="00273A20" w:rsidRDefault="00A308A9" w:rsidP="00A308A9">
            <w:pPr>
              <w:rPr>
                <w:sz w:val="16"/>
                <w:szCs w:val="16"/>
              </w:rPr>
            </w:pPr>
            <w:r w:rsidRPr="00273A20">
              <w:rPr>
                <w:sz w:val="16"/>
                <w:szCs w:val="16"/>
              </w:rPr>
              <w:t xml:space="preserve">Yields of plants </w:t>
            </w:r>
            <w:r w:rsidR="007705D8" w:rsidRPr="00273A20">
              <w:rPr>
                <w:sz w:val="16"/>
                <w:szCs w:val="16"/>
              </w:rPr>
              <w:t xml:space="preserve">given a low proportion of </w:t>
            </w:r>
            <w:r w:rsidRPr="00273A20">
              <w:rPr>
                <w:sz w:val="16"/>
                <w:szCs w:val="16"/>
              </w:rPr>
              <w:t xml:space="preserve">red </w:t>
            </w:r>
            <w:r w:rsidR="002132F5" w:rsidRPr="00273A20">
              <w:rPr>
                <w:sz w:val="16"/>
                <w:szCs w:val="16"/>
              </w:rPr>
              <w:t xml:space="preserve">light </w:t>
            </w:r>
            <w:r w:rsidRPr="00273A20">
              <w:rPr>
                <w:sz w:val="16"/>
                <w:szCs w:val="16"/>
              </w:rPr>
              <w:t xml:space="preserve">were 0.55 times those of the control. Yields of plants given </w:t>
            </w:r>
            <w:r w:rsidR="007705D8" w:rsidRPr="00273A20">
              <w:rPr>
                <w:sz w:val="16"/>
                <w:szCs w:val="16"/>
              </w:rPr>
              <w:t>a high proportion of</w:t>
            </w:r>
            <w:r w:rsidRPr="00273A20">
              <w:rPr>
                <w:sz w:val="16"/>
                <w:szCs w:val="16"/>
              </w:rPr>
              <w:t xml:space="preserve"> red </w:t>
            </w:r>
            <w:r w:rsidR="002132F5" w:rsidRPr="00273A20">
              <w:rPr>
                <w:sz w:val="16"/>
                <w:szCs w:val="16"/>
              </w:rPr>
              <w:t xml:space="preserve">light </w:t>
            </w:r>
            <w:r w:rsidRPr="00273A20">
              <w:rPr>
                <w:sz w:val="16"/>
                <w:szCs w:val="16"/>
              </w:rPr>
              <w:t>were 1.37 times those of the control.</w:t>
            </w:r>
          </w:p>
        </w:tc>
      </w:tr>
      <w:tr w:rsidR="00E16210" w:rsidRPr="00367E20" w14:paraId="6AD89A9D" w14:textId="77777777" w:rsidTr="003C6FDC">
        <w:tc>
          <w:tcPr>
            <w:tcW w:w="2263" w:type="dxa"/>
          </w:tcPr>
          <w:p w14:paraId="5280D283" w14:textId="4D82B2A1" w:rsidR="00E16210" w:rsidRPr="003C6FDC" w:rsidRDefault="00E16210" w:rsidP="00E16210">
            <w:pPr>
              <w:rPr>
                <w:sz w:val="16"/>
                <w:szCs w:val="16"/>
              </w:rPr>
            </w:pPr>
            <w:r>
              <w:rPr>
                <w:sz w:val="16"/>
                <w:szCs w:val="16"/>
              </w:rPr>
              <w:t>Goto et al. (2018)</w:t>
            </w:r>
          </w:p>
        </w:tc>
        <w:tc>
          <w:tcPr>
            <w:tcW w:w="1985" w:type="dxa"/>
          </w:tcPr>
          <w:p w14:paraId="3318BF5C" w14:textId="3C9C421F" w:rsidR="00E16210" w:rsidRPr="00367E20" w:rsidRDefault="00E16210" w:rsidP="00E16210">
            <w:pPr>
              <w:rPr>
                <w:sz w:val="16"/>
                <w:szCs w:val="16"/>
              </w:rPr>
            </w:pPr>
            <w:r>
              <w:rPr>
                <w:sz w:val="16"/>
                <w:szCs w:val="16"/>
              </w:rPr>
              <w:t>Greenhouse</w:t>
            </w:r>
          </w:p>
        </w:tc>
        <w:tc>
          <w:tcPr>
            <w:tcW w:w="4120" w:type="dxa"/>
          </w:tcPr>
          <w:p w14:paraId="5772091B" w14:textId="55E229C5" w:rsidR="00E16210" w:rsidRPr="00367E20" w:rsidRDefault="00E16210" w:rsidP="00E16210">
            <w:pPr>
              <w:rPr>
                <w:sz w:val="16"/>
                <w:szCs w:val="16"/>
              </w:rPr>
            </w:pPr>
            <w:r w:rsidRPr="00E16210">
              <w:rPr>
                <w:sz w:val="16"/>
                <w:szCs w:val="16"/>
              </w:rPr>
              <w:t xml:space="preserve">Plants were grown under natural </w:t>
            </w:r>
            <w:r w:rsidR="005E35DE">
              <w:rPr>
                <w:sz w:val="16"/>
                <w:szCs w:val="16"/>
              </w:rPr>
              <w:t>sun</w:t>
            </w:r>
            <w:r w:rsidRPr="00E16210">
              <w:rPr>
                <w:sz w:val="16"/>
                <w:szCs w:val="16"/>
              </w:rPr>
              <w:t>light supplemented with</w:t>
            </w:r>
            <w:r w:rsidR="00427BA1">
              <w:rPr>
                <w:sz w:val="16"/>
                <w:szCs w:val="16"/>
              </w:rPr>
              <w:t xml:space="preserve"> artificial light using</w:t>
            </w:r>
            <w:r w:rsidRPr="00E16210">
              <w:rPr>
                <w:sz w:val="16"/>
                <w:szCs w:val="16"/>
              </w:rPr>
              <w:t xml:space="preserve"> LED </w:t>
            </w:r>
            <w:r w:rsidR="00D36FC3">
              <w:rPr>
                <w:sz w:val="16"/>
                <w:szCs w:val="16"/>
              </w:rPr>
              <w:t>lamps</w:t>
            </w:r>
            <w:r w:rsidRPr="00E16210">
              <w:rPr>
                <w:sz w:val="16"/>
                <w:szCs w:val="16"/>
              </w:rPr>
              <w:t xml:space="preserve"> (PPFD = </w:t>
            </w:r>
            <w:r>
              <w:rPr>
                <w:sz w:val="16"/>
                <w:szCs w:val="16"/>
              </w:rPr>
              <w:t>25</w:t>
            </w:r>
            <w:r w:rsidRPr="00E16210">
              <w:rPr>
                <w:sz w:val="16"/>
                <w:szCs w:val="16"/>
              </w:rPr>
              <w:t>0 µmol/m</w:t>
            </w:r>
            <w:r w:rsidRPr="005E35DE">
              <w:rPr>
                <w:sz w:val="16"/>
                <w:szCs w:val="16"/>
                <w:vertAlign w:val="superscript"/>
              </w:rPr>
              <w:t>2</w:t>
            </w:r>
            <w:r w:rsidRPr="00E16210">
              <w:rPr>
                <w:sz w:val="16"/>
                <w:szCs w:val="16"/>
              </w:rPr>
              <w:t xml:space="preserve">/s) </w:t>
            </w:r>
            <w:r w:rsidR="00427BA1">
              <w:rPr>
                <w:sz w:val="16"/>
                <w:szCs w:val="16"/>
              </w:rPr>
              <w:t>with</w:t>
            </w:r>
            <w:r w:rsidRPr="00E16210">
              <w:rPr>
                <w:sz w:val="16"/>
                <w:szCs w:val="16"/>
              </w:rPr>
              <w:t xml:space="preserve"> red + blue </w:t>
            </w:r>
            <w:r w:rsidR="00427BA1">
              <w:rPr>
                <w:sz w:val="16"/>
                <w:szCs w:val="16"/>
              </w:rPr>
              <w:t>light</w:t>
            </w:r>
            <w:r w:rsidRPr="00E16210">
              <w:rPr>
                <w:sz w:val="16"/>
                <w:szCs w:val="16"/>
              </w:rPr>
              <w:t xml:space="preserve"> (2:1</w:t>
            </w:r>
            <w:r>
              <w:rPr>
                <w:sz w:val="16"/>
                <w:szCs w:val="16"/>
              </w:rPr>
              <w:t xml:space="preserve">, 3:1 </w:t>
            </w:r>
            <w:r w:rsidRPr="00E16210">
              <w:rPr>
                <w:sz w:val="16"/>
                <w:szCs w:val="16"/>
              </w:rPr>
              <w:t xml:space="preserve">or </w:t>
            </w:r>
            <w:r>
              <w:rPr>
                <w:sz w:val="16"/>
                <w:szCs w:val="16"/>
              </w:rPr>
              <w:t>4</w:t>
            </w:r>
            <w:r w:rsidRPr="00E16210">
              <w:rPr>
                <w:sz w:val="16"/>
                <w:szCs w:val="16"/>
              </w:rPr>
              <w:t>:1)</w:t>
            </w:r>
            <w:r>
              <w:rPr>
                <w:sz w:val="16"/>
                <w:szCs w:val="16"/>
              </w:rPr>
              <w:t>.</w:t>
            </w:r>
          </w:p>
        </w:tc>
        <w:tc>
          <w:tcPr>
            <w:tcW w:w="3251" w:type="dxa"/>
          </w:tcPr>
          <w:p w14:paraId="5BEC8498" w14:textId="1A034B39" w:rsidR="00E16210" w:rsidRPr="00E16210" w:rsidRDefault="002132F5" w:rsidP="00E16210">
            <w:pPr>
              <w:rPr>
                <w:sz w:val="16"/>
                <w:szCs w:val="16"/>
              </w:rPr>
            </w:pPr>
            <w:r>
              <w:rPr>
                <w:sz w:val="16"/>
                <w:szCs w:val="16"/>
              </w:rPr>
              <w:t>Low r</w:t>
            </w:r>
            <w:r w:rsidR="00427BA1">
              <w:rPr>
                <w:sz w:val="16"/>
                <w:szCs w:val="16"/>
              </w:rPr>
              <w:t>ed</w:t>
            </w:r>
            <w:r>
              <w:rPr>
                <w:sz w:val="16"/>
                <w:szCs w:val="16"/>
              </w:rPr>
              <w:t xml:space="preserve"> (Con</w:t>
            </w:r>
            <w:r w:rsidR="00427BA1">
              <w:rPr>
                <w:sz w:val="16"/>
                <w:szCs w:val="16"/>
              </w:rPr>
              <w:t xml:space="preserve">trol) </w:t>
            </w:r>
            <w:r w:rsidR="00E16210" w:rsidRPr="00E16210">
              <w:rPr>
                <w:sz w:val="16"/>
                <w:szCs w:val="16"/>
              </w:rPr>
              <w:t xml:space="preserve">= </w:t>
            </w:r>
            <w:r w:rsidR="00E16210">
              <w:rPr>
                <w:sz w:val="16"/>
                <w:szCs w:val="16"/>
              </w:rPr>
              <w:t>708</w:t>
            </w:r>
            <w:r w:rsidR="00E16210" w:rsidRPr="00E16210">
              <w:rPr>
                <w:sz w:val="16"/>
                <w:szCs w:val="16"/>
              </w:rPr>
              <w:t xml:space="preserve"> g/plant</w:t>
            </w:r>
          </w:p>
          <w:p w14:paraId="585F3EC2" w14:textId="7AB69478" w:rsidR="00E16210" w:rsidRDefault="002132F5" w:rsidP="00E16210">
            <w:pPr>
              <w:rPr>
                <w:sz w:val="16"/>
                <w:szCs w:val="16"/>
              </w:rPr>
            </w:pPr>
            <w:r>
              <w:rPr>
                <w:sz w:val="16"/>
                <w:szCs w:val="16"/>
              </w:rPr>
              <w:t>Medium r</w:t>
            </w:r>
            <w:r w:rsidR="00E16210" w:rsidRPr="00E16210">
              <w:rPr>
                <w:sz w:val="16"/>
                <w:szCs w:val="16"/>
              </w:rPr>
              <w:t xml:space="preserve">ed = </w:t>
            </w:r>
            <w:r w:rsidR="00E16210">
              <w:rPr>
                <w:sz w:val="16"/>
                <w:szCs w:val="16"/>
              </w:rPr>
              <w:t>815</w:t>
            </w:r>
            <w:r w:rsidR="00E16210" w:rsidRPr="00E16210">
              <w:rPr>
                <w:sz w:val="16"/>
                <w:szCs w:val="16"/>
              </w:rPr>
              <w:t xml:space="preserve"> g/plant</w:t>
            </w:r>
          </w:p>
          <w:p w14:paraId="4CD44519" w14:textId="47F5240E" w:rsidR="00E16210" w:rsidRPr="00367E20" w:rsidRDefault="002132F5" w:rsidP="00E16210">
            <w:pPr>
              <w:rPr>
                <w:sz w:val="16"/>
                <w:szCs w:val="16"/>
              </w:rPr>
            </w:pPr>
            <w:r>
              <w:rPr>
                <w:sz w:val="16"/>
                <w:szCs w:val="16"/>
              </w:rPr>
              <w:t>High r</w:t>
            </w:r>
            <w:r w:rsidR="00E16210" w:rsidRPr="00E16210">
              <w:rPr>
                <w:sz w:val="16"/>
                <w:szCs w:val="16"/>
              </w:rPr>
              <w:t xml:space="preserve">ed = </w:t>
            </w:r>
            <w:r w:rsidR="00E16210">
              <w:rPr>
                <w:sz w:val="16"/>
                <w:szCs w:val="16"/>
              </w:rPr>
              <w:t>774</w:t>
            </w:r>
            <w:r w:rsidR="00E16210" w:rsidRPr="00E16210">
              <w:rPr>
                <w:sz w:val="16"/>
                <w:szCs w:val="16"/>
              </w:rPr>
              <w:t xml:space="preserve"> g/plant</w:t>
            </w:r>
          </w:p>
        </w:tc>
        <w:tc>
          <w:tcPr>
            <w:tcW w:w="2329" w:type="dxa"/>
          </w:tcPr>
          <w:p w14:paraId="066BA654" w14:textId="5664A5C4" w:rsidR="00E16210" w:rsidRPr="00367E20" w:rsidRDefault="00E16210" w:rsidP="00E16210">
            <w:pPr>
              <w:rPr>
                <w:sz w:val="16"/>
                <w:szCs w:val="16"/>
              </w:rPr>
            </w:pPr>
            <w:r w:rsidRPr="007042C1">
              <w:rPr>
                <w:sz w:val="16"/>
                <w:szCs w:val="16"/>
              </w:rPr>
              <w:t xml:space="preserve">Yields of plants </w:t>
            </w:r>
            <w:r w:rsidR="00966935">
              <w:rPr>
                <w:sz w:val="16"/>
                <w:szCs w:val="16"/>
              </w:rPr>
              <w:t xml:space="preserve">given </w:t>
            </w:r>
            <w:r w:rsidR="007705D8">
              <w:rPr>
                <w:sz w:val="16"/>
                <w:szCs w:val="16"/>
              </w:rPr>
              <w:t xml:space="preserve">a </w:t>
            </w:r>
            <w:r>
              <w:rPr>
                <w:sz w:val="16"/>
                <w:szCs w:val="16"/>
              </w:rPr>
              <w:t xml:space="preserve">medium </w:t>
            </w:r>
            <w:r w:rsidR="007705D8">
              <w:rPr>
                <w:sz w:val="16"/>
                <w:szCs w:val="16"/>
              </w:rPr>
              <w:t xml:space="preserve">proportion </w:t>
            </w:r>
            <w:r>
              <w:rPr>
                <w:sz w:val="16"/>
                <w:szCs w:val="16"/>
              </w:rPr>
              <w:t>red</w:t>
            </w:r>
            <w:r w:rsidRPr="007042C1">
              <w:rPr>
                <w:sz w:val="16"/>
                <w:szCs w:val="16"/>
              </w:rPr>
              <w:t xml:space="preserve"> </w:t>
            </w:r>
            <w:r w:rsidR="007705D8">
              <w:rPr>
                <w:sz w:val="16"/>
                <w:szCs w:val="16"/>
              </w:rPr>
              <w:t xml:space="preserve">light </w:t>
            </w:r>
            <w:r w:rsidRPr="007042C1">
              <w:rPr>
                <w:sz w:val="16"/>
                <w:szCs w:val="16"/>
              </w:rPr>
              <w:t xml:space="preserve">were </w:t>
            </w:r>
            <w:r>
              <w:rPr>
                <w:sz w:val="16"/>
                <w:szCs w:val="16"/>
              </w:rPr>
              <w:t>1.15</w:t>
            </w:r>
            <w:r w:rsidRPr="007042C1">
              <w:rPr>
                <w:sz w:val="16"/>
                <w:szCs w:val="16"/>
              </w:rPr>
              <w:t xml:space="preserve"> times those </w:t>
            </w:r>
            <w:r>
              <w:rPr>
                <w:sz w:val="16"/>
                <w:szCs w:val="16"/>
              </w:rPr>
              <w:t>of the control.</w:t>
            </w:r>
            <w:r w:rsidRPr="007042C1">
              <w:rPr>
                <w:sz w:val="16"/>
                <w:szCs w:val="16"/>
              </w:rPr>
              <w:t xml:space="preserve"> Yields of plants given </w:t>
            </w:r>
            <w:r w:rsidR="007705D8">
              <w:rPr>
                <w:sz w:val="16"/>
                <w:szCs w:val="16"/>
              </w:rPr>
              <w:t xml:space="preserve">a </w:t>
            </w:r>
            <w:r w:rsidR="002132F5">
              <w:rPr>
                <w:sz w:val="16"/>
                <w:szCs w:val="16"/>
              </w:rPr>
              <w:t>high</w:t>
            </w:r>
            <w:r>
              <w:rPr>
                <w:sz w:val="16"/>
                <w:szCs w:val="16"/>
              </w:rPr>
              <w:t xml:space="preserve"> </w:t>
            </w:r>
            <w:r w:rsidR="007705D8">
              <w:rPr>
                <w:sz w:val="16"/>
                <w:szCs w:val="16"/>
              </w:rPr>
              <w:t xml:space="preserve">proportion of </w:t>
            </w:r>
            <w:r>
              <w:rPr>
                <w:sz w:val="16"/>
                <w:szCs w:val="16"/>
              </w:rPr>
              <w:t xml:space="preserve">red </w:t>
            </w:r>
            <w:r w:rsidR="007705D8">
              <w:rPr>
                <w:sz w:val="16"/>
                <w:szCs w:val="16"/>
              </w:rPr>
              <w:t xml:space="preserve">light </w:t>
            </w:r>
            <w:r w:rsidRPr="007042C1">
              <w:rPr>
                <w:sz w:val="16"/>
                <w:szCs w:val="16"/>
              </w:rPr>
              <w:t xml:space="preserve">were </w:t>
            </w:r>
            <w:r>
              <w:rPr>
                <w:sz w:val="16"/>
                <w:szCs w:val="16"/>
              </w:rPr>
              <w:t>1.09</w:t>
            </w:r>
            <w:r w:rsidRPr="007042C1">
              <w:rPr>
                <w:sz w:val="16"/>
                <w:szCs w:val="16"/>
              </w:rPr>
              <w:t xml:space="preserve"> times those </w:t>
            </w:r>
            <w:r>
              <w:rPr>
                <w:sz w:val="16"/>
                <w:szCs w:val="16"/>
              </w:rPr>
              <w:t>of the control</w:t>
            </w:r>
            <w:r w:rsidRPr="007042C1">
              <w:rPr>
                <w:sz w:val="16"/>
                <w:szCs w:val="16"/>
              </w:rPr>
              <w:t>.</w:t>
            </w:r>
          </w:p>
        </w:tc>
      </w:tr>
      <w:tr w:rsidR="00273A20" w:rsidRPr="00273A20" w14:paraId="51B4F645" w14:textId="77777777" w:rsidTr="003C6FDC">
        <w:tc>
          <w:tcPr>
            <w:tcW w:w="2263" w:type="dxa"/>
          </w:tcPr>
          <w:p w14:paraId="2FED2394" w14:textId="5B620C18" w:rsidR="00E16210" w:rsidRPr="00273A20" w:rsidRDefault="00E16210" w:rsidP="00E16210">
            <w:pPr>
              <w:rPr>
                <w:sz w:val="16"/>
                <w:szCs w:val="16"/>
              </w:rPr>
            </w:pPr>
            <w:r w:rsidRPr="00273A20">
              <w:rPr>
                <w:sz w:val="16"/>
                <w:szCs w:val="16"/>
              </w:rPr>
              <w:t>Jamal Uddin et al. (2018)</w:t>
            </w:r>
          </w:p>
        </w:tc>
        <w:tc>
          <w:tcPr>
            <w:tcW w:w="1985" w:type="dxa"/>
          </w:tcPr>
          <w:p w14:paraId="377AA9ED" w14:textId="403F9BE1" w:rsidR="00E16210" w:rsidRPr="00273A20" w:rsidRDefault="00814AC6" w:rsidP="00E16210">
            <w:pPr>
              <w:rPr>
                <w:sz w:val="16"/>
                <w:szCs w:val="16"/>
              </w:rPr>
            </w:pPr>
            <w:r w:rsidRPr="00273A20">
              <w:rPr>
                <w:sz w:val="16"/>
                <w:szCs w:val="16"/>
              </w:rPr>
              <w:t>Shade house</w:t>
            </w:r>
          </w:p>
        </w:tc>
        <w:tc>
          <w:tcPr>
            <w:tcW w:w="4120" w:type="dxa"/>
          </w:tcPr>
          <w:p w14:paraId="77D5B5AC" w14:textId="710DF01C" w:rsidR="00E16210" w:rsidRPr="00273A20" w:rsidRDefault="00814AC6" w:rsidP="00E16210">
            <w:pPr>
              <w:rPr>
                <w:sz w:val="16"/>
                <w:szCs w:val="16"/>
              </w:rPr>
            </w:pPr>
            <w:r w:rsidRPr="00273A20">
              <w:rPr>
                <w:sz w:val="16"/>
                <w:szCs w:val="16"/>
              </w:rPr>
              <w:t xml:space="preserve">Plants were grown under natural </w:t>
            </w:r>
            <w:r w:rsidR="005E35DE" w:rsidRPr="00273A20">
              <w:rPr>
                <w:sz w:val="16"/>
                <w:szCs w:val="16"/>
              </w:rPr>
              <w:t>sun</w:t>
            </w:r>
            <w:r w:rsidRPr="00273A20">
              <w:rPr>
                <w:sz w:val="16"/>
                <w:szCs w:val="16"/>
              </w:rPr>
              <w:t xml:space="preserve">light supplemented with </w:t>
            </w:r>
            <w:r w:rsidR="0014007B" w:rsidRPr="00273A20">
              <w:rPr>
                <w:sz w:val="16"/>
                <w:szCs w:val="16"/>
              </w:rPr>
              <w:t xml:space="preserve">artificial light using </w:t>
            </w:r>
            <w:r w:rsidRPr="00273A20">
              <w:rPr>
                <w:sz w:val="16"/>
                <w:szCs w:val="16"/>
              </w:rPr>
              <w:t xml:space="preserve">LED </w:t>
            </w:r>
            <w:r w:rsidR="00D36FC3" w:rsidRPr="00273A20">
              <w:rPr>
                <w:sz w:val="16"/>
                <w:szCs w:val="16"/>
              </w:rPr>
              <w:t>lamps</w:t>
            </w:r>
            <w:r w:rsidRPr="00273A20">
              <w:rPr>
                <w:sz w:val="16"/>
                <w:szCs w:val="16"/>
              </w:rPr>
              <w:t xml:space="preserve"> for 3 hours after dusk (PPFD = not indicated)</w:t>
            </w:r>
            <w:r w:rsidR="0014007B" w:rsidRPr="00273A20">
              <w:rPr>
                <w:sz w:val="16"/>
                <w:szCs w:val="16"/>
              </w:rPr>
              <w:t xml:space="preserve">, with </w:t>
            </w:r>
            <w:r w:rsidRPr="00273A20">
              <w:rPr>
                <w:sz w:val="16"/>
                <w:szCs w:val="16"/>
              </w:rPr>
              <w:t>white</w:t>
            </w:r>
            <w:r w:rsidR="00B84B9C" w:rsidRPr="00273A20">
              <w:rPr>
                <w:sz w:val="16"/>
                <w:szCs w:val="16"/>
              </w:rPr>
              <w:t>,</w:t>
            </w:r>
            <w:r w:rsidRPr="00273A20">
              <w:rPr>
                <w:sz w:val="16"/>
                <w:szCs w:val="16"/>
              </w:rPr>
              <w:t xml:space="preserve"> red, blue, or red + blue </w:t>
            </w:r>
            <w:r w:rsidR="0014007B" w:rsidRPr="00273A20">
              <w:rPr>
                <w:sz w:val="16"/>
                <w:szCs w:val="16"/>
              </w:rPr>
              <w:t>light</w:t>
            </w:r>
            <w:r w:rsidRPr="00273A20">
              <w:rPr>
                <w:sz w:val="16"/>
                <w:szCs w:val="16"/>
              </w:rPr>
              <w:t>.</w:t>
            </w:r>
          </w:p>
        </w:tc>
        <w:tc>
          <w:tcPr>
            <w:tcW w:w="3251" w:type="dxa"/>
          </w:tcPr>
          <w:p w14:paraId="44841AFE" w14:textId="204943BA" w:rsidR="00814AC6" w:rsidRPr="00273A20" w:rsidRDefault="00B84B9C" w:rsidP="00814AC6">
            <w:pPr>
              <w:rPr>
                <w:sz w:val="16"/>
                <w:szCs w:val="16"/>
              </w:rPr>
            </w:pPr>
            <w:r w:rsidRPr="00273A20">
              <w:rPr>
                <w:sz w:val="16"/>
                <w:szCs w:val="16"/>
              </w:rPr>
              <w:t>W</w:t>
            </w:r>
            <w:r w:rsidR="00814AC6" w:rsidRPr="00273A20">
              <w:rPr>
                <w:sz w:val="16"/>
                <w:szCs w:val="16"/>
              </w:rPr>
              <w:t>hite = 322 g/plant</w:t>
            </w:r>
          </w:p>
          <w:p w14:paraId="1B0C59F1" w14:textId="2DCB2947" w:rsidR="00814AC6" w:rsidRPr="00273A20" w:rsidRDefault="00814AC6" w:rsidP="00814AC6">
            <w:pPr>
              <w:rPr>
                <w:sz w:val="16"/>
                <w:szCs w:val="16"/>
              </w:rPr>
            </w:pPr>
            <w:r w:rsidRPr="00273A20">
              <w:rPr>
                <w:sz w:val="16"/>
                <w:szCs w:val="16"/>
              </w:rPr>
              <w:t>Red = 427 g/plant</w:t>
            </w:r>
          </w:p>
          <w:p w14:paraId="09F934C5" w14:textId="3299105B" w:rsidR="00814AC6" w:rsidRPr="00273A20" w:rsidRDefault="00814AC6" w:rsidP="00814AC6">
            <w:pPr>
              <w:rPr>
                <w:sz w:val="16"/>
                <w:szCs w:val="16"/>
              </w:rPr>
            </w:pPr>
            <w:r w:rsidRPr="00273A20">
              <w:rPr>
                <w:sz w:val="16"/>
                <w:szCs w:val="16"/>
              </w:rPr>
              <w:t>Blue = 215 g/plant</w:t>
            </w:r>
          </w:p>
          <w:p w14:paraId="1C8F9710" w14:textId="77777777" w:rsidR="00E16210" w:rsidRPr="00273A20" w:rsidRDefault="00814AC6" w:rsidP="00814AC6">
            <w:pPr>
              <w:rPr>
                <w:sz w:val="16"/>
                <w:szCs w:val="16"/>
              </w:rPr>
            </w:pPr>
            <w:r w:rsidRPr="00273A20">
              <w:rPr>
                <w:sz w:val="16"/>
                <w:szCs w:val="16"/>
              </w:rPr>
              <w:t>Red + blue = 475 g/plant</w:t>
            </w:r>
          </w:p>
          <w:p w14:paraId="5CA779C0" w14:textId="25DABDA3" w:rsidR="00814AC6" w:rsidRPr="00273A20" w:rsidRDefault="00814AC6" w:rsidP="00814AC6">
            <w:pPr>
              <w:rPr>
                <w:sz w:val="16"/>
                <w:szCs w:val="16"/>
              </w:rPr>
            </w:pPr>
            <w:r w:rsidRPr="00273A20">
              <w:rPr>
                <w:sz w:val="16"/>
                <w:szCs w:val="16"/>
              </w:rPr>
              <w:t>(</w:t>
            </w:r>
            <w:r w:rsidRPr="00273A20">
              <w:rPr>
                <w:i/>
                <w:iCs/>
                <w:sz w:val="16"/>
                <w:szCs w:val="16"/>
              </w:rPr>
              <w:t>p</w:t>
            </w:r>
            <w:r w:rsidRPr="00273A20">
              <w:rPr>
                <w:sz w:val="16"/>
                <w:szCs w:val="16"/>
              </w:rPr>
              <w:t xml:space="preserve"> &lt; 0.05)</w:t>
            </w:r>
          </w:p>
        </w:tc>
        <w:tc>
          <w:tcPr>
            <w:tcW w:w="2329" w:type="dxa"/>
          </w:tcPr>
          <w:p w14:paraId="1FF694BE" w14:textId="082181C9" w:rsidR="00E16210" w:rsidRPr="00273A20" w:rsidRDefault="00814AC6" w:rsidP="00E16210">
            <w:pPr>
              <w:rPr>
                <w:sz w:val="16"/>
                <w:szCs w:val="16"/>
              </w:rPr>
            </w:pPr>
            <w:r w:rsidRPr="00273A20">
              <w:rPr>
                <w:sz w:val="16"/>
                <w:szCs w:val="16"/>
              </w:rPr>
              <w:t>Yields of plants given red</w:t>
            </w:r>
            <w:r w:rsidR="000D6DEA" w:rsidRPr="00273A20">
              <w:rPr>
                <w:sz w:val="16"/>
                <w:szCs w:val="16"/>
              </w:rPr>
              <w:t xml:space="preserve"> light</w:t>
            </w:r>
            <w:r w:rsidRPr="00273A20">
              <w:rPr>
                <w:sz w:val="16"/>
                <w:szCs w:val="16"/>
              </w:rPr>
              <w:t xml:space="preserve"> were 1.33 times those of the control. Yields of plants given blue </w:t>
            </w:r>
            <w:r w:rsidR="000D6DEA" w:rsidRPr="00273A20">
              <w:rPr>
                <w:sz w:val="16"/>
                <w:szCs w:val="16"/>
              </w:rPr>
              <w:t xml:space="preserve">light </w:t>
            </w:r>
            <w:r w:rsidRPr="00273A20">
              <w:rPr>
                <w:sz w:val="16"/>
                <w:szCs w:val="16"/>
              </w:rPr>
              <w:t xml:space="preserve">were 0.67 times those of the control.  Yields of plants given red + blue </w:t>
            </w:r>
            <w:r w:rsidR="000D6DEA" w:rsidRPr="00273A20">
              <w:rPr>
                <w:sz w:val="16"/>
                <w:szCs w:val="16"/>
              </w:rPr>
              <w:t xml:space="preserve">light </w:t>
            </w:r>
            <w:r w:rsidRPr="00273A20">
              <w:rPr>
                <w:sz w:val="16"/>
                <w:szCs w:val="16"/>
              </w:rPr>
              <w:lastRenderedPageBreak/>
              <w:t>were 1.09 times those of the control.</w:t>
            </w:r>
          </w:p>
        </w:tc>
      </w:tr>
      <w:tr w:rsidR="00273A20" w:rsidRPr="00273A20" w14:paraId="1A3F23AA" w14:textId="77777777" w:rsidTr="003C6FDC">
        <w:tc>
          <w:tcPr>
            <w:tcW w:w="2263" w:type="dxa"/>
          </w:tcPr>
          <w:p w14:paraId="0A907024" w14:textId="3EB38E5F" w:rsidR="00E16210" w:rsidRPr="00273A20" w:rsidRDefault="00E16210" w:rsidP="00E16210">
            <w:pPr>
              <w:rPr>
                <w:sz w:val="16"/>
                <w:szCs w:val="16"/>
              </w:rPr>
            </w:pPr>
            <w:r w:rsidRPr="00273A20">
              <w:rPr>
                <w:sz w:val="16"/>
                <w:szCs w:val="16"/>
              </w:rPr>
              <w:lastRenderedPageBreak/>
              <w:t>Talukder et al. (2018)</w:t>
            </w:r>
          </w:p>
        </w:tc>
        <w:tc>
          <w:tcPr>
            <w:tcW w:w="1985" w:type="dxa"/>
          </w:tcPr>
          <w:p w14:paraId="622AB884" w14:textId="3642E18C" w:rsidR="00E16210" w:rsidRPr="00273A20" w:rsidRDefault="00F87025" w:rsidP="00E16210">
            <w:pPr>
              <w:rPr>
                <w:sz w:val="16"/>
                <w:szCs w:val="16"/>
              </w:rPr>
            </w:pPr>
            <w:r w:rsidRPr="00273A20">
              <w:rPr>
                <w:sz w:val="16"/>
                <w:szCs w:val="16"/>
              </w:rPr>
              <w:t>Indoors</w:t>
            </w:r>
          </w:p>
        </w:tc>
        <w:tc>
          <w:tcPr>
            <w:tcW w:w="4120" w:type="dxa"/>
          </w:tcPr>
          <w:p w14:paraId="1BF59CF0" w14:textId="02B6CF01" w:rsidR="00E16210" w:rsidRPr="00273A20" w:rsidRDefault="00F87025" w:rsidP="00E16210">
            <w:pPr>
              <w:rPr>
                <w:sz w:val="16"/>
                <w:szCs w:val="16"/>
              </w:rPr>
            </w:pPr>
            <w:r w:rsidRPr="00273A20">
              <w:rPr>
                <w:sz w:val="16"/>
                <w:szCs w:val="16"/>
              </w:rPr>
              <w:t xml:space="preserve">Plants were grown under </w:t>
            </w:r>
            <w:r w:rsidR="00D36FC3" w:rsidRPr="00273A20">
              <w:rPr>
                <w:sz w:val="16"/>
                <w:szCs w:val="16"/>
              </w:rPr>
              <w:t xml:space="preserve">artificial light using </w:t>
            </w:r>
            <w:r w:rsidR="008F4B75">
              <w:rPr>
                <w:sz w:val="16"/>
                <w:szCs w:val="16"/>
              </w:rPr>
              <w:t>FL</w:t>
            </w:r>
            <w:r w:rsidRPr="00273A20">
              <w:rPr>
                <w:sz w:val="16"/>
                <w:szCs w:val="16"/>
              </w:rPr>
              <w:t xml:space="preserve"> </w:t>
            </w:r>
            <w:r w:rsidR="00D36FC3" w:rsidRPr="00273A20">
              <w:rPr>
                <w:sz w:val="16"/>
                <w:szCs w:val="16"/>
              </w:rPr>
              <w:t>lamps</w:t>
            </w:r>
            <w:r w:rsidRPr="00273A20">
              <w:rPr>
                <w:sz w:val="16"/>
                <w:szCs w:val="16"/>
              </w:rPr>
              <w:t xml:space="preserve"> </w:t>
            </w:r>
            <w:r w:rsidR="0014007B" w:rsidRPr="00273A20">
              <w:rPr>
                <w:sz w:val="16"/>
                <w:szCs w:val="16"/>
              </w:rPr>
              <w:t>with</w:t>
            </w:r>
            <w:r w:rsidRPr="00273A20">
              <w:rPr>
                <w:sz w:val="16"/>
                <w:szCs w:val="16"/>
              </w:rPr>
              <w:t xml:space="preserve"> white light or under LED </w:t>
            </w:r>
            <w:r w:rsidR="00D36FC3" w:rsidRPr="00273A20">
              <w:rPr>
                <w:sz w:val="16"/>
                <w:szCs w:val="16"/>
              </w:rPr>
              <w:t>lamps</w:t>
            </w:r>
            <w:r w:rsidRPr="00273A20">
              <w:rPr>
                <w:sz w:val="16"/>
                <w:szCs w:val="16"/>
              </w:rPr>
              <w:t xml:space="preserve"> </w:t>
            </w:r>
            <w:r w:rsidR="0014007B" w:rsidRPr="00273A20">
              <w:rPr>
                <w:sz w:val="16"/>
                <w:szCs w:val="16"/>
              </w:rPr>
              <w:t>with</w:t>
            </w:r>
            <w:r w:rsidRPr="00273A20">
              <w:rPr>
                <w:sz w:val="16"/>
                <w:szCs w:val="16"/>
              </w:rPr>
              <w:t xml:space="preserve"> red + blue </w:t>
            </w:r>
            <w:r w:rsidR="0014007B" w:rsidRPr="00273A20">
              <w:rPr>
                <w:sz w:val="16"/>
                <w:szCs w:val="16"/>
              </w:rPr>
              <w:t>light</w:t>
            </w:r>
            <w:r w:rsidRPr="00273A20">
              <w:rPr>
                <w:sz w:val="16"/>
                <w:szCs w:val="16"/>
              </w:rPr>
              <w:t xml:space="preserve"> (8:2, 5:5 or 2:8) (PPFD = 114 µmol/m</w:t>
            </w:r>
            <w:r w:rsidRPr="00273A20">
              <w:rPr>
                <w:sz w:val="16"/>
                <w:szCs w:val="16"/>
                <w:vertAlign w:val="superscript"/>
              </w:rPr>
              <w:t>2</w:t>
            </w:r>
            <w:r w:rsidRPr="00273A20">
              <w:rPr>
                <w:sz w:val="16"/>
                <w:szCs w:val="16"/>
              </w:rPr>
              <w:t xml:space="preserve">/s).  Plants </w:t>
            </w:r>
            <w:r w:rsidR="005E35DE" w:rsidRPr="00273A20">
              <w:rPr>
                <w:sz w:val="16"/>
                <w:szCs w:val="16"/>
              </w:rPr>
              <w:t xml:space="preserve">were grown </w:t>
            </w:r>
            <w:r w:rsidRPr="00273A20">
              <w:rPr>
                <w:sz w:val="16"/>
                <w:szCs w:val="16"/>
              </w:rPr>
              <w:t>under heat stress.</w:t>
            </w:r>
          </w:p>
        </w:tc>
        <w:tc>
          <w:tcPr>
            <w:tcW w:w="3251" w:type="dxa"/>
          </w:tcPr>
          <w:p w14:paraId="05CD8FA6" w14:textId="5E5ACDAF" w:rsidR="00F87025" w:rsidRPr="00273A20" w:rsidRDefault="00B84B9C" w:rsidP="00F87025">
            <w:pPr>
              <w:rPr>
                <w:sz w:val="16"/>
                <w:szCs w:val="16"/>
              </w:rPr>
            </w:pPr>
            <w:r w:rsidRPr="00273A20">
              <w:rPr>
                <w:sz w:val="16"/>
                <w:szCs w:val="16"/>
              </w:rPr>
              <w:t>W</w:t>
            </w:r>
            <w:r w:rsidR="00F87025" w:rsidRPr="00273A20">
              <w:rPr>
                <w:sz w:val="16"/>
                <w:szCs w:val="16"/>
              </w:rPr>
              <w:t>hite = 11.0 g/plant</w:t>
            </w:r>
          </w:p>
          <w:p w14:paraId="3A0C8715" w14:textId="530BD9B8" w:rsidR="00F87025" w:rsidRPr="00273A20" w:rsidRDefault="00F87025" w:rsidP="00F87025">
            <w:pPr>
              <w:rPr>
                <w:sz w:val="16"/>
                <w:szCs w:val="16"/>
              </w:rPr>
            </w:pPr>
            <w:r w:rsidRPr="00273A20">
              <w:rPr>
                <w:sz w:val="16"/>
                <w:szCs w:val="16"/>
              </w:rPr>
              <w:t>Red + blue (8:2) = 15.4 g/plant</w:t>
            </w:r>
          </w:p>
          <w:p w14:paraId="0DA6F7D0" w14:textId="4BBD51E6" w:rsidR="00F87025" w:rsidRPr="00273A20" w:rsidRDefault="00F87025" w:rsidP="00F87025">
            <w:pPr>
              <w:rPr>
                <w:sz w:val="16"/>
                <w:szCs w:val="16"/>
              </w:rPr>
            </w:pPr>
            <w:r w:rsidRPr="00273A20">
              <w:rPr>
                <w:sz w:val="16"/>
                <w:szCs w:val="16"/>
              </w:rPr>
              <w:t>Red + blue (5:5) = 5.8 g/plant</w:t>
            </w:r>
          </w:p>
          <w:p w14:paraId="597DAF77" w14:textId="179D2889" w:rsidR="00F87025" w:rsidRPr="00273A20" w:rsidRDefault="00F87025" w:rsidP="00F87025">
            <w:pPr>
              <w:rPr>
                <w:sz w:val="16"/>
                <w:szCs w:val="16"/>
              </w:rPr>
            </w:pPr>
            <w:r w:rsidRPr="00273A20">
              <w:rPr>
                <w:sz w:val="16"/>
                <w:szCs w:val="16"/>
              </w:rPr>
              <w:t>Red + blue (2:8) = 6.7 g/plant</w:t>
            </w:r>
          </w:p>
          <w:p w14:paraId="389255C4" w14:textId="45C15E51" w:rsidR="00E16210" w:rsidRPr="00273A20" w:rsidRDefault="00F87025" w:rsidP="00F87025">
            <w:pPr>
              <w:rPr>
                <w:sz w:val="16"/>
                <w:szCs w:val="16"/>
              </w:rPr>
            </w:pPr>
            <w:r w:rsidRPr="00273A20">
              <w:rPr>
                <w:sz w:val="16"/>
                <w:szCs w:val="16"/>
              </w:rPr>
              <w:t>(</w:t>
            </w:r>
            <w:r w:rsidRPr="00273A20">
              <w:rPr>
                <w:i/>
                <w:iCs/>
                <w:sz w:val="16"/>
                <w:szCs w:val="16"/>
              </w:rPr>
              <w:t>p</w:t>
            </w:r>
            <w:r w:rsidRPr="00273A20">
              <w:rPr>
                <w:sz w:val="16"/>
                <w:szCs w:val="16"/>
              </w:rPr>
              <w:t xml:space="preserve"> &lt; 0.05)</w:t>
            </w:r>
          </w:p>
        </w:tc>
        <w:tc>
          <w:tcPr>
            <w:tcW w:w="2329" w:type="dxa"/>
          </w:tcPr>
          <w:p w14:paraId="60F10AFB" w14:textId="6909B1A8" w:rsidR="00E16210" w:rsidRPr="00273A20" w:rsidRDefault="00F87025" w:rsidP="00E16210">
            <w:pPr>
              <w:rPr>
                <w:sz w:val="16"/>
                <w:szCs w:val="16"/>
              </w:rPr>
            </w:pPr>
            <w:r w:rsidRPr="00273A20">
              <w:rPr>
                <w:sz w:val="16"/>
                <w:szCs w:val="16"/>
              </w:rPr>
              <w:t>All the plants had low yields.</w:t>
            </w:r>
          </w:p>
        </w:tc>
      </w:tr>
      <w:tr w:rsidR="00273A20" w:rsidRPr="00273A20" w14:paraId="0BE94A32" w14:textId="77777777" w:rsidTr="003C6FDC">
        <w:tc>
          <w:tcPr>
            <w:tcW w:w="2263" w:type="dxa"/>
          </w:tcPr>
          <w:p w14:paraId="48DBB720" w14:textId="6BBEAABC" w:rsidR="00E16210" w:rsidRPr="00273A20" w:rsidRDefault="00E16210" w:rsidP="00E16210">
            <w:pPr>
              <w:rPr>
                <w:sz w:val="16"/>
                <w:szCs w:val="16"/>
              </w:rPr>
            </w:pPr>
            <w:r w:rsidRPr="00273A20">
              <w:rPr>
                <w:sz w:val="16"/>
                <w:szCs w:val="16"/>
              </w:rPr>
              <w:t>Stuemky et al. (2020)</w:t>
            </w:r>
          </w:p>
        </w:tc>
        <w:tc>
          <w:tcPr>
            <w:tcW w:w="1985" w:type="dxa"/>
          </w:tcPr>
          <w:p w14:paraId="300D191F" w14:textId="7B921359" w:rsidR="00E16210" w:rsidRPr="00273A20" w:rsidRDefault="000643F9" w:rsidP="00E16210">
            <w:pPr>
              <w:rPr>
                <w:sz w:val="16"/>
                <w:szCs w:val="16"/>
              </w:rPr>
            </w:pPr>
            <w:r w:rsidRPr="00273A20">
              <w:rPr>
                <w:sz w:val="16"/>
                <w:szCs w:val="16"/>
              </w:rPr>
              <w:t>Greenhouse</w:t>
            </w:r>
          </w:p>
        </w:tc>
        <w:tc>
          <w:tcPr>
            <w:tcW w:w="4120" w:type="dxa"/>
          </w:tcPr>
          <w:p w14:paraId="01899395" w14:textId="1050A17B" w:rsidR="00E16210" w:rsidRPr="00273A20" w:rsidRDefault="000643F9" w:rsidP="00E16210">
            <w:pPr>
              <w:rPr>
                <w:sz w:val="16"/>
                <w:szCs w:val="16"/>
              </w:rPr>
            </w:pPr>
            <w:r w:rsidRPr="00273A20">
              <w:rPr>
                <w:sz w:val="16"/>
                <w:szCs w:val="16"/>
              </w:rPr>
              <w:t xml:space="preserve">Plants were grown under natural </w:t>
            </w:r>
            <w:r w:rsidR="005E35DE" w:rsidRPr="00273A20">
              <w:rPr>
                <w:sz w:val="16"/>
                <w:szCs w:val="16"/>
              </w:rPr>
              <w:t>sun</w:t>
            </w:r>
            <w:r w:rsidRPr="00273A20">
              <w:rPr>
                <w:sz w:val="16"/>
                <w:szCs w:val="16"/>
              </w:rPr>
              <w:t xml:space="preserve">light supplemented with </w:t>
            </w:r>
            <w:r w:rsidR="0014007B" w:rsidRPr="00273A20">
              <w:rPr>
                <w:sz w:val="16"/>
                <w:szCs w:val="16"/>
              </w:rPr>
              <w:t xml:space="preserve">artificial light using </w:t>
            </w:r>
            <w:r w:rsidRPr="00273A20">
              <w:rPr>
                <w:sz w:val="16"/>
                <w:szCs w:val="16"/>
              </w:rPr>
              <w:t xml:space="preserve">LED </w:t>
            </w:r>
            <w:r w:rsidR="00D36FC3" w:rsidRPr="00273A20">
              <w:rPr>
                <w:sz w:val="16"/>
                <w:szCs w:val="16"/>
              </w:rPr>
              <w:t>lamps</w:t>
            </w:r>
            <w:r w:rsidRPr="00273A20">
              <w:rPr>
                <w:sz w:val="16"/>
                <w:szCs w:val="16"/>
              </w:rPr>
              <w:t xml:space="preserve"> (DLI = 7 to 10 mol/m</w:t>
            </w:r>
            <w:r w:rsidRPr="00273A20">
              <w:rPr>
                <w:sz w:val="16"/>
                <w:szCs w:val="16"/>
                <w:vertAlign w:val="superscript"/>
              </w:rPr>
              <w:t>2</w:t>
            </w:r>
            <w:r w:rsidRPr="00273A20">
              <w:rPr>
                <w:sz w:val="16"/>
                <w:szCs w:val="16"/>
              </w:rPr>
              <w:t>)</w:t>
            </w:r>
            <w:r w:rsidR="0014007B" w:rsidRPr="00273A20">
              <w:rPr>
                <w:sz w:val="16"/>
                <w:szCs w:val="16"/>
              </w:rPr>
              <w:t xml:space="preserve">, with </w:t>
            </w:r>
            <w:r w:rsidRPr="00273A20">
              <w:rPr>
                <w:sz w:val="16"/>
                <w:szCs w:val="16"/>
              </w:rPr>
              <w:t xml:space="preserve">deep red, far-red &amp; medium blue </w:t>
            </w:r>
            <w:r w:rsidR="0014007B" w:rsidRPr="00273A20">
              <w:rPr>
                <w:sz w:val="16"/>
                <w:szCs w:val="16"/>
              </w:rPr>
              <w:t>light</w:t>
            </w:r>
            <w:r w:rsidRPr="00273A20">
              <w:rPr>
                <w:sz w:val="16"/>
                <w:szCs w:val="16"/>
              </w:rPr>
              <w:t xml:space="preserve"> (Control), or deep red + low blue </w:t>
            </w:r>
            <w:r w:rsidR="0014007B" w:rsidRPr="00273A20">
              <w:rPr>
                <w:sz w:val="16"/>
                <w:szCs w:val="16"/>
              </w:rPr>
              <w:t>light</w:t>
            </w:r>
            <w:r w:rsidRPr="00273A20">
              <w:rPr>
                <w:sz w:val="16"/>
                <w:szCs w:val="16"/>
              </w:rPr>
              <w:t xml:space="preserve"> (Low blue), or deep red + high blue </w:t>
            </w:r>
            <w:r w:rsidR="0014007B" w:rsidRPr="00273A20">
              <w:rPr>
                <w:sz w:val="16"/>
                <w:szCs w:val="16"/>
              </w:rPr>
              <w:t>light</w:t>
            </w:r>
            <w:r w:rsidRPr="00273A20">
              <w:rPr>
                <w:sz w:val="16"/>
                <w:szCs w:val="16"/>
              </w:rPr>
              <w:t xml:space="preserve"> (High blue).</w:t>
            </w:r>
          </w:p>
        </w:tc>
        <w:tc>
          <w:tcPr>
            <w:tcW w:w="3251" w:type="dxa"/>
          </w:tcPr>
          <w:p w14:paraId="09FFB0B6" w14:textId="588184B2" w:rsidR="000643F9" w:rsidRPr="00273A20" w:rsidRDefault="000643F9" w:rsidP="000643F9">
            <w:pPr>
              <w:rPr>
                <w:sz w:val="16"/>
                <w:szCs w:val="16"/>
              </w:rPr>
            </w:pPr>
            <w:r w:rsidRPr="00273A20">
              <w:rPr>
                <w:sz w:val="16"/>
                <w:szCs w:val="16"/>
              </w:rPr>
              <w:t>Control (medium blue) = 297 g/plant</w:t>
            </w:r>
          </w:p>
          <w:p w14:paraId="55A3C5A6" w14:textId="766B463D" w:rsidR="000643F9" w:rsidRPr="00273A20" w:rsidRDefault="000643F9" w:rsidP="000643F9">
            <w:pPr>
              <w:rPr>
                <w:sz w:val="16"/>
                <w:szCs w:val="16"/>
              </w:rPr>
            </w:pPr>
            <w:r w:rsidRPr="00273A20">
              <w:rPr>
                <w:sz w:val="16"/>
                <w:szCs w:val="16"/>
              </w:rPr>
              <w:t>Low blue = 341 g/plant</w:t>
            </w:r>
          </w:p>
          <w:p w14:paraId="06E25BC8" w14:textId="20EE669C" w:rsidR="000643F9" w:rsidRPr="00273A20" w:rsidRDefault="000643F9" w:rsidP="000643F9">
            <w:pPr>
              <w:rPr>
                <w:sz w:val="16"/>
                <w:szCs w:val="16"/>
              </w:rPr>
            </w:pPr>
            <w:r w:rsidRPr="00273A20">
              <w:rPr>
                <w:sz w:val="16"/>
                <w:szCs w:val="16"/>
              </w:rPr>
              <w:t>High blue = 338 g/plant</w:t>
            </w:r>
          </w:p>
          <w:p w14:paraId="15EF5C06" w14:textId="34E7BF67" w:rsidR="00E16210" w:rsidRPr="00273A20" w:rsidRDefault="000643F9" w:rsidP="000643F9">
            <w:pPr>
              <w:rPr>
                <w:sz w:val="16"/>
                <w:szCs w:val="16"/>
              </w:rPr>
            </w:pPr>
            <w:r w:rsidRPr="00273A20">
              <w:rPr>
                <w:sz w:val="16"/>
                <w:szCs w:val="16"/>
              </w:rPr>
              <w:t>(</w:t>
            </w:r>
            <w:r w:rsidRPr="00273A20">
              <w:rPr>
                <w:i/>
                <w:iCs/>
                <w:sz w:val="16"/>
                <w:szCs w:val="16"/>
              </w:rPr>
              <w:t>p</w:t>
            </w:r>
            <w:r w:rsidRPr="00273A20">
              <w:rPr>
                <w:sz w:val="16"/>
                <w:szCs w:val="16"/>
              </w:rPr>
              <w:t xml:space="preserve"> &lt; 0.05)</w:t>
            </w:r>
          </w:p>
        </w:tc>
        <w:tc>
          <w:tcPr>
            <w:tcW w:w="2329" w:type="dxa"/>
          </w:tcPr>
          <w:p w14:paraId="1AAA220F" w14:textId="2A80AFED" w:rsidR="00E16210" w:rsidRPr="00273A20" w:rsidRDefault="000643F9" w:rsidP="00E16210">
            <w:pPr>
              <w:rPr>
                <w:sz w:val="16"/>
                <w:szCs w:val="16"/>
              </w:rPr>
            </w:pPr>
            <w:r w:rsidRPr="00273A20">
              <w:rPr>
                <w:sz w:val="16"/>
                <w:szCs w:val="16"/>
              </w:rPr>
              <w:t xml:space="preserve">Yields of plants given </w:t>
            </w:r>
            <w:r w:rsidR="007648E1" w:rsidRPr="00273A20">
              <w:rPr>
                <w:sz w:val="16"/>
                <w:szCs w:val="16"/>
              </w:rPr>
              <w:t xml:space="preserve">a </w:t>
            </w:r>
            <w:r w:rsidRPr="00273A20">
              <w:rPr>
                <w:sz w:val="16"/>
                <w:szCs w:val="16"/>
              </w:rPr>
              <w:t xml:space="preserve">low or </w:t>
            </w:r>
            <w:r w:rsidR="007648E1" w:rsidRPr="00273A20">
              <w:rPr>
                <w:sz w:val="16"/>
                <w:szCs w:val="16"/>
              </w:rPr>
              <w:t xml:space="preserve">a </w:t>
            </w:r>
            <w:r w:rsidRPr="00273A20">
              <w:rPr>
                <w:sz w:val="16"/>
                <w:szCs w:val="16"/>
              </w:rPr>
              <w:t xml:space="preserve">high </w:t>
            </w:r>
            <w:r w:rsidR="007648E1" w:rsidRPr="00273A20">
              <w:rPr>
                <w:sz w:val="16"/>
                <w:szCs w:val="16"/>
              </w:rPr>
              <w:t xml:space="preserve">proportion of </w:t>
            </w:r>
            <w:r w:rsidRPr="00273A20">
              <w:rPr>
                <w:sz w:val="16"/>
                <w:szCs w:val="16"/>
              </w:rPr>
              <w:t xml:space="preserve">blue </w:t>
            </w:r>
            <w:r w:rsidR="007648E1" w:rsidRPr="00273A20">
              <w:rPr>
                <w:sz w:val="16"/>
                <w:szCs w:val="16"/>
              </w:rPr>
              <w:t xml:space="preserve">light </w:t>
            </w:r>
            <w:r w:rsidRPr="00273A20">
              <w:rPr>
                <w:sz w:val="16"/>
                <w:szCs w:val="16"/>
              </w:rPr>
              <w:t>were 1.14 to 1.15 times those of the control.</w:t>
            </w:r>
          </w:p>
        </w:tc>
      </w:tr>
      <w:tr w:rsidR="00273A20" w:rsidRPr="00273A20" w14:paraId="7C42CEF5" w14:textId="77777777" w:rsidTr="003C6FDC">
        <w:tc>
          <w:tcPr>
            <w:tcW w:w="2263" w:type="dxa"/>
          </w:tcPr>
          <w:p w14:paraId="1D9D6EC3" w14:textId="5362E0DD" w:rsidR="00011E79" w:rsidRPr="00273A20" w:rsidRDefault="00011E79" w:rsidP="00E16210">
            <w:pPr>
              <w:rPr>
                <w:sz w:val="16"/>
                <w:szCs w:val="16"/>
              </w:rPr>
            </w:pPr>
            <w:r w:rsidRPr="00273A20">
              <w:rPr>
                <w:sz w:val="16"/>
                <w:szCs w:val="16"/>
              </w:rPr>
              <w:t>Swann et al. (2021b)</w:t>
            </w:r>
          </w:p>
        </w:tc>
        <w:tc>
          <w:tcPr>
            <w:tcW w:w="1985" w:type="dxa"/>
          </w:tcPr>
          <w:p w14:paraId="3BAEED1B" w14:textId="030239D0" w:rsidR="00011E79" w:rsidRPr="00273A20" w:rsidRDefault="00011E79" w:rsidP="00E16210">
            <w:pPr>
              <w:rPr>
                <w:sz w:val="16"/>
                <w:szCs w:val="16"/>
              </w:rPr>
            </w:pPr>
            <w:r w:rsidRPr="00273A20">
              <w:rPr>
                <w:sz w:val="16"/>
                <w:szCs w:val="16"/>
              </w:rPr>
              <w:t>Glasshouse</w:t>
            </w:r>
          </w:p>
        </w:tc>
        <w:tc>
          <w:tcPr>
            <w:tcW w:w="4120" w:type="dxa"/>
          </w:tcPr>
          <w:p w14:paraId="40CAFC7A" w14:textId="402D1FFC" w:rsidR="00011E79" w:rsidRPr="00273A20" w:rsidRDefault="00011E79" w:rsidP="00E16210">
            <w:pPr>
              <w:rPr>
                <w:sz w:val="16"/>
                <w:szCs w:val="16"/>
              </w:rPr>
            </w:pPr>
            <w:r w:rsidRPr="00273A20">
              <w:rPr>
                <w:sz w:val="16"/>
                <w:szCs w:val="16"/>
              </w:rPr>
              <w:t xml:space="preserve">Plants were grown under natural </w:t>
            </w:r>
            <w:r w:rsidR="005E35DE" w:rsidRPr="00273A20">
              <w:rPr>
                <w:sz w:val="16"/>
                <w:szCs w:val="16"/>
              </w:rPr>
              <w:t>sun</w:t>
            </w:r>
            <w:r w:rsidRPr="00273A20">
              <w:rPr>
                <w:sz w:val="16"/>
                <w:szCs w:val="16"/>
              </w:rPr>
              <w:t xml:space="preserve">light supplemented with </w:t>
            </w:r>
            <w:r w:rsidR="002B213F" w:rsidRPr="00273A20">
              <w:rPr>
                <w:sz w:val="16"/>
                <w:szCs w:val="16"/>
              </w:rPr>
              <w:t xml:space="preserve">artificial light using </w:t>
            </w:r>
            <w:r w:rsidRPr="00273A20">
              <w:rPr>
                <w:sz w:val="16"/>
                <w:szCs w:val="16"/>
              </w:rPr>
              <w:t xml:space="preserve">LED </w:t>
            </w:r>
            <w:r w:rsidR="00D36FC3" w:rsidRPr="00273A20">
              <w:rPr>
                <w:sz w:val="16"/>
                <w:szCs w:val="16"/>
              </w:rPr>
              <w:t>lamps</w:t>
            </w:r>
            <w:r w:rsidRPr="00273A20">
              <w:rPr>
                <w:sz w:val="16"/>
                <w:szCs w:val="16"/>
              </w:rPr>
              <w:t xml:space="preserve"> (PPFD = 120 µmol/m</w:t>
            </w:r>
            <w:r w:rsidRPr="00273A20">
              <w:rPr>
                <w:sz w:val="16"/>
                <w:szCs w:val="16"/>
                <w:vertAlign w:val="superscript"/>
              </w:rPr>
              <w:t>2</w:t>
            </w:r>
            <w:r w:rsidRPr="00273A20">
              <w:rPr>
                <w:sz w:val="16"/>
                <w:szCs w:val="16"/>
              </w:rPr>
              <w:t>/s</w:t>
            </w:r>
            <w:r w:rsidR="00FF27D8" w:rsidRPr="00273A20">
              <w:rPr>
                <w:sz w:val="16"/>
                <w:szCs w:val="16"/>
              </w:rPr>
              <w:t xml:space="preserve"> &amp; DLI = 6.9 mol/m</w:t>
            </w:r>
            <w:r w:rsidR="00FF27D8" w:rsidRPr="00273A20">
              <w:rPr>
                <w:sz w:val="16"/>
                <w:szCs w:val="16"/>
                <w:vertAlign w:val="superscript"/>
              </w:rPr>
              <w:t>2</w:t>
            </w:r>
            <w:r w:rsidRPr="00273A20">
              <w:rPr>
                <w:sz w:val="16"/>
                <w:szCs w:val="16"/>
              </w:rPr>
              <w:t>)</w:t>
            </w:r>
            <w:r w:rsidR="002B213F" w:rsidRPr="00273A20">
              <w:rPr>
                <w:sz w:val="16"/>
                <w:szCs w:val="16"/>
              </w:rPr>
              <w:t xml:space="preserve">, with </w:t>
            </w:r>
            <w:r w:rsidRPr="00273A20">
              <w:rPr>
                <w:sz w:val="16"/>
                <w:szCs w:val="16"/>
              </w:rPr>
              <w:t>four red to blue ratios (</w:t>
            </w:r>
            <w:r w:rsidR="00152AFC" w:rsidRPr="00273A20">
              <w:rPr>
                <w:sz w:val="16"/>
                <w:szCs w:val="16"/>
              </w:rPr>
              <w:t>75</w:t>
            </w:r>
            <w:r w:rsidRPr="00273A20">
              <w:rPr>
                <w:sz w:val="16"/>
                <w:szCs w:val="16"/>
              </w:rPr>
              <w:t>:</w:t>
            </w:r>
            <w:r w:rsidR="00152AFC" w:rsidRPr="00273A20">
              <w:rPr>
                <w:sz w:val="16"/>
                <w:szCs w:val="16"/>
              </w:rPr>
              <w:t>20</w:t>
            </w:r>
            <w:r w:rsidRPr="00273A20">
              <w:rPr>
                <w:sz w:val="16"/>
                <w:szCs w:val="16"/>
              </w:rPr>
              <w:t xml:space="preserve">, </w:t>
            </w:r>
            <w:r w:rsidR="00152AFC" w:rsidRPr="00273A20">
              <w:rPr>
                <w:sz w:val="16"/>
                <w:szCs w:val="16"/>
              </w:rPr>
              <w:t>80</w:t>
            </w:r>
            <w:r w:rsidRPr="00273A20">
              <w:rPr>
                <w:sz w:val="16"/>
                <w:szCs w:val="16"/>
              </w:rPr>
              <w:t>:</w:t>
            </w:r>
            <w:r w:rsidR="00C64751" w:rsidRPr="00273A20">
              <w:rPr>
                <w:sz w:val="16"/>
                <w:szCs w:val="16"/>
              </w:rPr>
              <w:t>1</w:t>
            </w:r>
            <w:r w:rsidR="00152AFC" w:rsidRPr="00273A20">
              <w:rPr>
                <w:sz w:val="16"/>
                <w:szCs w:val="16"/>
              </w:rPr>
              <w:t>5</w:t>
            </w:r>
            <w:r w:rsidRPr="00273A20">
              <w:rPr>
                <w:sz w:val="16"/>
                <w:szCs w:val="16"/>
              </w:rPr>
              <w:t xml:space="preserve">, </w:t>
            </w:r>
            <w:r w:rsidR="00152AFC" w:rsidRPr="00273A20">
              <w:rPr>
                <w:sz w:val="16"/>
                <w:szCs w:val="16"/>
              </w:rPr>
              <w:t>85</w:t>
            </w:r>
            <w:r w:rsidRPr="00273A20">
              <w:rPr>
                <w:sz w:val="16"/>
                <w:szCs w:val="16"/>
              </w:rPr>
              <w:t>:1</w:t>
            </w:r>
            <w:r w:rsidR="00152AFC" w:rsidRPr="00273A20">
              <w:rPr>
                <w:sz w:val="16"/>
                <w:szCs w:val="16"/>
              </w:rPr>
              <w:t>0</w:t>
            </w:r>
            <w:r w:rsidRPr="00273A20">
              <w:rPr>
                <w:sz w:val="16"/>
                <w:szCs w:val="16"/>
              </w:rPr>
              <w:t xml:space="preserve"> or </w:t>
            </w:r>
            <w:r w:rsidR="00152AFC" w:rsidRPr="00273A20">
              <w:rPr>
                <w:sz w:val="16"/>
                <w:szCs w:val="16"/>
              </w:rPr>
              <w:t>90</w:t>
            </w:r>
            <w:r w:rsidRPr="00273A20">
              <w:rPr>
                <w:sz w:val="16"/>
                <w:szCs w:val="16"/>
              </w:rPr>
              <w:t>:</w:t>
            </w:r>
            <w:r w:rsidR="00152AFC" w:rsidRPr="00273A20">
              <w:rPr>
                <w:sz w:val="16"/>
                <w:szCs w:val="16"/>
              </w:rPr>
              <w:t>5</w:t>
            </w:r>
            <w:r w:rsidRPr="00273A20">
              <w:rPr>
                <w:sz w:val="16"/>
                <w:szCs w:val="16"/>
              </w:rPr>
              <w:t xml:space="preserve">) and HPS </w:t>
            </w:r>
            <w:r w:rsidR="00FF27D8" w:rsidRPr="00273A20">
              <w:rPr>
                <w:sz w:val="16"/>
                <w:szCs w:val="16"/>
              </w:rPr>
              <w:t xml:space="preserve">lamps </w:t>
            </w:r>
            <w:r w:rsidRPr="00273A20">
              <w:rPr>
                <w:sz w:val="16"/>
                <w:szCs w:val="16"/>
              </w:rPr>
              <w:t xml:space="preserve">(White light).  Control plants received only natural </w:t>
            </w:r>
            <w:r w:rsidR="00152AFC" w:rsidRPr="00273A20">
              <w:rPr>
                <w:sz w:val="16"/>
                <w:szCs w:val="16"/>
              </w:rPr>
              <w:t>sun</w:t>
            </w:r>
            <w:r w:rsidRPr="00273A20">
              <w:rPr>
                <w:sz w:val="16"/>
                <w:szCs w:val="16"/>
              </w:rPr>
              <w:t>light</w:t>
            </w:r>
            <w:r w:rsidR="00FF27D8" w:rsidRPr="00273A20">
              <w:rPr>
                <w:sz w:val="16"/>
                <w:szCs w:val="16"/>
              </w:rPr>
              <w:t xml:space="preserve"> (PPFD not recorded)</w:t>
            </w:r>
            <w:r w:rsidRPr="00273A20">
              <w:rPr>
                <w:sz w:val="16"/>
                <w:szCs w:val="16"/>
              </w:rPr>
              <w:t>.</w:t>
            </w:r>
          </w:p>
        </w:tc>
        <w:tc>
          <w:tcPr>
            <w:tcW w:w="3251" w:type="dxa"/>
          </w:tcPr>
          <w:p w14:paraId="6CC5A25F" w14:textId="0DC20433" w:rsidR="00011E79" w:rsidRPr="00273A20" w:rsidRDefault="00011E79" w:rsidP="00011E79">
            <w:pPr>
              <w:rPr>
                <w:sz w:val="16"/>
                <w:szCs w:val="16"/>
              </w:rPr>
            </w:pPr>
            <w:r w:rsidRPr="00273A20">
              <w:rPr>
                <w:sz w:val="16"/>
                <w:szCs w:val="16"/>
              </w:rPr>
              <w:t xml:space="preserve">Control = </w:t>
            </w:r>
            <w:r w:rsidR="00E208EC" w:rsidRPr="00273A20">
              <w:rPr>
                <w:sz w:val="16"/>
                <w:szCs w:val="16"/>
              </w:rPr>
              <w:t>165</w:t>
            </w:r>
            <w:r w:rsidRPr="00273A20">
              <w:rPr>
                <w:sz w:val="16"/>
                <w:szCs w:val="16"/>
              </w:rPr>
              <w:t xml:space="preserve"> g/plant</w:t>
            </w:r>
          </w:p>
          <w:p w14:paraId="74F30853" w14:textId="02E24CA8" w:rsidR="00011E79" w:rsidRPr="00273A20" w:rsidRDefault="00011E79" w:rsidP="00011E79">
            <w:pPr>
              <w:rPr>
                <w:sz w:val="16"/>
                <w:szCs w:val="16"/>
              </w:rPr>
            </w:pPr>
            <w:r w:rsidRPr="00273A20">
              <w:rPr>
                <w:sz w:val="16"/>
                <w:szCs w:val="16"/>
              </w:rPr>
              <w:t xml:space="preserve">HPS (White) = </w:t>
            </w:r>
            <w:r w:rsidR="00E208EC" w:rsidRPr="00273A20">
              <w:rPr>
                <w:sz w:val="16"/>
                <w:szCs w:val="16"/>
              </w:rPr>
              <w:t>268</w:t>
            </w:r>
            <w:r w:rsidRPr="00273A20">
              <w:rPr>
                <w:sz w:val="16"/>
                <w:szCs w:val="16"/>
              </w:rPr>
              <w:t xml:space="preserve"> g/plant</w:t>
            </w:r>
          </w:p>
          <w:p w14:paraId="3A1313BF" w14:textId="5EF2CD7C" w:rsidR="00011E79" w:rsidRPr="00273A20" w:rsidRDefault="00011E79" w:rsidP="00011E79">
            <w:pPr>
              <w:rPr>
                <w:sz w:val="16"/>
                <w:szCs w:val="16"/>
              </w:rPr>
            </w:pPr>
            <w:r w:rsidRPr="00273A20">
              <w:rPr>
                <w:sz w:val="16"/>
                <w:szCs w:val="16"/>
              </w:rPr>
              <w:t xml:space="preserve">Low red = </w:t>
            </w:r>
            <w:r w:rsidR="00E208EC" w:rsidRPr="00273A20">
              <w:rPr>
                <w:sz w:val="16"/>
                <w:szCs w:val="16"/>
              </w:rPr>
              <w:t>274</w:t>
            </w:r>
            <w:r w:rsidRPr="00273A20">
              <w:rPr>
                <w:sz w:val="16"/>
                <w:szCs w:val="16"/>
              </w:rPr>
              <w:t xml:space="preserve"> g/plant</w:t>
            </w:r>
          </w:p>
          <w:p w14:paraId="3C6ACB79" w14:textId="16307E7B" w:rsidR="00011E79" w:rsidRPr="00273A20" w:rsidRDefault="00011E79" w:rsidP="00011E79">
            <w:pPr>
              <w:rPr>
                <w:sz w:val="16"/>
                <w:szCs w:val="16"/>
              </w:rPr>
            </w:pPr>
            <w:r w:rsidRPr="00273A20">
              <w:rPr>
                <w:sz w:val="16"/>
                <w:szCs w:val="16"/>
              </w:rPr>
              <w:t xml:space="preserve">Medium red = </w:t>
            </w:r>
            <w:r w:rsidR="00E208EC" w:rsidRPr="00273A20">
              <w:rPr>
                <w:sz w:val="16"/>
                <w:szCs w:val="16"/>
              </w:rPr>
              <w:t>316</w:t>
            </w:r>
            <w:r w:rsidRPr="00273A20">
              <w:rPr>
                <w:sz w:val="16"/>
                <w:szCs w:val="16"/>
              </w:rPr>
              <w:t xml:space="preserve"> g/plant</w:t>
            </w:r>
          </w:p>
          <w:p w14:paraId="02F70E9A" w14:textId="1FA99B0F" w:rsidR="00011E79" w:rsidRPr="00273A20" w:rsidRDefault="00011E79" w:rsidP="00011E79">
            <w:pPr>
              <w:rPr>
                <w:sz w:val="16"/>
                <w:szCs w:val="16"/>
              </w:rPr>
            </w:pPr>
            <w:r w:rsidRPr="00273A20">
              <w:rPr>
                <w:sz w:val="16"/>
                <w:szCs w:val="16"/>
              </w:rPr>
              <w:t xml:space="preserve">High red = </w:t>
            </w:r>
            <w:r w:rsidR="00E208EC" w:rsidRPr="00273A20">
              <w:rPr>
                <w:sz w:val="16"/>
                <w:szCs w:val="16"/>
              </w:rPr>
              <w:t>293</w:t>
            </w:r>
            <w:r w:rsidRPr="00273A20">
              <w:rPr>
                <w:sz w:val="16"/>
                <w:szCs w:val="16"/>
              </w:rPr>
              <w:t xml:space="preserve"> g/plant</w:t>
            </w:r>
          </w:p>
          <w:p w14:paraId="3703061F" w14:textId="1B439903" w:rsidR="00011E79" w:rsidRPr="00273A20" w:rsidRDefault="00011E79" w:rsidP="00011E79">
            <w:pPr>
              <w:rPr>
                <w:sz w:val="16"/>
                <w:szCs w:val="16"/>
              </w:rPr>
            </w:pPr>
            <w:r w:rsidRPr="00273A20">
              <w:rPr>
                <w:sz w:val="16"/>
                <w:szCs w:val="16"/>
              </w:rPr>
              <w:t xml:space="preserve">Very high red = </w:t>
            </w:r>
            <w:r w:rsidR="00E208EC" w:rsidRPr="00273A20">
              <w:rPr>
                <w:sz w:val="16"/>
                <w:szCs w:val="16"/>
              </w:rPr>
              <w:t>279</w:t>
            </w:r>
            <w:r w:rsidRPr="00273A20">
              <w:rPr>
                <w:sz w:val="16"/>
                <w:szCs w:val="16"/>
              </w:rPr>
              <w:t xml:space="preserve"> g/plant</w:t>
            </w:r>
          </w:p>
          <w:p w14:paraId="46449BBA" w14:textId="4D99CAC2" w:rsidR="00011E79" w:rsidRPr="00273A20" w:rsidRDefault="00011E79" w:rsidP="00011E79">
            <w:pPr>
              <w:rPr>
                <w:sz w:val="16"/>
                <w:szCs w:val="16"/>
              </w:rPr>
            </w:pPr>
            <w:r w:rsidRPr="00273A20">
              <w:rPr>
                <w:sz w:val="16"/>
                <w:szCs w:val="16"/>
              </w:rPr>
              <w:t>(</w:t>
            </w:r>
            <w:r w:rsidRPr="00273A20">
              <w:rPr>
                <w:i/>
                <w:iCs/>
                <w:sz w:val="16"/>
                <w:szCs w:val="16"/>
              </w:rPr>
              <w:t>p</w:t>
            </w:r>
            <w:r w:rsidRPr="00273A20">
              <w:rPr>
                <w:sz w:val="16"/>
                <w:szCs w:val="16"/>
              </w:rPr>
              <w:t xml:space="preserve"> &lt; 0.05)</w:t>
            </w:r>
          </w:p>
        </w:tc>
        <w:tc>
          <w:tcPr>
            <w:tcW w:w="2329" w:type="dxa"/>
          </w:tcPr>
          <w:p w14:paraId="51170C61" w14:textId="3F9DF0BC" w:rsidR="00011E79" w:rsidRPr="00273A20" w:rsidRDefault="00E208EC" w:rsidP="00E16210">
            <w:pPr>
              <w:rPr>
                <w:sz w:val="16"/>
                <w:szCs w:val="16"/>
              </w:rPr>
            </w:pPr>
            <w:r w:rsidRPr="00273A20">
              <w:rPr>
                <w:sz w:val="16"/>
                <w:szCs w:val="16"/>
              </w:rPr>
              <w:t>Yields of plants given supplementary light were 1.62 to 1.91 times those of the control</w:t>
            </w:r>
            <w:r w:rsidR="00966935" w:rsidRPr="00273A20">
              <w:rPr>
                <w:sz w:val="16"/>
                <w:szCs w:val="16"/>
              </w:rPr>
              <w:t xml:space="preserve"> (no effect of colour)</w:t>
            </w:r>
            <w:r w:rsidRPr="00273A20">
              <w:rPr>
                <w:sz w:val="16"/>
                <w:szCs w:val="16"/>
              </w:rPr>
              <w:t>.</w:t>
            </w:r>
          </w:p>
        </w:tc>
      </w:tr>
      <w:tr w:rsidR="00273A20" w:rsidRPr="00273A20" w14:paraId="267E577B" w14:textId="77777777" w:rsidTr="003C6FDC">
        <w:tc>
          <w:tcPr>
            <w:tcW w:w="2263" w:type="dxa"/>
          </w:tcPr>
          <w:p w14:paraId="7E5DFED4" w14:textId="06E41981" w:rsidR="00E16210" w:rsidRPr="00273A20" w:rsidRDefault="00E16210" w:rsidP="00E16210">
            <w:pPr>
              <w:rPr>
                <w:sz w:val="16"/>
                <w:szCs w:val="16"/>
              </w:rPr>
            </w:pPr>
            <w:r w:rsidRPr="00273A20">
              <w:rPr>
                <w:sz w:val="16"/>
                <w:szCs w:val="16"/>
              </w:rPr>
              <w:t>Guiamba et al. (2022)</w:t>
            </w:r>
          </w:p>
        </w:tc>
        <w:tc>
          <w:tcPr>
            <w:tcW w:w="1985" w:type="dxa"/>
          </w:tcPr>
          <w:p w14:paraId="770615EE" w14:textId="68AB0CEB" w:rsidR="00E16210" w:rsidRPr="00273A20" w:rsidRDefault="00282AF3" w:rsidP="00E16210">
            <w:pPr>
              <w:rPr>
                <w:sz w:val="16"/>
                <w:szCs w:val="16"/>
              </w:rPr>
            </w:pPr>
            <w:r w:rsidRPr="00273A20">
              <w:rPr>
                <w:sz w:val="16"/>
                <w:szCs w:val="16"/>
              </w:rPr>
              <w:t xml:space="preserve">Growth chambers </w:t>
            </w:r>
          </w:p>
        </w:tc>
        <w:tc>
          <w:tcPr>
            <w:tcW w:w="4120" w:type="dxa"/>
          </w:tcPr>
          <w:p w14:paraId="3F8442AC" w14:textId="357F08D2" w:rsidR="00E16210" w:rsidRPr="00273A20" w:rsidRDefault="002C4A32" w:rsidP="00E16210">
            <w:pPr>
              <w:rPr>
                <w:sz w:val="16"/>
                <w:szCs w:val="16"/>
              </w:rPr>
            </w:pPr>
            <w:r w:rsidRPr="00273A20">
              <w:rPr>
                <w:sz w:val="16"/>
                <w:szCs w:val="16"/>
              </w:rPr>
              <w:t>Plants were grown under</w:t>
            </w:r>
            <w:r w:rsidR="00D36FC3" w:rsidRPr="00273A20">
              <w:rPr>
                <w:sz w:val="16"/>
                <w:szCs w:val="16"/>
              </w:rPr>
              <w:t xml:space="preserve"> artificial light </w:t>
            </w:r>
            <w:r w:rsidR="002B213F" w:rsidRPr="00273A20">
              <w:rPr>
                <w:sz w:val="16"/>
                <w:szCs w:val="16"/>
              </w:rPr>
              <w:t>using</w:t>
            </w:r>
            <w:r w:rsidRPr="00273A20">
              <w:rPr>
                <w:sz w:val="16"/>
                <w:szCs w:val="16"/>
              </w:rPr>
              <w:t xml:space="preserve"> LED </w:t>
            </w:r>
            <w:r w:rsidR="00D36FC3" w:rsidRPr="00273A20">
              <w:rPr>
                <w:sz w:val="16"/>
                <w:szCs w:val="16"/>
              </w:rPr>
              <w:t>lamps</w:t>
            </w:r>
            <w:r w:rsidRPr="00273A20">
              <w:rPr>
                <w:sz w:val="16"/>
                <w:szCs w:val="16"/>
              </w:rPr>
              <w:t xml:space="preserve"> (</w:t>
            </w:r>
            <w:r w:rsidR="004C6BB8">
              <w:rPr>
                <w:sz w:val="16"/>
                <w:szCs w:val="16"/>
              </w:rPr>
              <w:t xml:space="preserve">PPFD = 150 to 250 </w:t>
            </w:r>
            <w:r w:rsidR="004C6BB8" w:rsidRPr="00273A20">
              <w:rPr>
                <w:sz w:val="16"/>
                <w:szCs w:val="16"/>
              </w:rPr>
              <w:t>µmol/m</w:t>
            </w:r>
            <w:r w:rsidR="004C6BB8" w:rsidRPr="00273A20">
              <w:rPr>
                <w:sz w:val="16"/>
                <w:szCs w:val="16"/>
                <w:vertAlign w:val="superscript"/>
              </w:rPr>
              <w:t>2</w:t>
            </w:r>
            <w:r w:rsidR="004C6BB8" w:rsidRPr="00273A20">
              <w:rPr>
                <w:sz w:val="16"/>
                <w:szCs w:val="16"/>
              </w:rPr>
              <w:t xml:space="preserve">/s &amp; </w:t>
            </w:r>
            <w:r w:rsidRPr="00273A20">
              <w:rPr>
                <w:sz w:val="16"/>
                <w:szCs w:val="16"/>
              </w:rPr>
              <w:t xml:space="preserve">DLI = </w:t>
            </w:r>
            <w:r w:rsidR="004C6BB8">
              <w:rPr>
                <w:sz w:val="16"/>
                <w:szCs w:val="16"/>
              </w:rPr>
              <w:t>7.6 to 12.6</w:t>
            </w:r>
            <w:r w:rsidRPr="00273A20">
              <w:rPr>
                <w:sz w:val="16"/>
                <w:szCs w:val="16"/>
              </w:rPr>
              <w:t xml:space="preserve"> mol/m</w:t>
            </w:r>
            <w:r w:rsidRPr="00273A20">
              <w:rPr>
                <w:sz w:val="16"/>
                <w:szCs w:val="16"/>
                <w:vertAlign w:val="superscript"/>
              </w:rPr>
              <w:t>2</w:t>
            </w:r>
            <w:r w:rsidRPr="00273A20">
              <w:rPr>
                <w:sz w:val="16"/>
                <w:szCs w:val="16"/>
              </w:rPr>
              <w:t xml:space="preserve">) </w:t>
            </w:r>
            <w:r w:rsidR="002B213F" w:rsidRPr="00273A20">
              <w:rPr>
                <w:sz w:val="16"/>
                <w:szCs w:val="16"/>
              </w:rPr>
              <w:t>with</w:t>
            </w:r>
            <w:r w:rsidRPr="00273A20">
              <w:rPr>
                <w:sz w:val="16"/>
                <w:szCs w:val="16"/>
              </w:rPr>
              <w:t xml:space="preserve"> different ratios of red, green </w:t>
            </w:r>
            <w:r w:rsidR="00912339" w:rsidRPr="00273A20">
              <w:rPr>
                <w:sz w:val="16"/>
                <w:szCs w:val="16"/>
              </w:rPr>
              <w:t>&amp;</w:t>
            </w:r>
            <w:r w:rsidRPr="00273A20">
              <w:rPr>
                <w:sz w:val="16"/>
                <w:szCs w:val="16"/>
              </w:rPr>
              <w:t xml:space="preserve"> blue </w:t>
            </w:r>
            <w:r w:rsidR="002B213F" w:rsidRPr="00273A20">
              <w:rPr>
                <w:sz w:val="16"/>
                <w:szCs w:val="16"/>
              </w:rPr>
              <w:t>light</w:t>
            </w:r>
            <w:r w:rsidRPr="00273A20">
              <w:rPr>
                <w:sz w:val="16"/>
                <w:szCs w:val="16"/>
              </w:rPr>
              <w:t xml:space="preserve"> (70:0:30, 50:20:30 or 30:0:70).</w:t>
            </w:r>
          </w:p>
        </w:tc>
        <w:tc>
          <w:tcPr>
            <w:tcW w:w="3251" w:type="dxa"/>
          </w:tcPr>
          <w:p w14:paraId="67A71423" w14:textId="29E7265E" w:rsidR="002C4A32" w:rsidRPr="00273A20" w:rsidRDefault="00552648" w:rsidP="002C4A32">
            <w:pPr>
              <w:rPr>
                <w:sz w:val="16"/>
                <w:szCs w:val="16"/>
              </w:rPr>
            </w:pPr>
            <w:r w:rsidRPr="00273A20">
              <w:rPr>
                <w:sz w:val="16"/>
                <w:szCs w:val="16"/>
              </w:rPr>
              <w:t>High</w:t>
            </w:r>
            <w:r w:rsidR="002C4A32" w:rsidRPr="00273A20">
              <w:rPr>
                <w:sz w:val="16"/>
                <w:szCs w:val="16"/>
              </w:rPr>
              <w:t xml:space="preserve"> red = </w:t>
            </w:r>
            <w:r w:rsidRPr="00273A20">
              <w:rPr>
                <w:sz w:val="16"/>
                <w:szCs w:val="16"/>
              </w:rPr>
              <w:t>18.8</w:t>
            </w:r>
            <w:r w:rsidR="002C4A32" w:rsidRPr="00273A20">
              <w:rPr>
                <w:sz w:val="16"/>
                <w:szCs w:val="16"/>
              </w:rPr>
              <w:t xml:space="preserve"> g/plant</w:t>
            </w:r>
          </w:p>
          <w:p w14:paraId="0FBC7655" w14:textId="60132CB7" w:rsidR="002C4A32" w:rsidRPr="00273A20" w:rsidRDefault="002C4A32" w:rsidP="002C4A32">
            <w:pPr>
              <w:rPr>
                <w:sz w:val="16"/>
                <w:szCs w:val="16"/>
              </w:rPr>
            </w:pPr>
            <w:r w:rsidRPr="00273A20">
              <w:rPr>
                <w:sz w:val="16"/>
                <w:szCs w:val="16"/>
              </w:rPr>
              <w:t>Medium red = 18.5 g/plant</w:t>
            </w:r>
          </w:p>
          <w:p w14:paraId="4FFE9A06" w14:textId="3B0F28E2" w:rsidR="00E16210" w:rsidRPr="00273A20" w:rsidRDefault="00552648" w:rsidP="002C4A32">
            <w:pPr>
              <w:rPr>
                <w:sz w:val="16"/>
                <w:szCs w:val="16"/>
              </w:rPr>
            </w:pPr>
            <w:r w:rsidRPr="00273A20">
              <w:rPr>
                <w:sz w:val="16"/>
                <w:szCs w:val="16"/>
              </w:rPr>
              <w:t>Low</w:t>
            </w:r>
            <w:r w:rsidR="002C4A32" w:rsidRPr="00273A20">
              <w:rPr>
                <w:sz w:val="16"/>
                <w:szCs w:val="16"/>
              </w:rPr>
              <w:t xml:space="preserve"> red = </w:t>
            </w:r>
            <w:r w:rsidRPr="00273A20">
              <w:rPr>
                <w:sz w:val="16"/>
                <w:szCs w:val="16"/>
              </w:rPr>
              <w:t>12.9</w:t>
            </w:r>
            <w:r w:rsidR="002C4A32" w:rsidRPr="00273A20">
              <w:rPr>
                <w:sz w:val="16"/>
                <w:szCs w:val="16"/>
              </w:rPr>
              <w:t xml:space="preserve"> g/plant</w:t>
            </w:r>
          </w:p>
        </w:tc>
        <w:tc>
          <w:tcPr>
            <w:tcW w:w="2329" w:type="dxa"/>
          </w:tcPr>
          <w:p w14:paraId="7567B457" w14:textId="6F76CF2C" w:rsidR="00E16210" w:rsidRPr="00273A20" w:rsidRDefault="002C4A32" w:rsidP="00E16210">
            <w:pPr>
              <w:rPr>
                <w:sz w:val="16"/>
                <w:szCs w:val="16"/>
              </w:rPr>
            </w:pPr>
            <w:r w:rsidRPr="00273A20">
              <w:rPr>
                <w:sz w:val="16"/>
                <w:szCs w:val="16"/>
              </w:rPr>
              <w:t xml:space="preserve">Yields of plants given </w:t>
            </w:r>
            <w:r w:rsidR="007705D8" w:rsidRPr="00273A20">
              <w:rPr>
                <w:sz w:val="16"/>
                <w:szCs w:val="16"/>
              </w:rPr>
              <w:t xml:space="preserve">a </w:t>
            </w:r>
            <w:r w:rsidR="00552648" w:rsidRPr="00273A20">
              <w:rPr>
                <w:sz w:val="16"/>
                <w:szCs w:val="16"/>
              </w:rPr>
              <w:t>medium</w:t>
            </w:r>
            <w:r w:rsidRPr="00273A20">
              <w:rPr>
                <w:sz w:val="16"/>
                <w:szCs w:val="16"/>
              </w:rPr>
              <w:t xml:space="preserve"> </w:t>
            </w:r>
            <w:r w:rsidR="007705D8" w:rsidRPr="00273A20">
              <w:rPr>
                <w:sz w:val="16"/>
                <w:szCs w:val="16"/>
              </w:rPr>
              <w:t xml:space="preserve">proportion of </w:t>
            </w:r>
            <w:r w:rsidRPr="00273A20">
              <w:rPr>
                <w:sz w:val="16"/>
                <w:szCs w:val="16"/>
              </w:rPr>
              <w:t xml:space="preserve">red </w:t>
            </w:r>
            <w:r w:rsidR="007705D8" w:rsidRPr="00273A20">
              <w:rPr>
                <w:sz w:val="16"/>
                <w:szCs w:val="16"/>
              </w:rPr>
              <w:t xml:space="preserve">light </w:t>
            </w:r>
            <w:r w:rsidRPr="00273A20">
              <w:rPr>
                <w:sz w:val="16"/>
                <w:szCs w:val="16"/>
              </w:rPr>
              <w:t>were 0.</w:t>
            </w:r>
            <w:r w:rsidR="00552648" w:rsidRPr="00273A20">
              <w:rPr>
                <w:sz w:val="16"/>
                <w:szCs w:val="16"/>
              </w:rPr>
              <w:t>98</w:t>
            </w:r>
            <w:r w:rsidRPr="00273A20">
              <w:rPr>
                <w:sz w:val="16"/>
                <w:szCs w:val="16"/>
              </w:rPr>
              <w:t xml:space="preserve"> times </w:t>
            </w:r>
            <w:r w:rsidR="00535894">
              <w:rPr>
                <w:sz w:val="16"/>
                <w:szCs w:val="16"/>
              </w:rPr>
              <w:t xml:space="preserve">of </w:t>
            </w:r>
            <w:r w:rsidRPr="00273A20">
              <w:rPr>
                <w:sz w:val="16"/>
                <w:szCs w:val="16"/>
              </w:rPr>
              <w:t xml:space="preserve">those given </w:t>
            </w:r>
            <w:r w:rsidR="007705D8" w:rsidRPr="00273A20">
              <w:rPr>
                <w:sz w:val="16"/>
                <w:szCs w:val="16"/>
              </w:rPr>
              <w:t xml:space="preserve">a </w:t>
            </w:r>
            <w:r w:rsidRPr="00273A20">
              <w:rPr>
                <w:sz w:val="16"/>
                <w:szCs w:val="16"/>
              </w:rPr>
              <w:t xml:space="preserve">high </w:t>
            </w:r>
            <w:r w:rsidR="007705D8" w:rsidRPr="00273A20">
              <w:rPr>
                <w:sz w:val="16"/>
                <w:szCs w:val="16"/>
              </w:rPr>
              <w:t xml:space="preserve">proportion of </w:t>
            </w:r>
            <w:r w:rsidRPr="00273A20">
              <w:rPr>
                <w:sz w:val="16"/>
                <w:szCs w:val="16"/>
              </w:rPr>
              <w:t>red</w:t>
            </w:r>
            <w:r w:rsidR="007648E1" w:rsidRPr="00273A20">
              <w:rPr>
                <w:sz w:val="16"/>
                <w:szCs w:val="16"/>
              </w:rPr>
              <w:t xml:space="preserve"> light</w:t>
            </w:r>
            <w:r w:rsidRPr="00273A20">
              <w:rPr>
                <w:sz w:val="16"/>
                <w:szCs w:val="16"/>
              </w:rPr>
              <w:t xml:space="preserve">.  Yields of plants given </w:t>
            </w:r>
            <w:r w:rsidR="007705D8" w:rsidRPr="00273A20">
              <w:rPr>
                <w:sz w:val="16"/>
                <w:szCs w:val="16"/>
              </w:rPr>
              <w:t xml:space="preserve">a </w:t>
            </w:r>
            <w:r w:rsidR="00552648" w:rsidRPr="00273A20">
              <w:rPr>
                <w:sz w:val="16"/>
                <w:szCs w:val="16"/>
              </w:rPr>
              <w:t>low</w:t>
            </w:r>
            <w:r w:rsidRPr="00273A20">
              <w:rPr>
                <w:sz w:val="16"/>
                <w:szCs w:val="16"/>
              </w:rPr>
              <w:t xml:space="preserve"> </w:t>
            </w:r>
            <w:r w:rsidR="007705D8" w:rsidRPr="00273A20">
              <w:rPr>
                <w:sz w:val="16"/>
                <w:szCs w:val="16"/>
              </w:rPr>
              <w:t xml:space="preserve">proportion of </w:t>
            </w:r>
            <w:r w:rsidRPr="00273A20">
              <w:rPr>
                <w:sz w:val="16"/>
                <w:szCs w:val="16"/>
              </w:rPr>
              <w:t xml:space="preserve">red </w:t>
            </w:r>
            <w:r w:rsidR="007705D8" w:rsidRPr="00273A20">
              <w:rPr>
                <w:sz w:val="16"/>
                <w:szCs w:val="16"/>
              </w:rPr>
              <w:t xml:space="preserve">light </w:t>
            </w:r>
            <w:r w:rsidRPr="00273A20">
              <w:rPr>
                <w:sz w:val="16"/>
                <w:szCs w:val="16"/>
              </w:rPr>
              <w:t>were 0.</w:t>
            </w:r>
            <w:r w:rsidR="00552648" w:rsidRPr="00273A20">
              <w:rPr>
                <w:sz w:val="16"/>
                <w:szCs w:val="16"/>
              </w:rPr>
              <w:t>69</w:t>
            </w:r>
            <w:r w:rsidRPr="00273A20">
              <w:rPr>
                <w:sz w:val="16"/>
                <w:szCs w:val="16"/>
              </w:rPr>
              <w:t xml:space="preserve"> times those given </w:t>
            </w:r>
            <w:r w:rsidR="007705D8" w:rsidRPr="00273A20">
              <w:rPr>
                <w:sz w:val="16"/>
                <w:szCs w:val="16"/>
              </w:rPr>
              <w:t xml:space="preserve">a </w:t>
            </w:r>
            <w:r w:rsidRPr="00273A20">
              <w:rPr>
                <w:sz w:val="16"/>
                <w:szCs w:val="16"/>
              </w:rPr>
              <w:t xml:space="preserve">high </w:t>
            </w:r>
            <w:r w:rsidR="007705D8" w:rsidRPr="00273A20">
              <w:rPr>
                <w:sz w:val="16"/>
                <w:szCs w:val="16"/>
              </w:rPr>
              <w:t xml:space="preserve">proportion of </w:t>
            </w:r>
            <w:r w:rsidRPr="00273A20">
              <w:rPr>
                <w:sz w:val="16"/>
                <w:szCs w:val="16"/>
              </w:rPr>
              <w:t>red</w:t>
            </w:r>
            <w:r w:rsidR="007705D8" w:rsidRPr="00273A20">
              <w:rPr>
                <w:sz w:val="16"/>
                <w:szCs w:val="16"/>
              </w:rPr>
              <w:t xml:space="preserve"> light</w:t>
            </w:r>
            <w:r w:rsidRPr="00273A20">
              <w:rPr>
                <w:sz w:val="16"/>
                <w:szCs w:val="16"/>
              </w:rPr>
              <w:t>.  Overall, yields were low.</w:t>
            </w:r>
          </w:p>
        </w:tc>
      </w:tr>
      <w:tr w:rsidR="00D36FC3" w:rsidRPr="00367E20" w14:paraId="16033837" w14:textId="77777777" w:rsidTr="003C6FDC">
        <w:tc>
          <w:tcPr>
            <w:tcW w:w="2263" w:type="dxa"/>
          </w:tcPr>
          <w:p w14:paraId="29DF5B10" w14:textId="415596A8" w:rsidR="00D36FC3" w:rsidRDefault="00D36FC3" w:rsidP="00D36FC3">
            <w:pPr>
              <w:rPr>
                <w:sz w:val="16"/>
                <w:szCs w:val="16"/>
              </w:rPr>
            </w:pPr>
            <w:r w:rsidRPr="003C6FDC">
              <w:rPr>
                <w:sz w:val="16"/>
                <w:szCs w:val="16"/>
              </w:rPr>
              <w:t>Avendaño-Abarca</w:t>
            </w:r>
            <w:r>
              <w:rPr>
                <w:sz w:val="16"/>
                <w:szCs w:val="16"/>
              </w:rPr>
              <w:t xml:space="preserve"> et al. (2023)</w:t>
            </w:r>
          </w:p>
        </w:tc>
        <w:tc>
          <w:tcPr>
            <w:tcW w:w="1985" w:type="dxa"/>
          </w:tcPr>
          <w:p w14:paraId="78B5455B" w14:textId="1E5B2208" w:rsidR="00D36FC3" w:rsidRPr="00367E20" w:rsidRDefault="00D36FC3" w:rsidP="00D36FC3">
            <w:pPr>
              <w:rPr>
                <w:sz w:val="16"/>
                <w:szCs w:val="16"/>
              </w:rPr>
            </w:pPr>
            <w:r>
              <w:rPr>
                <w:sz w:val="16"/>
                <w:szCs w:val="16"/>
              </w:rPr>
              <w:t>Indoors</w:t>
            </w:r>
          </w:p>
        </w:tc>
        <w:tc>
          <w:tcPr>
            <w:tcW w:w="4120" w:type="dxa"/>
          </w:tcPr>
          <w:p w14:paraId="5D32BE60" w14:textId="0163D147" w:rsidR="00D36FC3" w:rsidRPr="00367E20" w:rsidRDefault="00D36FC3" w:rsidP="00D36FC3">
            <w:pPr>
              <w:rPr>
                <w:sz w:val="16"/>
                <w:szCs w:val="16"/>
              </w:rPr>
            </w:pPr>
            <w:bookmarkStart w:id="9" w:name="_Hlk215477878"/>
            <w:r w:rsidRPr="002C4A32">
              <w:rPr>
                <w:sz w:val="16"/>
                <w:szCs w:val="16"/>
              </w:rPr>
              <w:t>Plants were grown under</w:t>
            </w:r>
            <w:r>
              <w:rPr>
                <w:sz w:val="16"/>
                <w:szCs w:val="16"/>
              </w:rPr>
              <w:t xml:space="preserve"> artificial light </w:t>
            </w:r>
            <w:r w:rsidR="002B213F">
              <w:rPr>
                <w:sz w:val="16"/>
                <w:szCs w:val="16"/>
              </w:rPr>
              <w:t>using</w:t>
            </w:r>
            <w:r w:rsidRPr="002C4A32">
              <w:rPr>
                <w:sz w:val="16"/>
                <w:szCs w:val="16"/>
              </w:rPr>
              <w:t xml:space="preserve"> LED </w:t>
            </w:r>
            <w:r>
              <w:rPr>
                <w:sz w:val="16"/>
                <w:szCs w:val="16"/>
              </w:rPr>
              <w:t>lamps</w:t>
            </w:r>
            <w:r w:rsidRPr="002C4A32">
              <w:rPr>
                <w:sz w:val="16"/>
                <w:szCs w:val="16"/>
              </w:rPr>
              <w:t xml:space="preserve"> (</w:t>
            </w:r>
            <w:r>
              <w:rPr>
                <w:sz w:val="16"/>
                <w:szCs w:val="16"/>
              </w:rPr>
              <w:t xml:space="preserve">mean PPFD </w:t>
            </w:r>
            <w:r w:rsidRPr="002C4A32">
              <w:rPr>
                <w:sz w:val="16"/>
                <w:szCs w:val="16"/>
              </w:rPr>
              <w:t xml:space="preserve">= </w:t>
            </w:r>
            <w:r>
              <w:rPr>
                <w:sz w:val="16"/>
                <w:szCs w:val="16"/>
              </w:rPr>
              <w:t>428 µmol/m</w:t>
            </w:r>
            <w:r w:rsidRPr="002C4A32">
              <w:rPr>
                <w:sz w:val="16"/>
                <w:szCs w:val="16"/>
                <w:vertAlign w:val="superscript"/>
              </w:rPr>
              <w:t>2</w:t>
            </w:r>
            <w:r>
              <w:rPr>
                <w:sz w:val="16"/>
                <w:szCs w:val="16"/>
              </w:rPr>
              <w:t>/s</w:t>
            </w:r>
            <w:r w:rsidRPr="002C4A32">
              <w:rPr>
                <w:sz w:val="16"/>
                <w:szCs w:val="16"/>
              </w:rPr>
              <w:t xml:space="preserve">) </w:t>
            </w:r>
            <w:r w:rsidR="002B213F">
              <w:rPr>
                <w:sz w:val="16"/>
                <w:szCs w:val="16"/>
              </w:rPr>
              <w:t xml:space="preserve">with </w:t>
            </w:r>
            <w:r>
              <w:rPr>
                <w:sz w:val="16"/>
                <w:szCs w:val="16"/>
              </w:rPr>
              <w:t xml:space="preserve">different ratios of </w:t>
            </w:r>
            <w:r w:rsidRPr="002C4A32">
              <w:rPr>
                <w:sz w:val="16"/>
                <w:szCs w:val="16"/>
              </w:rPr>
              <w:t>red</w:t>
            </w:r>
            <w:r>
              <w:rPr>
                <w:sz w:val="16"/>
                <w:szCs w:val="16"/>
              </w:rPr>
              <w:t>, green</w:t>
            </w:r>
            <w:r w:rsidRPr="002C4A32">
              <w:rPr>
                <w:sz w:val="16"/>
                <w:szCs w:val="16"/>
              </w:rPr>
              <w:t xml:space="preserve"> </w:t>
            </w:r>
            <w:r>
              <w:rPr>
                <w:sz w:val="16"/>
                <w:szCs w:val="16"/>
              </w:rPr>
              <w:t>and</w:t>
            </w:r>
            <w:r w:rsidRPr="002C4A32">
              <w:rPr>
                <w:sz w:val="16"/>
                <w:szCs w:val="16"/>
              </w:rPr>
              <w:t xml:space="preserve"> blue </w:t>
            </w:r>
            <w:r w:rsidR="002B213F">
              <w:rPr>
                <w:sz w:val="16"/>
                <w:szCs w:val="16"/>
              </w:rPr>
              <w:t>light</w:t>
            </w:r>
            <w:r w:rsidRPr="002C4A32">
              <w:rPr>
                <w:sz w:val="16"/>
                <w:szCs w:val="16"/>
              </w:rPr>
              <w:t xml:space="preserve"> </w:t>
            </w:r>
            <w:r>
              <w:rPr>
                <w:sz w:val="16"/>
                <w:szCs w:val="16"/>
              </w:rPr>
              <w:t>(58:6:36, 60:20:20 or 61:27:12).</w:t>
            </w:r>
            <w:bookmarkEnd w:id="9"/>
          </w:p>
        </w:tc>
        <w:tc>
          <w:tcPr>
            <w:tcW w:w="3251" w:type="dxa"/>
          </w:tcPr>
          <w:p w14:paraId="13BA2019" w14:textId="7850275F" w:rsidR="00966935" w:rsidRDefault="00912339" w:rsidP="00D36FC3">
            <w:pPr>
              <w:rPr>
                <w:sz w:val="16"/>
                <w:szCs w:val="16"/>
              </w:rPr>
            </w:pPr>
            <w:r>
              <w:rPr>
                <w:sz w:val="16"/>
                <w:szCs w:val="16"/>
              </w:rPr>
              <w:t>High blue</w:t>
            </w:r>
            <w:r w:rsidR="00966935" w:rsidRPr="00966935">
              <w:rPr>
                <w:sz w:val="16"/>
                <w:szCs w:val="16"/>
              </w:rPr>
              <w:t xml:space="preserve"> = 80.6 g/plant</w:t>
            </w:r>
          </w:p>
          <w:p w14:paraId="3934B8A7" w14:textId="00CA91D1" w:rsidR="00D36FC3" w:rsidRDefault="00912339" w:rsidP="00D36FC3">
            <w:pPr>
              <w:rPr>
                <w:sz w:val="16"/>
                <w:szCs w:val="16"/>
              </w:rPr>
            </w:pPr>
            <w:r>
              <w:rPr>
                <w:sz w:val="16"/>
                <w:szCs w:val="16"/>
              </w:rPr>
              <w:t xml:space="preserve">Medium </w:t>
            </w:r>
            <w:r w:rsidR="00D36FC3">
              <w:rPr>
                <w:sz w:val="16"/>
                <w:szCs w:val="16"/>
              </w:rPr>
              <w:t>blue = 69.4 g/plant</w:t>
            </w:r>
          </w:p>
          <w:p w14:paraId="70963CE6" w14:textId="386700DD" w:rsidR="00D36FC3" w:rsidRDefault="00912339" w:rsidP="00D36FC3">
            <w:pPr>
              <w:rPr>
                <w:sz w:val="16"/>
                <w:szCs w:val="16"/>
              </w:rPr>
            </w:pPr>
            <w:r>
              <w:rPr>
                <w:sz w:val="16"/>
                <w:szCs w:val="16"/>
              </w:rPr>
              <w:t>Low blue</w:t>
            </w:r>
            <w:r w:rsidR="00D36FC3">
              <w:rPr>
                <w:sz w:val="16"/>
                <w:szCs w:val="16"/>
              </w:rPr>
              <w:t xml:space="preserve"> = 62.0 g/plant</w:t>
            </w:r>
          </w:p>
          <w:p w14:paraId="7EBE4EB3" w14:textId="2B8DF3FA" w:rsidR="00D36FC3" w:rsidRPr="00367E20" w:rsidRDefault="00D36FC3" w:rsidP="00D36FC3">
            <w:pPr>
              <w:rPr>
                <w:sz w:val="16"/>
                <w:szCs w:val="16"/>
              </w:rPr>
            </w:pPr>
            <w:r>
              <w:rPr>
                <w:sz w:val="16"/>
                <w:szCs w:val="16"/>
              </w:rPr>
              <w:t>(</w:t>
            </w:r>
            <w:r w:rsidRPr="00D36FC3">
              <w:rPr>
                <w:i/>
                <w:iCs/>
                <w:sz w:val="16"/>
                <w:szCs w:val="16"/>
              </w:rPr>
              <w:t>p</w:t>
            </w:r>
            <w:r>
              <w:rPr>
                <w:sz w:val="16"/>
                <w:szCs w:val="16"/>
              </w:rPr>
              <w:t xml:space="preserve"> &lt; 0.05)</w:t>
            </w:r>
          </w:p>
        </w:tc>
        <w:tc>
          <w:tcPr>
            <w:tcW w:w="2329" w:type="dxa"/>
          </w:tcPr>
          <w:p w14:paraId="65DE2375" w14:textId="622C9E43" w:rsidR="00D36FC3" w:rsidRPr="00367E20" w:rsidRDefault="00D36FC3" w:rsidP="00D36FC3">
            <w:pPr>
              <w:rPr>
                <w:sz w:val="16"/>
                <w:szCs w:val="16"/>
              </w:rPr>
            </w:pPr>
            <w:r>
              <w:rPr>
                <w:sz w:val="16"/>
                <w:szCs w:val="16"/>
              </w:rPr>
              <w:t xml:space="preserve">Yields of plants given </w:t>
            </w:r>
            <w:r w:rsidR="007705D8">
              <w:rPr>
                <w:sz w:val="16"/>
                <w:szCs w:val="16"/>
              </w:rPr>
              <w:t xml:space="preserve">a </w:t>
            </w:r>
            <w:r w:rsidR="00D84E40">
              <w:rPr>
                <w:sz w:val="16"/>
                <w:szCs w:val="16"/>
              </w:rPr>
              <w:t>medium</w:t>
            </w:r>
            <w:r w:rsidR="00912339">
              <w:rPr>
                <w:sz w:val="16"/>
                <w:szCs w:val="16"/>
              </w:rPr>
              <w:t xml:space="preserve"> </w:t>
            </w:r>
            <w:r w:rsidR="007705D8">
              <w:rPr>
                <w:sz w:val="16"/>
                <w:szCs w:val="16"/>
              </w:rPr>
              <w:t xml:space="preserve">proportion of </w:t>
            </w:r>
            <w:r w:rsidR="00912339">
              <w:rPr>
                <w:sz w:val="16"/>
                <w:szCs w:val="16"/>
              </w:rPr>
              <w:t xml:space="preserve">blue </w:t>
            </w:r>
            <w:r w:rsidR="007705D8">
              <w:rPr>
                <w:sz w:val="16"/>
                <w:szCs w:val="16"/>
              </w:rPr>
              <w:t xml:space="preserve">light </w:t>
            </w:r>
            <w:r>
              <w:rPr>
                <w:sz w:val="16"/>
                <w:szCs w:val="16"/>
              </w:rPr>
              <w:t xml:space="preserve">were 1.16 times those given </w:t>
            </w:r>
            <w:r w:rsidR="00D84E40">
              <w:rPr>
                <w:sz w:val="16"/>
                <w:szCs w:val="16"/>
              </w:rPr>
              <w:t>high</w:t>
            </w:r>
            <w:r w:rsidR="007705D8">
              <w:rPr>
                <w:sz w:val="16"/>
                <w:szCs w:val="16"/>
              </w:rPr>
              <w:t xml:space="preserve"> proportion of </w:t>
            </w:r>
            <w:r>
              <w:rPr>
                <w:sz w:val="16"/>
                <w:szCs w:val="16"/>
              </w:rPr>
              <w:t>blue</w:t>
            </w:r>
            <w:r w:rsidR="007705D8">
              <w:rPr>
                <w:sz w:val="16"/>
                <w:szCs w:val="16"/>
              </w:rPr>
              <w:t xml:space="preserve"> light</w:t>
            </w:r>
            <w:r>
              <w:rPr>
                <w:sz w:val="16"/>
                <w:szCs w:val="16"/>
              </w:rPr>
              <w:t xml:space="preserve">.  Yields of plants given </w:t>
            </w:r>
            <w:r w:rsidR="007705D8">
              <w:rPr>
                <w:sz w:val="16"/>
                <w:szCs w:val="16"/>
              </w:rPr>
              <w:t xml:space="preserve">a </w:t>
            </w:r>
            <w:r w:rsidR="00D84E40">
              <w:rPr>
                <w:sz w:val="16"/>
                <w:szCs w:val="16"/>
              </w:rPr>
              <w:t xml:space="preserve">low </w:t>
            </w:r>
            <w:r w:rsidR="007705D8">
              <w:rPr>
                <w:sz w:val="16"/>
                <w:szCs w:val="16"/>
              </w:rPr>
              <w:t xml:space="preserve">proportion of </w:t>
            </w:r>
            <w:r w:rsidR="00D84E40">
              <w:rPr>
                <w:sz w:val="16"/>
                <w:szCs w:val="16"/>
              </w:rPr>
              <w:t xml:space="preserve">blue </w:t>
            </w:r>
            <w:r w:rsidR="007705D8">
              <w:rPr>
                <w:sz w:val="16"/>
                <w:szCs w:val="16"/>
              </w:rPr>
              <w:t xml:space="preserve">light </w:t>
            </w:r>
            <w:r>
              <w:rPr>
                <w:sz w:val="16"/>
                <w:szCs w:val="16"/>
              </w:rPr>
              <w:t xml:space="preserve">were 0.89 times those given </w:t>
            </w:r>
            <w:r w:rsidR="007705D8">
              <w:rPr>
                <w:sz w:val="16"/>
                <w:szCs w:val="16"/>
              </w:rPr>
              <w:t xml:space="preserve">a </w:t>
            </w:r>
            <w:r w:rsidR="00D84E40">
              <w:rPr>
                <w:sz w:val="16"/>
                <w:szCs w:val="16"/>
              </w:rPr>
              <w:t xml:space="preserve">high </w:t>
            </w:r>
            <w:r w:rsidR="007705D8">
              <w:rPr>
                <w:sz w:val="16"/>
                <w:szCs w:val="16"/>
              </w:rPr>
              <w:t xml:space="preserve">proportion of </w:t>
            </w:r>
            <w:r>
              <w:rPr>
                <w:sz w:val="16"/>
                <w:szCs w:val="16"/>
              </w:rPr>
              <w:t>blue</w:t>
            </w:r>
            <w:r w:rsidR="007705D8">
              <w:rPr>
                <w:sz w:val="16"/>
                <w:szCs w:val="16"/>
              </w:rPr>
              <w:t xml:space="preserve"> light</w:t>
            </w:r>
            <w:r>
              <w:rPr>
                <w:sz w:val="16"/>
                <w:szCs w:val="16"/>
              </w:rPr>
              <w:t>.</w:t>
            </w:r>
          </w:p>
        </w:tc>
      </w:tr>
      <w:tr w:rsidR="00273A20" w:rsidRPr="00273A20" w14:paraId="01910240" w14:textId="77777777" w:rsidTr="003C6FDC">
        <w:tc>
          <w:tcPr>
            <w:tcW w:w="2263" w:type="dxa"/>
          </w:tcPr>
          <w:p w14:paraId="0F817AEF" w14:textId="64D8B107" w:rsidR="00E16210" w:rsidRPr="00273A20" w:rsidRDefault="00E16210" w:rsidP="00E16210">
            <w:pPr>
              <w:rPr>
                <w:sz w:val="16"/>
                <w:szCs w:val="16"/>
              </w:rPr>
            </w:pPr>
            <w:r w:rsidRPr="00273A20">
              <w:rPr>
                <w:sz w:val="16"/>
                <w:szCs w:val="16"/>
              </w:rPr>
              <w:t>Lauria et al. (2023)</w:t>
            </w:r>
          </w:p>
        </w:tc>
        <w:tc>
          <w:tcPr>
            <w:tcW w:w="1985" w:type="dxa"/>
          </w:tcPr>
          <w:p w14:paraId="7555D09A" w14:textId="2C88606B" w:rsidR="00E16210" w:rsidRPr="00273A20" w:rsidRDefault="009E7BFD" w:rsidP="00E16210">
            <w:pPr>
              <w:rPr>
                <w:sz w:val="16"/>
                <w:szCs w:val="16"/>
              </w:rPr>
            </w:pPr>
            <w:r w:rsidRPr="00273A20">
              <w:rPr>
                <w:sz w:val="16"/>
                <w:szCs w:val="16"/>
              </w:rPr>
              <w:t>Glasshouse</w:t>
            </w:r>
          </w:p>
        </w:tc>
        <w:tc>
          <w:tcPr>
            <w:tcW w:w="4120" w:type="dxa"/>
          </w:tcPr>
          <w:p w14:paraId="7830A378" w14:textId="76346AC5" w:rsidR="00E16210" w:rsidRPr="00273A20" w:rsidRDefault="009E7BFD" w:rsidP="00E16210">
            <w:pPr>
              <w:rPr>
                <w:sz w:val="16"/>
                <w:szCs w:val="16"/>
              </w:rPr>
            </w:pPr>
            <w:r w:rsidRPr="00273A20">
              <w:rPr>
                <w:sz w:val="16"/>
                <w:szCs w:val="16"/>
              </w:rPr>
              <w:t xml:space="preserve">Plants were grown under natural sunlight supplemented with artificial light </w:t>
            </w:r>
            <w:r w:rsidR="002B213F" w:rsidRPr="00273A20">
              <w:rPr>
                <w:sz w:val="16"/>
                <w:szCs w:val="16"/>
              </w:rPr>
              <w:t>using</w:t>
            </w:r>
            <w:r w:rsidRPr="00273A20">
              <w:rPr>
                <w:sz w:val="16"/>
                <w:szCs w:val="16"/>
              </w:rPr>
              <w:t xml:space="preserve"> LED lamps (</w:t>
            </w:r>
            <w:r w:rsidR="00331A30" w:rsidRPr="00273A20">
              <w:rPr>
                <w:sz w:val="16"/>
                <w:szCs w:val="16"/>
              </w:rPr>
              <w:t>maximum</w:t>
            </w:r>
            <w:r w:rsidRPr="00273A20">
              <w:rPr>
                <w:sz w:val="16"/>
                <w:szCs w:val="16"/>
              </w:rPr>
              <w:t>l PPFD = 684 µmol/m</w:t>
            </w:r>
            <w:r w:rsidRPr="00273A20">
              <w:rPr>
                <w:sz w:val="16"/>
                <w:szCs w:val="16"/>
                <w:vertAlign w:val="superscript"/>
              </w:rPr>
              <w:t>2</w:t>
            </w:r>
            <w:r w:rsidRPr="00273A20">
              <w:rPr>
                <w:sz w:val="16"/>
                <w:szCs w:val="16"/>
              </w:rPr>
              <w:t>/s</w:t>
            </w:r>
            <w:r w:rsidR="00331A30" w:rsidRPr="00273A20">
              <w:rPr>
                <w:sz w:val="16"/>
                <w:szCs w:val="16"/>
              </w:rPr>
              <w:t>, including ambient light of 434 µmol/m</w:t>
            </w:r>
            <w:r w:rsidR="00331A30" w:rsidRPr="00273A20">
              <w:rPr>
                <w:sz w:val="16"/>
                <w:szCs w:val="16"/>
                <w:vertAlign w:val="superscript"/>
              </w:rPr>
              <w:t>2</w:t>
            </w:r>
            <w:r w:rsidR="00331A30" w:rsidRPr="00273A20">
              <w:rPr>
                <w:sz w:val="16"/>
                <w:szCs w:val="16"/>
              </w:rPr>
              <w:t>/s &amp; LED light of 250 µmol/m</w:t>
            </w:r>
            <w:r w:rsidR="00331A30" w:rsidRPr="00273A20">
              <w:rPr>
                <w:sz w:val="16"/>
                <w:szCs w:val="16"/>
                <w:vertAlign w:val="superscript"/>
              </w:rPr>
              <w:t>2</w:t>
            </w:r>
            <w:r w:rsidR="00331A30" w:rsidRPr="00273A20">
              <w:rPr>
                <w:sz w:val="16"/>
                <w:szCs w:val="16"/>
              </w:rPr>
              <w:t>/s</w:t>
            </w:r>
            <w:r w:rsidRPr="00273A20">
              <w:rPr>
                <w:sz w:val="16"/>
                <w:szCs w:val="16"/>
              </w:rPr>
              <w:t xml:space="preserve">).  The plants received </w:t>
            </w:r>
            <w:r w:rsidR="00324FDE" w:rsidRPr="00273A20">
              <w:rPr>
                <w:sz w:val="16"/>
                <w:szCs w:val="16"/>
              </w:rPr>
              <w:t>blue</w:t>
            </w:r>
            <w:r w:rsidRPr="00273A20">
              <w:rPr>
                <w:sz w:val="16"/>
                <w:szCs w:val="16"/>
              </w:rPr>
              <w:t xml:space="preserve">, </w:t>
            </w:r>
            <w:r w:rsidR="00324FDE" w:rsidRPr="00273A20">
              <w:rPr>
                <w:sz w:val="16"/>
                <w:szCs w:val="16"/>
              </w:rPr>
              <w:t>red</w:t>
            </w:r>
            <w:r w:rsidRPr="00273A20">
              <w:rPr>
                <w:sz w:val="16"/>
                <w:szCs w:val="16"/>
              </w:rPr>
              <w:t>, green</w:t>
            </w:r>
            <w:r w:rsidR="000F1028" w:rsidRPr="00273A20">
              <w:rPr>
                <w:sz w:val="16"/>
                <w:szCs w:val="16"/>
              </w:rPr>
              <w:t>,</w:t>
            </w:r>
            <w:r w:rsidRPr="00273A20">
              <w:rPr>
                <w:sz w:val="16"/>
                <w:szCs w:val="16"/>
              </w:rPr>
              <w:t xml:space="preserve"> or white light.</w:t>
            </w:r>
          </w:p>
        </w:tc>
        <w:tc>
          <w:tcPr>
            <w:tcW w:w="3251" w:type="dxa"/>
          </w:tcPr>
          <w:p w14:paraId="496B03C9" w14:textId="46027F51" w:rsidR="009E7BFD" w:rsidRPr="00273A20" w:rsidRDefault="00331A30" w:rsidP="009E7BFD">
            <w:pPr>
              <w:rPr>
                <w:sz w:val="16"/>
                <w:szCs w:val="16"/>
              </w:rPr>
            </w:pPr>
            <w:r w:rsidRPr="00273A20">
              <w:rPr>
                <w:sz w:val="16"/>
                <w:szCs w:val="16"/>
              </w:rPr>
              <w:t>White</w:t>
            </w:r>
            <w:r w:rsidR="009E7BFD" w:rsidRPr="00273A20">
              <w:rPr>
                <w:sz w:val="16"/>
                <w:szCs w:val="16"/>
              </w:rPr>
              <w:t xml:space="preserve"> = 79.8 g/plant</w:t>
            </w:r>
          </w:p>
          <w:p w14:paraId="1CE22029" w14:textId="23A8AC84" w:rsidR="00966935" w:rsidRPr="00273A20" w:rsidRDefault="00966935" w:rsidP="009E7BFD">
            <w:pPr>
              <w:rPr>
                <w:sz w:val="16"/>
                <w:szCs w:val="16"/>
              </w:rPr>
            </w:pPr>
            <w:r w:rsidRPr="00273A20">
              <w:rPr>
                <w:sz w:val="16"/>
                <w:szCs w:val="16"/>
              </w:rPr>
              <w:t>Red = 102.1 g/plant</w:t>
            </w:r>
          </w:p>
          <w:p w14:paraId="5BAF1DCA" w14:textId="3AA9BDC6" w:rsidR="00324FDE" w:rsidRPr="00273A20" w:rsidRDefault="00324FDE" w:rsidP="009E7BFD">
            <w:pPr>
              <w:rPr>
                <w:sz w:val="16"/>
                <w:szCs w:val="16"/>
              </w:rPr>
            </w:pPr>
            <w:r w:rsidRPr="00273A20">
              <w:rPr>
                <w:sz w:val="16"/>
                <w:szCs w:val="16"/>
              </w:rPr>
              <w:t>Blue = 89.4 g/plant</w:t>
            </w:r>
          </w:p>
          <w:p w14:paraId="3DCD9CFB" w14:textId="7AE56CF4" w:rsidR="009E7BFD" w:rsidRPr="00273A20" w:rsidRDefault="009E7BFD" w:rsidP="009E7BFD">
            <w:pPr>
              <w:rPr>
                <w:sz w:val="16"/>
                <w:szCs w:val="16"/>
              </w:rPr>
            </w:pPr>
            <w:r w:rsidRPr="00273A20">
              <w:rPr>
                <w:sz w:val="16"/>
                <w:szCs w:val="16"/>
              </w:rPr>
              <w:t>Green = 76.6 g/plant</w:t>
            </w:r>
          </w:p>
          <w:p w14:paraId="7CFC38C9" w14:textId="140C2EF0" w:rsidR="00E16210" w:rsidRPr="00273A20" w:rsidRDefault="009E7BFD" w:rsidP="009E7BFD">
            <w:pPr>
              <w:rPr>
                <w:sz w:val="16"/>
                <w:szCs w:val="16"/>
              </w:rPr>
            </w:pPr>
            <w:r w:rsidRPr="00273A20">
              <w:rPr>
                <w:sz w:val="16"/>
                <w:szCs w:val="16"/>
              </w:rPr>
              <w:t>(</w:t>
            </w:r>
            <w:r w:rsidRPr="00273A20">
              <w:rPr>
                <w:i/>
                <w:iCs/>
                <w:sz w:val="16"/>
                <w:szCs w:val="16"/>
              </w:rPr>
              <w:t>p</w:t>
            </w:r>
            <w:r w:rsidRPr="00273A20">
              <w:rPr>
                <w:sz w:val="16"/>
                <w:szCs w:val="16"/>
              </w:rPr>
              <w:t xml:space="preserve"> &lt; 0.05)</w:t>
            </w:r>
          </w:p>
        </w:tc>
        <w:tc>
          <w:tcPr>
            <w:tcW w:w="2329" w:type="dxa"/>
          </w:tcPr>
          <w:p w14:paraId="731B8382" w14:textId="511CD046" w:rsidR="00E16210" w:rsidRPr="00273A20" w:rsidRDefault="009E7BFD" w:rsidP="00E16210">
            <w:pPr>
              <w:rPr>
                <w:sz w:val="16"/>
                <w:szCs w:val="16"/>
              </w:rPr>
            </w:pPr>
            <w:r w:rsidRPr="00273A20">
              <w:rPr>
                <w:sz w:val="16"/>
                <w:szCs w:val="16"/>
              </w:rPr>
              <w:t xml:space="preserve">Yields of the plants given red </w:t>
            </w:r>
            <w:r w:rsidR="000D6DEA" w:rsidRPr="00273A20">
              <w:rPr>
                <w:sz w:val="16"/>
                <w:szCs w:val="16"/>
              </w:rPr>
              <w:t xml:space="preserve">light </w:t>
            </w:r>
            <w:r w:rsidRPr="00273A20">
              <w:rPr>
                <w:sz w:val="16"/>
                <w:szCs w:val="16"/>
              </w:rPr>
              <w:t xml:space="preserve">were 1.28 times </w:t>
            </w:r>
            <w:r w:rsidR="00331A30" w:rsidRPr="00273A20">
              <w:rPr>
                <w:sz w:val="16"/>
                <w:szCs w:val="16"/>
              </w:rPr>
              <w:t>those given white light</w:t>
            </w:r>
            <w:r w:rsidRPr="00273A20">
              <w:rPr>
                <w:sz w:val="16"/>
                <w:szCs w:val="16"/>
              </w:rPr>
              <w:t xml:space="preserve">.  Yields of the plants given blue or green </w:t>
            </w:r>
            <w:r w:rsidR="000D6DEA" w:rsidRPr="00273A20">
              <w:rPr>
                <w:sz w:val="16"/>
                <w:szCs w:val="16"/>
              </w:rPr>
              <w:t xml:space="preserve">light </w:t>
            </w:r>
            <w:r w:rsidRPr="00273A20">
              <w:rPr>
                <w:sz w:val="16"/>
                <w:szCs w:val="16"/>
              </w:rPr>
              <w:t xml:space="preserve">were 0.96 to 1.12 times those </w:t>
            </w:r>
            <w:r w:rsidR="00331A30" w:rsidRPr="00273A20">
              <w:rPr>
                <w:sz w:val="16"/>
                <w:szCs w:val="16"/>
              </w:rPr>
              <w:t>given white light</w:t>
            </w:r>
            <w:r w:rsidRPr="00273A20">
              <w:rPr>
                <w:sz w:val="16"/>
                <w:szCs w:val="16"/>
              </w:rPr>
              <w:t>.</w:t>
            </w:r>
          </w:p>
        </w:tc>
      </w:tr>
      <w:tr w:rsidR="001626A5" w:rsidRPr="00367E20" w14:paraId="0566E93B" w14:textId="77777777" w:rsidTr="00E46276">
        <w:tc>
          <w:tcPr>
            <w:tcW w:w="2263" w:type="dxa"/>
          </w:tcPr>
          <w:p w14:paraId="7D897806" w14:textId="536CAC6F" w:rsidR="001626A5" w:rsidRDefault="001626A5" w:rsidP="00E16210">
            <w:pPr>
              <w:rPr>
                <w:sz w:val="16"/>
                <w:szCs w:val="16"/>
              </w:rPr>
            </w:pPr>
            <w:r>
              <w:rPr>
                <w:sz w:val="16"/>
                <w:szCs w:val="16"/>
              </w:rPr>
              <w:t>Wang et al. (2023)</w:t>
            </w:r>
          </w:p>
        </w:tc>
        <w:tc>
          <w:tcPr>
            <w:tcW w:w="1985" w:type="dxa"/>
          </w:tcPr>
          <w:p w14:paraId="1DCE7518" w14:textId="050B4B8E" w:rsidR="001626A5" w:rsidRDefault="00D032E9" w:rsidP="00E16210">
            <w:pPr>
              <w:rPr>
                <w:sz w:val="16"/>
                <w:szCs w:val="16"/>
              </w:rPr>
            </w:pPr>
            <w:r>
              <w:rPr>
                <w:sz w:val="16"/>
                <w:szCs w:val="16"/>
              </w:rPr>
              <w:t>Greenhouse</w:t>
            </w:r>
          </w:p>
        </w:tc>
        <w:tc>
          <w:tcPr>
            <w:tcW w:w="4120" w:type="dxa"/>
          </w:tcPr>
          <w:p w14:paraId="146ED763" w14:textId="32411E4A" w:rsidR="001626A5" w:rsidRDefault="00D032E9" w:rsidP="00E16210">
            <w:pPr>
              <w:rPr>
                <w:sz w:val="16"/>
                <w:szCs w:val="16"/>
              </w:rPr>
            </w:pPr>
            <w:r w:rsidRPr="00D032E9">
              <w:rPr>
                <w:sz w:val="16"/>
                <w:szCs w:val="16"/>
              </w:rPr>
              <w:t>Plants were grown under natural sunlight supplemented with artificial light using LED lamps</w:t>
            </w:r>
            <w:r>
              <w:rPr>
                <w:sz w:val="16"/>
                <w:szCs w:val="16"/>
              </w:rPr>
              <w:t xml:space="preserve"> from 0630 to 0800 hours &amp; from 1550 to 1900 hours</w:t>
            </w:r>
            <w:r w:rsidRPr="00D032E9">
              <w:rPr>
                <w:sz w:val="16"/>
                <w:szCs w:val="16"/>
              </w:rPr>
              <w:t xml:space="preserve">.  The plants received </w:t>
            </w:r>
            <w:r>
              <w:rPr>
                <w:sz w:val="16"/>
                <w:szCs w:val="16"/>
              </w:rPr>
              <w:t xml:space="preserve">a </w:t>
            </w:r>
            <w:r>
              <w:rPr>
                <w:sz w:val="16"/>
                <w:szCs w:val="16"/>
              </w:rPr>
              <w:lastRenderedPageBreak/>
              <w:t>mixture of red &amp; blue light (4:1)</w:t>
            </w:r>
            <w:r w:rsidRPr="00D032E9">
              <w:rPr>
                <w:sz w:val="16"/>
                <w:szCs w:val="16"/>
              </w:rPr>
              <w:t>.</w:t>
            </w:r>
            <w:r>
              <w:rPr>
                <w:sz w:val="16"/>
                <w:szCs w:val="16"/>
              </w:rPr>
              <w:t xml:space="preserve">  Control plants received only natural sunlight.</w:t>
            </w:r>
          </w:p>
        </w:tc>
        <w:tc>
          <w:tcPr>
            <w:tcW w:w="3251" w:type="dxa"/>
          </w:tcPr>
          <w:p w14:paraId="64A31B7F" w14:textId="77777777" w:rsidR="001626A5" w:rsidRDefault="00D032E9" w:rsidP="00E16210">
            <w:pPr>
              <w:rPr>
                <w:sz w:val="16"/>
                <w:szCs w:val="16"/>
              </w:rPr>
            </w:pPr>
            <w:r>
              <w:rPr>
                <w:sz w:val="16"/>
                <w:szCs w:val="16"/>
              </w:rPr>
              <w:lastRenderedPageBreak/>
              <w:t>Control = 194 g/plant</w:t>
            </w:r>
          </w:p>
          <w:p w14:paraId="7B8C099B" w14:textId="77777777" w:rsidR="00D032E9" w:rsidRDefault="00D032E9" w:rsidP="00E16210">
            <w:pPr>
              <w:rPr>
                <w:sz w:val="16"/>
                <w:szCs w:val="16"/>
              </w:rPr>
            </w:pPr>
            <w:r>
              <w:rPr>
                <w:sz w:val="16"/>
                <w:szCs w:val="16"/>
              </w:rPr>
              <w:t>Red + blue = 253 g/plant</w:t>
            </w:r>
          </w:p>
          <w:p w14:paraId="7B49B73F" w14:textId="1FF7BE2D" w:rsidR="00D032E9" w:rsidRDefault="00D032E9" w:rsidP="00E16210">
            <w:pPr>
              <w:rPr>
                <w:sz w:val="16"/>
                <w:szCs w:val="16"/>
              </w:rPr>
            </w:pPr>
            <w:r>
              <w:rPr>
                <w:sz w:val="16"/>
                <w:szCs w:val="16"/>
              </w:rPr>
              <w:t>(</w:t>
            </w:r>
            <w:r w:rsidRPr="00D032E9">
              <w:rPr>
                <w:i/>
                <w:iCs/>
                <w:sz w:val="16"/>
                <w:szCs w:val="16"/>
              </w:rPr>
              <w:t>p</w:t>
            </w:r>
            <w:r>
              <w:rPr>
                <w:sz w:val="16"/>
                <w:szCs w:val="16"/>
              </w:rPr>
              <w:t xml:space="preserve"> &lt; 0.05)</w:t>
            </w:r>
          </w:p>
        </w:tc>
        <w:tc>
          <w:tcPr>
            <w:tcW w:w="2329" w:type="dxa"/>
          </w:tcPr>
          <w:p w14:paraId="5607D443" w14:textId="4ED432A5" w:rsidR="001626A5" w:rsidRDefault="00D032E9" w:rsidP="00E16210">
            <w:pPr>
              <w:rPr>
                <w:sz w:val="16"/>
                <w:szCs w:val="16"/>
              </w:rPr>
            </w:pPr>
            <w:r>
              <w:rPr>
                <w:sz w:val="16"/>
                <w:szCs w:val="16"/>
              </w:rPr>
              <w:t xml:space="preserve">Yields of plants </w:t>
            </w:r>
            <w:r w:rsidR="00B831FF">
              <w:rPr>
                <w:sz w:val="16"/>
                <w:szCs w:val="16"/>
              </w:rPr>
              <w:t>given</w:t>
            </w:r>
            <w:r>
              <w:rPr>
                <w:sz w:val="16"/>
                <w:szCs w:val="16"/>
              </w:rPr>
              <w:t xml:space="preserve"> red &amp; blue light were 1.31 times those of the control.</w:t>
            </w:r>
          </w:p>
        </w:tc>
      </w:tr>
      <w:tr w:rsidR="00E16210" w:rsidRPr="00367E20" w14:paraId="568164A3" w14:textId="77777777" w:rsidTr="00E46276">
        <w:tc>
          <w:tcPr>
            <w:tcW w:w="2263" w:type="dxa"/>
          </w:tcPr>
          <w:p w14:paraId="7F7B2E2B" w14:textId="18551EF7" w:rsidR="00E16210" w:rsidRDefault="00E16210" w:rsidP="00E16210">
            <w:pPr>
              <w:rPr>
                <w:sz w:val="16"/>
                <w:szCs w:val="16"/>
              </w:rPr>
            </w:pPr>
            <w:r>
              <w:rPr>
                <w:sz w:val="16"/>
                <w:szCs w:val="16"/>
              </w:rPr>
              <w:t>Carpineti et al. (2024)</w:t>
            </w:r>
          </w:p>
        </w:tc>
        <w:tc>
          <w:tcPr>
            <w:tcW w:w="1985" w:type="dxa"/>
          </w:tcPr>
          <w:p w14:paraId="33A72820" w14:textId="11A1DE1F" w:rsidR="00E16210" w:rsidRPr="00367E20" w:rsidRDefault="003342AB" w:rsidP="00E16210">
            <w:pPr>
              <w:rPr>
                <w:sz w:val="16"/>
                <w:szCs w:val="16"/>
              </w:rPr>
            </w:pPr>
            <w:r>
              <w:rPr>
                <w:sz w:val="16"/>
                <w:szCs w:val="16"/>
              </w:rPr>
              <w:t>Indoors</w:t>
            </w:r>
          </w:p>
        </w:tc>
        <w:tc>
          <w:tcPr>
            <w:tcW w:w="4120" w:type="dxa"/>
          </w:tcPr>
          <w:p w14:paraId="2EBB1AE2" w14:textId="416A1F77" w:rsidR="00E16210" w:rsidRPr="00367E20" w:rsidRDefault="003342AB" w:rsidP="00E16210">
            <w:pPr>
              <w:rPr>
                <w:sz w:val="16"/>
                <w:szCs w:val="16"/>
              </w:rPr>
            </w:pPr>
            <w:r>
              <w:rPr>
                <w:sz w:val="16"/>
                <w:szCs w:val="16"/>
              </w:rPr>
              <w:t xml:space="preserve">Plants were grown under artificial light </w:t>
            </w:r>
            <w:r w:rsidR="002B213F">
              <w:rPr>
                <w:sz w:val="16"/>
                <w:szCs w:val="16"/>
              </w:rPr>
              <w:t>using</w:t>
            </w:r>
            <w:r>
              <w:rPr>
                <w:sz w:val="16"/>
                <w:szCs w:val="16"/>
              </w:rPr>
              <w:t xml:space="preserve"> LED lamps (PPFD = 200 µmol/m</w:t>
            </w:r>
            <w:r w:rsidRPr="003342AB">
              <w:rPr>
                <w:sz w:val="16"/>
                <w:szCs w:val="16"/>
                <w:vertAlign w:val="superscript"/>
              </w:rPr>
              <w:t>2</w:t>
            </w:r>
            <w:r>
              <w:rPr>
                <w:sz w:val="16"/>
                <w:szCs w:val="16"/>
              </w:rPr>
              <w:t>/s &amp; DLI = 11.5 mol/m</w:t>
            </w:r>
            <w:r w:rsidRPr="003342AB">
              <w:rPr>
                <w:sz w:val="16"/>
                <w:szCs w:val="16"/>
                <w:vertAlign w:val="superscript"/>
              </w:rPr>
              <w:t>2</w:t>
            </w:r>
            <w:r>
              <w:rPr>
                <w:sz w:val="16"/>
                <w:szCs w:val="16"/>
              </w:rPr>
              <w:t>).  The plants received a higher proportion of blue light (B:R:Y/G:FR = 30:60:10:20) or a standard proportion of blue light (</w:t>
            </w:r>
            <w:r w:rsidRPr="003342AB">
              <w:rPr>
                <w:sz w:val="16"/>
                <w:szCs w:val="16"/>
              </w:rPr>
              <w:t xml:space="preserve">B:R:Y/G:FR = </w:t>
            </w:r>
            <w:r>
              <w:rPr>
                <w:sz w:val="16"/>
                <w:szCs w:val="16"/>
              </w:rPr>
              <w:t>15</w:t>
            </w:r>
            <w:r w:rsidRPr="003342AB">
              <w:rPr>
                <w:sz w:val="16"/>
                <w:szCs w:val="16"/>
              </w:rPr>
              <w:t>:60:</w:t>
            </w:r>
            <w:r w:rsidR="00404B83">
              <w:rPr>
                <w:sz w:val="16"/>
                <w:szCs w:val="16"/>
              </w:rPr>
              <w:t>25</w:t>
            </w:r>
            <w:r w:rsidRPr="003342AB">
              <w:rPr>
                <w:sz w:val="16"/>
                <w:szCs w:val="16"/>
              </w:rPr>
              <w:t>:20</w:t>
            </w:r>
            <w:r>
              <w:rPr>
                <w:sz w:val="16"/>
                <w:szCs w:val="16"/>
              </w:rPr>
              <w:t>) (Control).</w:t>
            </w:r>
          </w:p>
        </w:tc>
        <w:tc>
          <w:tcPr>
            <w:tcW w:w="3251" w:type="dxa"/>
          </w:tcPr>
          <w:p w14:paraId="19FCB5BA" w14:textId="77777777" w:rsidR="00E16210" w:rsidRDefault="00404B83" w:rsidP="00E16210">
            <w:pPr>
              <w:rPr>
                <w:sz w:val="16"/>
                <w:szCs w:val="16"/>
              </w:rPr>
            </w:pPr>
            <w:r>
              <w:rPr>
                <w:sz w:val="16"/>
                <w:szCs w:val="16"/>
              </w:rPr>
              <w:t>Control = 10.40 kg/m</w:t>
            </w:r>
            <w:r w:rsidRPr="00404B83">
              <w:rPr>
                <w:sz w:val="16"/>
                <w:szCs w:val="16"/>
                <w:vertAlign w:val="superscript"/>
              </w:rPr>
              <w:t>2</w:t>
            </w:r>
          </w:p>
          <w:p w14:paraId="5B031FF9" w14:textId="7AE23F56" w:rsidR="00404B83" w:rsidRPr="00367E20" w:rsidRDefault="00404B83" w:rsidP="00E16210">
            <w:pPr>
              <w:rPr>
                <w:sz w:val="16"/>
                <w:szCs w:val="16"/>
              </w:rPr>
            </w:pPr>
            <w:r>
              <w:rPr>
                <w:sz w:val="16"/>
                <w:szCs w:val="16"/>
              </w:rPr>
              <w:t>Additional blue = 11.35 kg/m</w:t>
            </w:r>
            <w:r w:rsidRPr="00404B83">
              <w:rPr>
                <w:sz w:val="16"/>
                <w:szCs w:val="16"/>
                <w:vertAlign w:val="superscript"/>
              </w:rPr>
              <w:t>2</w:t>
            </w:r>
          </w:p>
        </w:tc>
        <w:tc>
          <w:tcPr>
            <w:tcW w:w="2329" w:type="dxa"/>
          </w:tcPr>
          <w:p w14:paraId="21EE856D" w14:textId="10955C23" w:rsidR="00E16210" w:rsidRPr="00367E20" w:rsidRDefault="00404B83" w:rsidP="00E16210">
            <w:pPr>
              <w:rPr>
                <w:sz w:val="16"/>
                <w:szCs w:val="16"/>
              </w:rPr>
            </w:pPr>
            <w:r>
              <w:rPr>
                <w:sz w:val="16"/>
                <w:szCs w:val="16"/>
              </w:rPr>
              <w:t>Yields of plants given additional blue light were 1.09 times those of the control.</w:t>
            </w:r>
          </w:p>
        </w:tc>
      </w:tr>
      <w:tr w:rsidR="00273A20" w:rsidRPr="00273A20" w14:paraId="3F3D7219" w14:textId="77777777" w:rsidTr="00E46276">
        <w:tc>
          <w:tcPr>
            <w:tcW w:w="2263" w:type="dxa"/>
          </w:tcPr>
          <w:p w14:paraId="4ED2411B" w14:textId="252A5461" w:rsidR="00686A07" w:rsidRPr="00273A20" w:rsidRDefault="00686A07" w:rsidP="00E16210">
            <w:pPr>
              <w:rPr>
                <w:sz w:val="16"/>
                <w:szCs w:val="16"/>
              </w:rPr>
            </w:pPr>
            <w:r w:rsidRPr="00273A20">
              <w:rPr>
                <w:sz w:val="16"/>
                <w:szCs w:val="16"/>
              </w:rPr>
              <w:t>Malakzadeh et al. (2024</w:t>
            </w:r>
            <w:r w:rsidR="00A01AB6" w:rsidRPr="00273A20">
              <w:rPr>
                <w:sz w:val="16"/>
                <w:szCs w:val="16"/>
              </w:rPr>
              <w:t>b</w:t>
            </w:r>
            <w:r w:rsidRPr="00273A20">
              <w:rPr>
                <w:sz w:val="16"/>
                <w:szCs w:val="16"/>
              </w:rPr>
              <w:t>)</w:t>
            </w:r>
          </w:p>
        </w:tc>
        <w:tc>
          <w:tcPr>
            <w:tcW w:w="1985" w:type="dxa"/>
          </w:tcPr>
          <w:p w14:paraId="731895AD" w14:textId="57C69D3C" w:rsidR="00686A07" w:rsidRPr="00273A20" w:rsidRDefault="00686A07" w:rsidP="00E16210">
            <w:pPr>
              <w:rPr>
                <w:sz w:val="16"/>
                <w:szCs w:val="16"/>
              </w:rPr>
            </w:pPr>
            <w:r w:rsidRPr="00273A20">
              <w:rPr>
                <w:sz w:val="16"/>
                <w:szCs w:val="16"/>
              </w:rPr>
              <w:t>Greenhouse</w:t>
            </w:r>
          </w:p>
        </w:tc>
        <w:tc>
          <w:tcPr>
            <w:tcW w:w="4120" w:type="dxa"/>
          </w:tcPr>
          <w:p w14:paraId="11330B22" w14:textId="4F056856" w:rsidR="00686A07" w:rsidRPr="00273A20" w:rsidRDefault="00686A07" w:rsidP="00E16210">
            <w:pPr>
              <w:rPr>
                <w:sz w:val="16"/>
                <w:szCs w:val="16"/>
              </w:rPr>
            </w:pPr>
            <w:r w:rsidRPr="00273A20">
              <w:rPr>
                <w:sz w:val="16"/>
                <w:szCs w:val="16"/>
              </w:rPr>
              <w:t>Plants were grown under natural sunlight supplemented with artificial light using LED lamps, with white, red, blue, or red + blue (3:1) light (PPFD = 200 µmol/m</w:t>
            </w:r>
            <w:r w:rsidRPr="00273A20">
              <w:rPr>
                <w:sz w:val="16"/>
                <w:szCs w:val="16"/>
                <w:vertAlign w:val="superscript"/>
              </w:rPr>
              <w:t>2</w:t>
            </w:r>
            <w:r w:rsidRPr="00273A20">
              <w:rPr>
                <w:sz w:val="16"/>
                <w:szCs w:val="16"/>
              </w:rPr>
              <w:t>/s &amp; DLI = 7.9 mol/m</w:t>
            </w:r>
            <w:r w:rsidRPr="00273A20">
              <w:rPr>
                <w:sz w:val="16"/>
                <w:szCs w:val="16"/>
                <w:vertAlign w:val="superscript"/>
              </w:rPr>
              <w:t>2</w:t>
            </w:r>
            <w:r w:rsidRPr="00273A20">
              <w:rPr>
                <w:sz w:val="16"/>
                <w:szCs w:val="16"/>
              </w:rPr>
              <w:t>).  Control plants received only natural sunlight (PPFD</w:t>
            </w:r>
            <w:r w:rsidR="007705D8" w:rsidRPr="00273A20">
              <w:rPr>
                <w:sz w:val="16"/>
                <w:szCs w:val="16"/>
              </w:rPr>
              <w:t xml:space="preserve"> not rec</w:t>
            </w:r>
            <w:r w:rsidRPr="00273A20">
              <w:rPr>
                <w:sz w:val="16"/>
                <w:szCs w:val="16"/>
              </w:rPr>
              <w:t>orded).</w:t>
            </w:r>
          </w:p>
        </w:tc>
        <w:tc>
          <w:tcPr>
            <w:tcW w:w="3251" w:type="dxa"/>
          </w:tcPr>
          <w:p w14:paraId="48928159" w14:textId="77777777" w:rsidR="00686A07" w:rsidRPr="00273A20" w:rsidRDefault="00686A07" w:rsidP="00E16210">
            <w:pPr>
              <w:rPr>
                <w:sz w:val="16"/>
                <w:szCs w:val="16"/>
              </w:rPr>
            </w:pPr>
            <w:r w:rsidRPr="00273A20">
              <w:rPr>
                <w:sz w:val="16"/>
                <w:szCs w:val="16"/>
              </w:rPr>
              <w:t>Control = 96 g/plant</w:t>
            </w:r>
          </w:p>
          <w:p w14:paraId="2B53E7CC" w14:textId="77777777" w:rsidR="00686A07" w:rsidRPr="00273A20" w:rsidRDefault="00686A07" w:rsidP="00E16210">
            <w:pPr>
              <w:rPr>
                <w:sz w:val="16"/>
                <w:szCs w:val="16"/>
              </w:rPr>
            </w:pPr>
            <w:r w:rsidRPr="00273A20">
              <w:rPr>
                <w:sz w:val="16"/>
                <w:szCs w:val="16"/>
              </w:rPr>
              <w:t>White = 186 g/plant</w:t>
            </w:r>
          </w:p>
          <w:p w14:paraId="73782AFB" w14:textId="77777777" w:rsidR="00686A07" w:rsidRPr="00273A20" w:rsidRDefault="00686A07" w:rsidP="00E16210">
            <w:pPr>
              <w:rPr>
                <w:sz w:val="16"/>
                <w:szCs w:val="16"/>
              </w:rPr>
            </w:pPr>
            <w:r w:rsidRPr="00273A20">
              <w:rPr>
                <w:sz w:val="16"/>
                <w:szCs w:val="16"/>
              </w:rPr>
              <w:t>Red = 207 g/plant</w:t>
            </w:r>
          </w:p>
          <w:p w14:paraId="390C3838" w14:textId="77777777" w:rsidR="00686A07" w:rsidRPr="00273A20" w:rsidRDefault="00686A07" w:rsidP="00E16210">
            <w:pPr>
              <w:rPr>
                <w:sz w:val="16"/>
                <w:szCs w:val="16"/>
              </w:rPr>
            </w:pPr>
            <w:r w:rsidRPr="00273A20">
              <w:rPr>
                <w:sz w:val="16"/>
                <w:szCs w:val="16"/>
              </w:rPr>
              <w:t>Blue = 179 g/plant</w:t>
            </w:r>
          </w:p>
          <w:p w14:paraId="15F4EF90" w14:textId="77777777" w:rsidR="00686A07" w:rsidRPr="00273A20" w:rsidRDefault="00686A07" w:rsidP="00E16210">
            <w:pPr>
              <w:rPr>
                <w:sz w:val="16"/>
                <w:szCs w:val="16"/>
              </w:rPr>
            </w:pPr>
            <w:r w:rsidRPr="00273A20">
              <w:rPr>
                <w:sz w:val="16"/>
                <w:szCs w:val="16"/>
              </w:rPr>
              <w:t>Red + blue = 158 g/plant</w:t>
            </w:r>
          </w:p>
          <w:p w14:paraId="6E3EBF70" w14:textId="66ED3AEA" w:rsidR="00686A07" w:rsidRPr="00273A20" w:rsidRDefault="00686A07" w:rsidP="00E16210">
            <w:pPr>
              <w:rPr>
                <w:sz w:val="16"/>
                <w:szCs w:val="16"/>
              </w:rPr>
            </w:pPr>
            <w:r w:rsidRPr="00273A20">
              <w:rPr>
                <w:sz w:val="16"/>
                <w:szCs w:val="16"/>
              </w:rPr>
              <w:t>(</w:t>
            </w:r>
            <w:r w:rsidRPr="00273A20">
              <w:rPr>
                <w:i/>
                <w:iCs/>
                <w:sz w:val="16"/>
                <w:szCs w:val="16"/>
              </w:rPr>
              <w:t>p</w:t>
            </w:r>
            <w:r w:rsidRPr="00273A20">
              <w:rPr>
                <w:sz w:val="16"/>
                <w:szCs w:val="16"/>
              </w:rPr>
              <w:t xml:space="preserve"> &lt; 0.05)</w:t>
            </w:r>
          </w:p>
        </w:tc>
        <w:tc>
          <w:tcPr>
            <w:tcW w:w="2329" w:type="dxa"/>
          </w:tcPr>
          <w:p w14:paraId="78430C58" w14:textId="530ECBD0" w:rsidR="00686A07" w:rsidRPr="00273A20" w:rsidRDefault="00686A07" w:rsidP="00E16210">
            <w:pPr>
              <w:rPr>
                <w:sz w:val="16"/>
                <w:szCs w:val="16"/>
              </w:rPr>
            </w:pPr>
            <w:r w:rsidRPr="00273A20">
              <w:rPr>
                <w:sz w:val="16"/>
                <w:szCs w:val="16"/>
              </w:rPr>
              <w:t>Yields of the plants given red light were 2.17 times those of the control.  Yields of the plants given white, blue, or red + blue light were 1.65 to 1.95 times those of the control.</w:t>
            </w:r>
            <w:r w:rsidR="00A01AB6" w:rsidRPr="00273A20">
              <w:rPr>
                <w:sz w:val="16"/>
                <w:szCs w:val="16"/>
              </w:rPr>
              <w:t xml:space="preserve">  Yields of the plants given red light were 1.31 times those given red + blue light.  Yields of plants given blue light were 1.13 times those given red + blue light.</w:t>
            </w:r>
          </w:p>
        </w:tc>
      </w:tr>
      <w:tr w:rsidR="00E16210" w:rsidRPr="00367E20" w14:paraId="0C8F16EE" w14:textId="77777777" w:rsidTr="00E46276">
        <w:tc>
          <w:tcPr>
            <w:tcW w:w="2263" w:type="dxa"/>
          </w:tcPr>
          <w:p w14:paraId="6B7A0749" w14:textId="5421C6D3" w:rsidR="00E16210" w:rsidRDefault="00E16210" w:rsidP="00E16210">
            <w:pPr>
              <w:rPr>
                <w:sz w:val="16"/>
                <w:szCs w:val="16"/>
              </w:rPr>
            </w:pPr>
            <w:r w:rsidRPr="00E46276">
              <w:rPr>
                <w:sz w:val="16"/>
                <w:szCs w:val="16"/>
              </w:rPr>
              <w:t xml:space="preserve">Pérez-Romero </w:t>
            </w:r>
            <w:r>
              <w:rPr>
                <w:sz w:val="16"/>
                <w:szCs w:val="16"/>
              </w:rPr>
              <w:t>et al. (2024)</w:t>
            </w:r>
          </w:p>
        </w:tc>
        <w:tc>
          <w:tcPr>
            <w:tcW w:w="1985" w:type="dxa"/>
          </w:tcPr>
          <w:p w14:paraId="437665FE" w14:textId="2DC4C154" w:rsidR="00E16210" w:rsidRPr="00367E20" w:rsidRDefault="00324FDE" w:rsidP="00E16210">
            <w:pPr>
              <w:rPr>
                <w:sz w:val="16"/>
                <w:szCs w:val="16"/>
              </w:rPr>
            </w:pPr>
            <w:r>
              <w:rPr>
                <w:sz w:val="16"/>
                <w:szCs w:val="16"/>
              </w:rPr>
              <w:t>Glasshouse</w:t>
            </w:r>
          </w:p>
        </w:tc>
        <w:tc>
          <w:tcPr>
            <w:tcW w:w="4120" w:type="dxa"/>
          </w:tcPr>
          <w:p w14:paraId="30339F76" w14:textId="11942B0C" w:rsidR="00E16210" w:rsidRPr="00367E20" w:rsidRDefault="00324FDE" w:rsidP="00E16210">
            <w:pPr>
              <w:rPr>
                <w:sz w:val="16"/>
                <w:szCs w:val="16"/>
              </w:rPr>
            </w:pPr>
            <w:r>
              <w:rPr>
                <w:sz w:val="16"/>
                <w:szCs w:val="16"/>
              </w:rPr>
              <w:t xml:space="preserve">Plants were grown under natural sunlight supplemented with artificial light </w:t>
            </w:r>
            <w:r w:rsidR="002B213F">
              <w:rPr>
                <w:sz w:val="16"/>
                <w:szCs w:val="16"/>
              </w:rPr>
              <w:t>using</w:t>
            </w:r>
            <w:r>
              <w:rPr>
                <w:sz w:val="16"/>
                <w:szCs w:val="16"/>
              </w:rPr>
              <w:t xml:space="preserve"> LED lamps (PPFD not recorded).  The plants</w:t>
            </w:r>
            <w:r w:rsidR="00E54984">
              <w:rPr>
                <w:sz w:val="16"/>
                <w:szCs w:val="16"/>
              </w:rPr>
              <w:t xml:space="preserve"> </w:t>
            </w:r>
            <w:r>
              <w:rPr>
                <w:sz w:val="16"/>
                <w:szCs w:val="16"/>
              </w:rPr>
              <w:t>rec</w:t>
            </w:r>
            <w:r w:rsidR="00670A67">
              <w:rPr>
                <w:sz w:val="16"/>
                <w:szCs w:val="16"/>
              </w:rPr>
              <w:t>eived blue or red light.</w:t>
            </w:r>
            <w:r>
              <w:rPr>
                <w:sz w:val="16"/>
                <w:szCs w:val="16"/>
              </w:rPr>
              <w:t xml:space="preserve"> </w:t>
            </w:r>
          </w:p>
        </w:tc>
        <w:tc>
          <w:tcPr>
            <w:tcW w:w="3251" w:type="dxa"/>
          </w:tcPr>
          <w:p w14:paraId="26D8779F" w14:textId="244B3C92" w:rsidR="00966935" w:rsidRDefault="00966935" w:rsidP="00E16210">
            <w:pPr>
              <w:rPr>
                <w:sz w:val="16"/>
                <w:szCs w:val="16"/>
              </w:rPr>
            </w:pPr>
            <w:r w:rsidRPr="00966935">
              <w:rPr>
                <w:sz w:val="16"/>
                <w:szCs w:val="16"/>
              </w:rPr>
              <w:t>Red = 739 g/plant</w:t>
            </w:r>
          </w:p>
          <w:p w14:paraId="1CE56F25" w14:textId="18EF13D4" w:rsidR="00E16210" w:rsidRDefault="00E54984" w:rsidP="00E16210">
            <w:pPr>
              <w:rPr>
                <w:sz w:val="16"/>
                <w:szCs w:val="16"/>
              </w:rPr>
            </w:pPr>
            <w:r>
              <w:rPr>
                <w:sz w:val="16"/>
                <w:szCs w:val="16"/>
              </w:rPr>
              <w:t>Blue = 766 g/plant</w:t>
            </w:r>
          </w:p>
          <w:p w14:paraId="477931B5" w14:textId="7DCABD98" w:rsidR="00E54984" w:rsidRPr="00367E20" w:rsidRDefault="00E54984" w:rsidP="00E16210">
            <w:pPr>
              <w:rPr>
                <w:sz w:val="16"/>
                <w:szCs w:val="16"/>
              </w:rPr>
            </w:pPr>
          </w:p>
        </w:tc>
        <w:tc>
          <w:tcPr>
            <w:tcW w:w="2329" w:type="dxa"/>
          </w:tcPr>
          <w:p w14:paraId="0F74BD4E" w14:textId="5CAA4CEF" w:rsidR="00E16210" w:rsidRPr="00367E20" w:rsidRDefault="00E54984" w:rsidP="00E16210">
            <w:pPr>
              <w:rPr>
                <w:sz w:val="16"/>
                <w:szCs w:val="16"/>
              </w:rPr>
            </w:pPr>
            <w:r>
              <w:rPr>
                <w:sz w:val="16"/>
                <w:szCs w:val="16"/>
              </w:rPr>
              <w:t>Yields of plants given blue light were 1.04 times those given red light.</w:t>
            </w:r>
          </w:p>
        </w:tc>
      </w:tr>
      <w:tr w:rsidR="00690E2A" w:rsidRPr="00367E20" w14:paraId="2590C618" w14:textId="77777777" w:rsidTr="00E46276">
        <w:tc>
          <w:tcPr>
            <w:tcW w:w="2263" w:type="dxa"/>
          </w:tcPr>
          <w:p w14:paraId="52F89890" w14:textId="115131F0" w:rsidR="00690E2A" w:rsidRPr="00E46276" w:rsidRDefault="00690E2A" w:rsidP="00690E2A">
            <w:pPr>
              <w:rPr>
                <w:sz w:val="16"/>
                <w:szCs w:val="16"/>
              </w:rPr>
            </w:pPr>
            <w:r>
              <w:rPr>
                <w:sz w:val="16"/>
                <w:szCs w:val="16"/>
              </w:rPr>
              <w:t>Roosta et al. (2024)</w:t>
            </w:r>
          </w:p>
        </w:tc>
        <w:tc>
          <w:tcPr>
            <w:tcW w:w="1985" w:type="dxa"/>
          </w:tcPr>
          <w:p w14:paraId="2601A435" w14:textId="64F29D79" w:rsidR="00690E2A" w:rsidRPr="00367E20" w:rsidRDefault="00690E2A" w:rsidP="00690E2A">
            <w:pPr>
              <w:rPr>
                <w:sz w:val="16"/>
                <w:szCs w:val="16"/>
              </w:rPr>
            </w:pPr>
            <w:r>
              <w:rPr>
                <w:sz w:val="16"/>
                <w:szCs w:val="16"/>
              </w:rPr>
              <w:t>Greenhouse</w:t>
            </w:r>
          </w:p>
        </w:tc>
        <w:tc>
          <w:tcPr>
            <w:tcW w:w="4120" w:type="dxa"/>
          </w:tcPr>
          <w:p w14:paraId="28053B34" w14:textId="3FCB6617" w:rsidR="00690E2A" w:rsidRPr="00367E20" w:rsidRDefault="00690E2A" w:rsidP="00690E2A">
            <w:pPr>
              <w:rPr>
                <w:sz w:val="16"/>
                <w:szCs w:val="16"/>
              </w:rPr>
            </w:pPr>
            <w:r>
              <w:rPr>
                <w:sz w:val="16"/>
                <w:szCs w:val="16"/>
              </w:rPr>
              <w:t xml:space="preserve">Plants were grown under natural </w:t>
            </w:r>
            <w:r w:rsidR="000F1028">
              <w:rPr>
                <w:sz w:val="16"/>
                <w:szCs w:val="16"/>
              </w:rPr>
              <w:t>sun</w:t>
            </w:r>
            <w:r>
              <w:rPr>
                <w:sz w:val="16"/>
                <w:szCs w:val="16"/>
              </w:rPr>
              <w:t xml:space="preserve">light supplemented with artificial light </w:t>
            </w:r>
            <w:r w:rsidR="002B213F">
              <w:rPr>
                <w:sz w:val="16"/>
                <w:szCs w:val="16"/>
              </w:rPr>
              <w:t>using</w:t>
            </w:r>
            <w:r>
              <w:rPr>
                <w:sz w:val="16"/>
                <w:szCs w:val="16"/>
              </w:rPr>
              <w:t xml:space="preserve"> LED lamps (total PPFD = 925 µmol/m</w:t>
            </w:r>
            <w:r w:rsidRPr="007B50E7">
              <w:rPr>
                <w:sz w:val="16"/>
                <w:szCs w:val="16"/>
                <w:vertAlign w:val="superscript"/>
              </w:rPr>
              <w:t>2</w:t>
            </w:r>
            <w:r>
              <w:rPr>
                <w:sz w:val="16"/>
                <w:szCs w:val="16"/>
              </w:rPr>
              <w:t xml:space="preserve">/s).  The plants received </w:t>
            </w:r>
            <w:r w:rsidR="00B84B9C">
              <w:rPr>
                <w:sz w:val="16"/>
                <w:szCs w:val="16"/>
              </w:rPr>
              <w:t xml:space="preserve">red, </w:t>
            </w:r>
            <w:r>
              <w:rPr>
                <w:sz w:val="16"/>
                <w:szCs w:val="16"/>
              </w:rPr>
              <w:t xml:space="preserve">blue, or </w:t>
            </w:r>
            <w:r w:rsidR="00966935">
              <w:rPr>
                <w:sz w:val="16"/>
                <w:szCs w:val="16"/>
              </w:rPr>
              <w:t>red</w:t>
            </w:r>
            <w:r>
              <w:rPr>
                <w:sz w:val="16"/>
                <w:szCs w:val="16"/>
              </w:rPr>
              <w:t xml:space="preserve"> + </w:t>
            </w:r>
            <w:r w:rsidR="00966935">
              <w:rPr>
                <w:sz w:val="16"/>
                <w:szCs w:val="16"/>
              </w:rPr>
              <w:t xml:space="preserve">blue </w:t>
            </w:r>
            <w:r>
              <w:rPr>
                <w:sz w:val="16"/>
                <w:szCs w:val="16"/>
              </w:rPr>
              <w:t>light (</w:t>
            </w:r>
            <w:r w:rsidR="00966935">
              <w:rPr>
                <w:sz w:val="16"/>
                <w:szCs w:val="16"/>
              </w:rPr>
              <w:t>3</w:t>
            </w:r>
            <w:r>
              <w:rPr>
                <w:sz w:val="16"/>
                <w:szCs w:val="16"/>
              </w:rPr>
              <w:t>:</w:t>
            </w:r>
            <w:r w:rsidR="00966935">
              <w:rPr>
                <w:sz w:val="16"/>
                <w:szCs w:val="16"/>
              </w:rPr>
              <w:t>1</w:t>
            </w:r>
            <w:r>
              <w:rPr>
                <w:sz w:val="16"/>
                <w:szCs w:val="16"/>
              </w:rPr>
              <w:t>).</w:t>
            </w:r>
            <w:r w:rsidR="00865A94">
              <w:t xml:space="preserve"> </w:t>
            </w:r>
            <w:r w:rsidR="00865A94" w:rsidRPr="00865A94">
              <w:rPr>
                <w:sz w:val="16"/>
                <w:szCs w:val="16"/>
              </w:rPr>
              <w:t xml:space="preserve">Control plants received only natural sunlight (PPFD </w:t>
            </w:r>
            <w:r w:rsidR="00865A94">
              <w:rPr>
                <w:sz w:val="16"/>
                <w:szCs w:val="16"/>
              </w:rPr>
              <w:t>= 725 µmol/m</w:t>
            </w:r>
            <w:r w:rsidR="00865A94" w:rsidRPr="00865A94">
              <w:rPr>
                <w:sz w:val="16"/>
                <w:szCs w:val="16"/>
                <w:vertAlign w:val="superscript"/>
              </w:rPr>
              <w:t>2</w:t>
            </w:r>
            <w:r w:rsidR="00865A94">
              <w:rPr>
                <w:sz w:val="16"/>
                <w:szCs w:val="16"/>
              </w:rPr>
              <w:t>/s</w:t>
            </w:r>
            <w:r w:rsidR="00865A94" w:rsidRPr="00865A94">
              <w:rPr>
                <w:sz w:val="16"/>
                <w:szCs w:val="16"/>
              </w:rPr>
              <w:t>).</w:t>
            </w:r>
          </w:p>
        </w:tc>
        <w:tc>
          <w:tcPr>
            <w:tcW w:w="3251" w:type="dxa"/>
          </w:tcPr>
          <w:p w14:paraId="291DCFAD" w14:textId="1B5804DC" w:rsidR="00690E2A" w:rsidRPr="00865A94" w:rsidRDefault="00865A94" w:rsidP="00690E2A">
            <w:pPr>
              <w:rPr>
                <w:sz w:val="16"/>
                <w:szCs w:val="16"/>
              </w:rPr>
            </w:pPr>
            <w:r w:rsidRPr="00865A94">
              <w:rPr>
                <w:sz w:val="16"/>
                <w:szCs w:val="16"/>
              </w:rPr>
              <w:t>Control</w:t>
            </w:r>
            <w:r w:rsidR="00690E2A" w:rsidRPr="00865A94">
              <w:rPr>
                <w:sz w:val="16"/>
                <w:szCs w:val="16"/>
              </w:rPr>
              <w:t xml:space="preserve"> = 18.8 g/plant</w:t>
            </w:r>
          </w:p>
          <w:p w14:paraId="69B85A96" w14:textId="2F403C7A" w:rsidR="00966935" w:rsidRDefault="00966935" w:rsidP="00690E2A">
            <w:pPr>
              <w:rPr>
                <w:sz w:val="16"/>
                <w:szCs w:val="16"/>
              </w:rPr>
            </w:pPr>
            <w:r w:rsidRPr="00966935">
              <w:rPr>
                <w:sz w:val="16"/>
                <w:szCs w:val="16"/>
              </w:rPr>
              <w:t>Red = 31.4 g/plant</w:t>
            </w:r>
          </w:p>
          <w:p w14:paraId="57BF90C6" w14:textId="755F727F" w:rsidR="00690E2A" w:rsidRDefault="00690E2A" w:rsidP="00690E2A">
            <w:pPr>
              <w:rPr>
                <w:sz w:val="16"/>
                <w:szCs w:val="16"/>
              </w:rPr>
            </w:pPr>
            <w:r>
              <w:rPr>
                <w:sz w:val="16"/>
                <w:szCs w:val="16"/>
              </w:rPr>
              <w:t>Blue = 54.8 g/plant</w:t>
            </w:r>
          </w:p>
          <w:p w14:paraId="6BBD0B56" w14:textId="4A361F54" w:rsidR="00690E2A" w:rsidRPr="00367E20" w:rsidRDefault="00966935" w:rsidP="00690E2A">
            <w:pPr>
              <w:rPr>
                <w:sz w:val="16"/>
                <w:szCs w:val="16"/>
              </w:rPr>
            </w:pPr>
            <w:r>
              <w:rPr>
                <w:sz w:val="16"/>
                <w:szCs w:val="16"/>
              </w:rPr>
              <w:t>Red</w:t>
            </w:r>
            <w:r w:rsidR="00690E2A">
              <w:rPr>
                <w:sz w:val="16"/>
                <w:szCs w:val="16"/>
              </w:rPr>
              <w:t xml:space="preserve"> + </w:t>
            </w:r>
            <w:r>
              <w:rPr>
                <w:sz w:val="16"/>
                <w:szCs w:val="16"/>
              </w:rPr>
              <w:t>blue</w:t>
            </w:r>
            <w:r w:rsidR="00690E2A">
              <w:rPr>
                <w:sz w:val="16"/>
                <w:szCs w:val="16"/>
              </w:rPr>
              <w:t xml:space="preserve"> = 75.8 g/plant</w:t>
            </w:r>
          </w:p>
        </w:tc>
        <w:tc>
          <w:tcPr>
            <w:tcW w:w="2329" w:type="dxa"/>
          </w:tcPr>
          <w:p w14:paraId="4E68CD17" w14:textId="3CAD267C" w:rsidR="00690E2A" w:rsidRPr="00367E20" w:rsidRDefault="00690E2A" w:rsidP="00690E2A">
            <w:pPr>
              <w:rPr>
                <w:sz w:val="16"/>
                <w:szCs w:val="16"/>
              </w:rPr>
            </w:pPr>
            <w:r>
              <w:rPr>
                <w:sz w:val="16"/>
                <w:szCs w:val="16"/>
              </w:rPr>
              <w:t xml:space="preserve">Yields of plants given blue light were 2.92 times those of the control. </w:t>
            </w:r>
            <w:r w:rsidRPr="00690E2A">
              <w:rPr>
                <w:sz w:val="16"/>
                <w:szCs w:val="16"/>
              </w:rPr>
              <w:t xml:space="preserve">Yields of plants given </w:t>
            </w:r>
            <w:r>
              <w:rPr>
                <w:sz w:val="16"/>
                <w:szCs w:val="16"/>
              </w:rPr>
              <w:t xml:space="preserve">blue + </w:t>
            </w:r>
            <w:r w:rsidRPr="00690E2A">
              <w:rPr>
                <w:sz w:val="16"/>
                <w:szCs w:val="16"/>
              </w:rPr>
              <w:t xml:space="preserve">red light were </w:t>
            </w:r>
            <w:r>
              <w:rPr>
                <w:sz w:val="16"/>
                <w:szCs w:val="16"/>
              </w:rPr>
              <w:t>4.03</w:t>
            </w:r>
            <w:r w:rsidRPr="00690E2A">
              <w:rPr>
                <w:sz w:val="16"/>
                <w:szCs w:val="16"/>
              </w:rPr>
              <w:t xml:space="preserve"> times those of the control.</w:t>
            </w:r>
          </w:p>
        </w:tc>
      </w:tr>
      <w:tr w:rsidR="00690E2A" w:rsidRPr="00367E20" w14:paraId="0AA515D9" w14:textId="77777777" w:rsidTr="00E97956">
        <w:tc>
          <w:tcPr>
            <w:tcW w:w="2263" w:type="dxa"/>
            <w:tcBorders>
              <w:bottom w:val="single" w:sz="4" w:space="0" w:color="auto"/>
            </w:tcBorders>
          </w:tcPr>
          <w:p w14:paraId="7FD646E9" w14:textId="3FCC6E11" w:rsidR="00690E2A" w:rsidRDefault="00690E2A" w:rsidP="00690E2A">
            <w:pPr>
              <w:rPr>
                <w:sz w:val="16"/>
                <w:szCs w:val="16"/>
              </w:rPr>
            </w:pPr>
            <w:r w:rsidRPr="00E46276">
              <w:rPr>
                <w:sz w:val="16"/>
                <w:szCs w:val="16"/>
              </w:rPr>
              <w:t>Salisu Jibia</w:t>
            </w:r>
            <w:r>
              <w:rPr>
                <w:sz w:val="16"/>
                <w:szCs w:val="16"/>
              </w:rPr>
              <w:t xml:space="preserve"> et al. (2025)</w:t>
            </w:r>
          </w:p>
        </w:tc>
        <w:tc>
          <w:tcPr>
            <w:tcW w:w="1985" w:type="dxa"/>
            <w:tcBorders>
              <w:bottom w:val="single" w:sz="4" w:space="0" w:color="auto"/>
            </w:tcBorders>
          </w:tcPr>
          <w:p w14:paraId="5A6B5EB1" w14:textId="2AC33520" w:rsidR="00690E2A" w:rsidRPr="00367E20" w:rsidRDefault="002C0D16" w:rsidP="00690E2A">
            <w:pPr>
              <w:rPr>
                <w:sz w:val="16"/>
                <w:szCs w:val="16"/>
              </w:rPr>
            </w:pPr>
            <w:r>
              <w:rPr>
                <w:sz w:val="16"/>
                <w:szCs w:val="16"/>
              </w:rPr>
              <w:t>Indoors</w:t>
            </w:r>
          </w:p>
        </w:tc>
        <w:tc>
          <w:tcPr>
            <w:tcW w:w="4120" w:type="dxa"/>
            <w:tcBorders>
              <w:bottom w:val="single" w:sz="4" w:space="0" w:color="auto"/>
            </w:tcBorders>
          </w:tcPr>
          <w:p w14:paraId="641C847D" w14:textId="60A6C27D" w:rsidR="00690E2A" w:rsidRPr="00367E20" w:rsidRDefault="002C0D16" w:rsidP="00690E2A">
            <w:pPr>
              <w:rPr>
                <w:sz w:val="16"/>
                <w:szCs w:val="16"/>
              </w:rPr>
            </w:pPr>
            <w:r>
              <w:rPr>
                <w:sz w:val="16"/>
                <w:szCs w:val="16"/>
              </w:rPr>
              <w:t xml:space="preserve">Plants were grown indoors under artificial light </w:t>
            </w:r>
            <w:r w:rsidR="002B213F">
              <w:rPr>
                <w:sz w:val="16"/>
                <w:szCs w:val="16"/>
              </w:rPr>
              <w:t>using</w:t>
            </w:r>
            <w:r>
              <w:rPr>
                <w:sz w:val="16"/>
                <w:szCs w:val="16"/>
              </w:rPr>
              <w:t xml:space="preserve"> LED lamps (PPFD = </w:t>
            </w:r>
            <w:r w:rsidR="00F34500">
              <w:rPr>
                <w:sz w:val="16"/>
                <w:szCs w:val="16"/>
              </w:rPr>
              <w:t>275 µmol/m</w:t>
            </w:r>
            <w:r w:rsidR="00F34500" w:rsidRPr="00F34500">
              <w:rPr>
                <w:sz w:val="16"/>
                <w:szCs w:val="16"/>
                <w:vertAlign w:val="superscript"/>
              </w:rPr>
              <w:t>2</w:t>
            </w:r>
            <w:r w:rsidR="00F34500">
              <w:rPr>
                <w:sz w:val="16"/>
                <w:szCs w:val="16"/>
              </w:rPr>
              <w:t xml:space="preserve">/s).  The plants received different proportions of </w:t>
            </w:r>
            <w:r w:rsidR="00966935">
              <w:rPr>
                <w:sz w:val="16"/>
                <w:szCs w:val="16"/>
              </w:rPr>
              <w:t>red</w:t>
            </w:r>
            <w:r w:rsidR="00F34500">
              <w:rPr>
                <w:sz w:val="16"/>
                <w:szCs w:val="16"/>
              </w:rPr>
              <w:t xml:space="preserve"> &amp; </w:t>
            </w:r>
            <w:r w:rsidR="00966935">
              <w:rPr>
                <w:sz w:val="16"/>
                <w:szCs w:val="16"/>
              </w:rPr>
              <w:t>blue</w:t>
            </w:r>
            <w:r w:rsidR="00F34500">
              <w:rPr>
                <w:sz w:val="16"/>
                <w:szCs w:val="16"/>
              </w:rPr>
              <w:t xml:space="preserve"> light (</w:t>
            </w:r>
            <w:r w:rsidR="00966935">
              <w:rPr>
                <w:sz w:val="16"/>
                <w:szCs w:val="16"/>
              </w:rPr>
              <w:t>R</w:t>
            </w:r>
            <w:r w:rsidR="00F34500">
              <w:rPr>
                <w:sz w:val="16"/>
                <w:szCs w:val="16"/>
              </w:rPr>
              <w:t>:</w:t>
            </w:r>
            <w:r w:rsidR="00966935">
              <w:rPr>
                <w:sz w:val="16"/>
                <w:szCs w:val="16"/>
              </w:rPr>
              <w:t>B</w:t>
            </w:r>
            <w:r w:rsidR="00F34500">
              <w:rPr>
                <w:sz w:val="16"/>
                <w:szCs w:val="16"/>
              </w:rPr>
              <w:t xml:space="preserve"> = </w:t>
            </w:r>
            <w:r w:rsidR="00966935">
              <w:rPr>
                <w:sz w:val="16"/>
                <w:szCs w:val="16"/>
              </w:rPr>
              <w:t>1</w:t>
            </w:r>
            <w:r w:rsidR="00F34500">
              <w:rPr>
                <w:sz w:val="16"/>
                <w:szCs w:val="16"/>
              </w:rPr>
              <w:t>:</w:t>
            </w:r>
            <w:r w:rsidR="00966935">
              <w:rPr>
                <w:sz w:val="16"/>
                <w:szCs w:val="16"/>
              </w:rPr>
              <w:t>3</w:t>
            </w:r>
            <w:r w:rsidR="00F34500">
              <w:rPr>
                <w:sz w:val="16"/>
                <w:szCs w:val="16"/>
              </w:rPr>
              <w:t xml:space="preserve">, </w:t>
            </w:r>
            <w:r w:rsidR="00966935">
              <w:rPr>
                <w:sz w:val="16"/>
                <w:szCs w:val="16"/>
              </w:rPr>
              <w:t>1</w:t>
            </w:r>
            <w:r w:rsidR="00F34500">
              <w:rPr>
                <w:sz w:val="16"/>
                <w:szCs w:val="16"/>
              </w:rPr>
              <w:t>:</w:t>
            </w:r>
            <w:r w:rsidR="00966935">
              <w:rPr>
                <w:sz w:val="16"/>
                <w:szCs w:val="16"/>
              </w:rPr>
              <w:t>4</w:t>
            </w:r>
            <w:r w:rsidR="00F34500">
              <w:rPr>
                <w:sz w:val="16"/>
                <w:szCs w:val="16"/>
              </w:rPr>
              <w:t xml:space="preserve"> or </w:t>
            </w:r>
            <w:r w:rsidR="00966935">
              <w:rPr>
                <w:sz w:val="16"/>
                <w:szCs w:val="16"/>
              </w:rPr>
              <w:t>1</w:t>
            </w:r>
            <w:r w:rsidR="00F34500">
              <w:rPr>
                <w:sz w:val="16"/>
                <w:szCs w:val="16"/>
              </w:rPr>
              <w:t>:</w:t>
            </w:r>
            <w:r w:rsidR="00966935">
              <w:rPr>
                <w:sz w:val="16"/>
                <w:szCs w:val="16"/>
              </w:rPr>
              <w:t>6</w:t>
            </w:r>
            <w:r w:rsidR="00F34500">
              <w:rPr>
                <w:sz w:val="16"/>
                <w:szCs w:val="16"/>
              </w:rPr>
              <w:t>).</w:t>
            </w:r>
          </w:p>
        </w:tc>
        <w:tc>
          <w:tcPr>
            <w:tcW w:w="3251" w:type="dxa"/>
            <w:tcBorders>
              <w:bottom w:val="single" w:sz="4" w:space="0" w:color="auto"/>
            </w:tcBorders>
          </w:tcPr>
          <w:p w14:paraId="6B9E4255" w14:textId="602E4717" w:rsidR="00690E2A" w:rsidRDefault="000F1028" w:rsidP="00690E2A">
            <w:pPr>
              <w:rPr>
                <w:sz w:val="16"/>
                <w:szCs w:val="16"/>
              </w:rPr>
            </w:pPr>
            <w:r>
              <w:rPr>
                <w:sz w:val="16"/>
                <w:szCs w:val="16"/>
              </w:rPr>
              <w:t>Low</w:t>
            </w:r>
            <w:r w:rsidR="00F34500">
              <w:rPr>
                <w:sz w:val="16"/>
                <w:szCs w:val="16"/>
              </w:rPr>
              <w:t xml:space="preserve"> </w:t>
            </w:r>
            <w:r w:rsidR="002132F5">
              <w:rPr>
                <w:sz w:val="16"/>
                <w:szCs w:val="16"/>
              </w:rPr>
              <w:t>blue</w:t>
            </w:r>
            <w:r w:rsidR="00F34500">
              <w:rPr>
                <w:sz w:val="16"/>
                <w:szCs w:val="16"/>
              </w:rPr>
              <w:t xml:space="preserve"> </w:t>
            </w:r>
            <w:r w:rsidR="005C7E11">
              <w:rPr>
                <w:sz w:val="16"/>
                <w:szCs w:val="16"/>
              </w:rPr>
              <w:t xml:space="preserve">(Control) </w:t>
            </w:r>
            <w:r w:rsidR="00F34500">
              <w:rPr>
                <w:sz w:val="16"/>
                <w:szCs w:val="16"/>
              </w:rPr>
              <w:t>=</w:t>
            </w:r>
            <w:r w:rsidR="000D6DEA">
              <w:rPr>
                <w:sz w:val="16"/>
                <w:szCs w:val="16"/>
              </w:rPr>
              <w:t xml:space="preserve"> </w:t>
            </w:r>
            <w:r w:rsidR="00F34500">
              <w:rPr>
                <w:sz w:val="16"/>
                <w:szCs w:val="16"/>
              </w:rPr>
              <w:t>45.5 g/plant</w:t>
            </w:r>
          </w:p>
          <w:p w14:paraId="7873B348" w14:textId="0A08A09D" w:rsidR="00F34500" w:rsidRDefault="00F34500" w:rsidP="00690E2A">
            <w:pPr>
              <w:rPr>
                <w:sz w:val="16"/>
                <w:szCs w:val="16"/>
              </w:rPr>
            </w:pPr>
            <w:r>
              <w:rPr>
                <w:sz w:val="16"/>
                <w:szCs w:val="16"/>
              </w:rPr>
              <w:t xml:space="preserve">Medium </w:t>
            </w:r>
            <w:r w:rsidR="002132F5">
              <w:rPr>
                <w:sz w:val="16"/>
                <w:szCs w:val="16"/>
              </w:rPr>
              <w:t>blue</w:t>
            </w:r>
            <w:r>
              <w:rPr>
                <w:sz w:val="16"/>
                <w:szCs w:val="16"/>
              </w:rPr>
              <w:t xml:space="preserve"> = 71.3 g/plant</w:t>
            </w:r>
          </w:p>
          <w:p w14:paraId="495F4408" w14:textId="77777777" w:rsidR="00F34500" w:rsidRDefault="000F1028" w:rsidP="00690E2A">
            <w:pPr>
              <w:rPr>
                <w:sz w:val="16"/>
                <w:szCs w:val="16"/>
              </w:rPr>
            </w:pPr>
            <w:r>
              <w:rPr>
                <w:sz w:val="16"/>
                <w:szCs w:val="16"/>
              </w:rPr>
              <w:t xml:space="preserve">High </w:t>
            </w:r>
            <w:r w:rsidR="002132F5">
              <w:rPr>
                <w:sz w:val="16"/>
                <w:szCs w:val="16"/>
              </w:rPr>
              <w:t>blue</w:t>
            </w:r>
            <w:r w:rsidR="00F34500">
              <w:rPr>
                <w:sz w:val="16"/>
                <w:szCs w:val="16"/>
              </w:rPr>
              <w:t xml:space="preserve"> = 76.9 g/plant</w:t>
            </w:r>
          </w:p>
          <w:p w14:paraId="3513A799" w14:textId="37716F3C" w:rsidR="002132F5" w:rsidRPr="00367E20" w:rsidRDefault="002132F5" w:rsidP="00690E2A">
            <w:pPr>
              <w:rPr>
                <w:sz w:val="16"/>
                <w:szCs w:val="16"/>
              </w:rPr>
            </w:pPr>
            <w:r>
              <w:rPr>
                <w:sz w:val="16"/>
                <w:szCs w:val="16"/>
              </w:rPr>
              <w:t>(</w:t>
            </w:r>
            <w:r w:rsidRPr="002132F5">
              <w:rPr>
                <w:i/>
                <w:iCs/>
                <w:sz w:val="16"/>
                <w:szCs w:val="16"/>
              </w:rPr>
              <w:t>p</w:t>
            </w:r>
            <w:r>
              <w:rPr>
                <w:sz w:val="16"/>
                <w:szCs w:val="16"/>
              </w:rPr>
              <w:t xml:space="preserve"> &lt; 0.05)</w:t>
            </w:r>
          </w:p>
        </w:tc>
        <w:tc>
          <w:tcPr>
            <w:tcW w:w="2329" w:type="dxa"/>
            <w:tcBorders>
              <w:bottom w:val="single" w:sz="4" w:space="0" w:color="auto"/>
            </w:tcBorders>
          </w:tcPr>
          <w:p w14:paraId="4E11598B" w14:textId="274C458B" w:rsidR="00690E2A" w:rsidRPr="00367E20" w:rsidRDefault="00966935" w:rsidP="00690E2A">
            <w:pPr>
              <w:rPr>
                <w:sz w:val="16"/>
                <w:szCs w:val="16"/>
              </w:rPr>
            </w:pPr>
            <w:r w:rsidRPr="00966935">
              <w:rPr>
                <w:sz w:val="16"/>
                <w:szCs w:val="16"/>
              </w:rPr>
              <w:t xml:space="preserve">Yields of plants given </w:t>
            </w:r>
            <w:r w:rsidR="007705D8">
              <w:rPr>
                <w:sz w:val="16"/>
                <w:szCs w:val="16"/>
              </w:rPr>
              <w:t xml:space="preserve">a </w:t>
            </w:r>
            <w:r w:rsidR="005C7E11">
              <w:rPr>
                <w:sz w:val="16"/>
                <w:szCs w:val="16"/>
              </w:rPr>
              <w:t>medium</w:t>
            </w:r>
            <w:r w:rsidRPr="00966935">
              <w:rPr>
                <w:sz w:val="16"/>
                <w:szCs w:val="16"/>
              </w:rPr>
              <w:t xml:space="preserve"> </w:t>
            </w:r>
            <w:r w:rsidR="007705D8">
              <w:rPr>
                <w:sz w:val="16"/>
                <w:szCs w:val="16"/>
              </w:rPr>
              <w:t xml:space="preserve">proportion of </w:t>
            </w:r>
            <w:r w:rsidR="005C7E11">
              <w:rPr>
                <w:sz w:val="16"/>
                <w:szCs w:val="16"/>
              </w:rPr>
              <w:t>blue</w:t>
            </w:r>
            <w:r w:rsidRPr="00966935">
              <w:rPr>
                <w:sz w:val="16"/>
                <w:szCs w:val="16"/>
              </w:rPr>
              <w:t xml:space="preserve"> </w:t>
            </w:r>
            <w:r w:rsidR="007705D8">
              <w:rPr>
                <w:sz w:val="16"/>
                <w:szCs w:val="16"/>
              </w:rPr>
              <w:t xml:space="preserve">light </w:t>
            </w:r>
            <w:r w:rsidRPr="00966935">
              <w:rPr>
                <w:sz w:val="16"/>
                <w:szCs w:val="16"/>
              </w:rPr>
              <w:t>were 1.</w:t>
            </w:r>
            <w:r w:rsidR="005C7E11">
              <w:rPr>
                <w:sz w:val="16"/>
                <w:szCs w:val="16"/>
              </w:rPr>
              <w:t>5</w:t>
            </w:r>
            <w:r w:rsidRPr="00966935">
              <w:rPr>
                <w:sz w:val="16"/>
                <w:szCs w:val="16"/>
              </w:rPr>
              <w:t xml:space="preserve">7 times those of the control. </w:t>
            </w:r>
            <w:r w:rsidR="00F34500">
              <w:rPr>
                <w:sz w:val="16"/>
                <w:szCs w:val="16"/>
              </w:rPr>
              <w:t xml:space="preserve">Yields of plants given </w:t>
            </w:r>
            <w:r w:rsidR="007705D8">
              <w:rPr>
                <w:sz w:val="16"/>
                <w:szCs w:val="16"/>
              </w:rPr>
              <w:t xml:space="preserve">a </w:t>
            </w:r>
            <w:r w:rsidR="002132F5">
              <w:rPr>
                <w:sz w:val="16"/>
                <w:szCs w:val="16"/>
              </w:rPr>
              <w:t xml:space="preserve">high </w:t>
            </w:r>
            <w:r w:rsidR="007705D8">
              <w:rPr>
                <w:sz w:val="16"/>
                <w:szCs w:val="16"/>
              </w:rPr>
              <w:t xml:space="preserve">proportion of </w:t>
            </w:r>
            <w:r w:rsidR="00F34500">
              <w:rPr>
                <w:sz w:val="16"/>
                <w:szCs w:val="16"/>
              </w:rPr>
              <w:t>blue</w:t>
            </w:r>
            <w:r w:rsidR="005C7E11">
              <w:rPr>
                <w:sz w:val="16"/>
                <w:szCs w:val="16"/>
              </w:rPr>
              <w:t xml:space="preserve"> </w:t>
            </w:r>
            <w:r w:rsidR="007705D8">
              <w:rPr>
                <w:sz w:val="16"/>
                <w:szCs w:val="16"/>
              </w:rPr>
              <w:t xml:space="preserve">light </w:t>
            </w:r>
            <w:r w:rsidR="00F34500">
              <w:rPr>
                <w:sz w:val="16"/>
                <w:szCs w:val="16"/>
              </w:rPr>
              <w:t xml:space="preserve">were 1.69 times those </w:t>
            </w:r>
            <w:r w:rsidR="005C7E11">
              <w:rPr>
                <w:sz w:val="16"/>
                <w:szCs w:val="16"/>
              </w:rPr>
              <w:t>of the control</w:t>
            </w:r>
            <w:r w:rsidR="00F34500">
              <w:rPr>
                <w:sz w:val="16"/>
                <w:szCs w:val="16"/>
              </w:rPr>
              <w:t>.</w:t>
            </w:r>
          </w:p>
        </w:tc>
      </w:tr>
    </w:tbl>
    <w:p w14:paraId="2D576E59" w14:textId="77777777" w:rsidR="00E97956" w:rsidRDefault="00E97956"/>
    <w:p w14:paraId="127E132A" w14:textId="77777777" w:rsidR="00E97956" w:rsidRDefault="00E97956"/>
    <w:p w14:paraId="2C727156" w14:textId="77777777" w:rsidR="00E97956" w:rsidRPr="00367E20" w:rsidRDefault="00E97956">
      <w:pPr>
        <w:sectPr w:rsidR="00E97956" w:rsidRPr="00367E20" w:rsidSect="00E31B85">
          <w:footerReference w:type="default" r:id="rId6"/>
          <w:pgSz w:w="16838" w:h="11906" w:orient="landscape"/>
          <w:pgMar w:top="1440" w:right="1440" w:bottom="1440" w:left="1440" w:header="708" w:footer="708" w:gutter="0"/>
          <w:cols w:space="708"/>
          <w:docGrid w:linePitch="360"/>
        </w:sectPr>
      </w:pPr>
    </w:p>
    <w:p w14:paraId="1036B65B" w14:textId="77777777" w:rsidR="00E3666C" w:rsidRPr="00367E20" w:rsidRDefault="00E3666C" w:rsidP="00E3666C">
      <w:pPr>
        <w:rPr>
          <w:rFonts w:cs="Times New Roman"/>
          <w:b/>
          <w:bCs/>
          <w:sz w:val="20"/>
          <w:szCs w:val="20"/>
        </w:rPr>
      </w:pPr>
      <w:r w:rsidRPr="00367E20">
        <w:rPr>
          <w:rFonts w:cs="Times New Roman"/>
          <w:b/>
          <w:bCs/>
          <w:sz w:val="20"/>
          <w:szCs w:val="20"/>
        </w:rPr>
        <w:lastRenderedPageBreak/>
        <w:t>References</w:t>
      </w:r>
    </w:p>
    <w:p w14:paraId="46399866" w14:textId="488CC419" w:rsidR="00E3666C" w:rsidRDefault="004E0E48" w:rsidP="00E3666C">
      <w:pPr>
        <w:spacing w:after="0" w:line="240" w:lineRule="auto"/>
        <w:rPr>
          <w:rFonts w:eastAsia="Times New Roman" w:cs="Times New Roman"/>
          <w:sz w:val="20"/>
          <w:szCs w:val="20"/>
          <w:lang w:val="en-GB"/>
        </w:rPr>
      </w:pPr>
      <w:bookmarkStart w:id="10" w:name="_Hlk215477812"/>
      <w:r w:rsidRPr="004E0E48">
        <w:rPr>
          <w:rFonts w:eastAsia="Times New Roman" w:cs="Times New Roman"/>
          <w:sz w:val="20"/>
          <w:szCs w:val="20"/>
          <w:lang w:val="en-GB"/>
        </w:rPr>
        <w:t>Avendaño-Abarca, V.H., Alvarado-Camarillo, D., Valdez-Aguilar, L.A., Sánchez-Ortíz, E.A., González-Fuentes, J.A., Cartmill, A.D., 2023. Response of strawberry to the substitution of blue light by green light in an indoor vertical farming system. Agronomy 13, 99.</w:t>
      </w:r>
    </w:p>
    <w:bookmarkEnd w:id="10"/>
    <w:p w14:paraId="03BF8568" w14:textId="77777777" w:rsidR="004E0E48" w:rsidRPr="00367E20" w:rsidRDefault="004E0E48" w:rsidP="00E3666C">
      <w:pPr>
        <w:spacing w:after="0" w:line="240" w:lineRule="auto"/>
        <w:rPr>
          <w:rFonts w:eastAsia="Times New Roman" w:cs="Times New Roman"/>
          <w:sz w:val="20"/>
          <w:szCs w:val="20"/>
          <w:lang w:val="en-GB"/>
        </w:rPr>
      </w:pPr>
    </w:p>
    <w:p w14:paraId="2E1560F0" w14:textId="77777777" w:rsidR="00E3666C" w:rsidRPr="00367E20" w:rsidRDefault="00E3666C" w:rsidP="00E3666C">
      <w:pPr>
        <w:spacing w:after="0" w:line="240" w:lineRule="auto"/>
        <w:rPr>
          <w:rFonts w:eastAsia="Times New Roman" w:cs="Times New Roman"/>
          <w:sz w:val="20"/>
          <w:szCs w:val="20"/>
          <w:lang w:val="en-GB"/>
        </w:rPr>
      </w:pPr>
      <w:r w:rsidRPr="00367E20">
        <w:rPr>
          <w:rFonts w:eastAsia="Times New Roman" w:cs="Times New Roman"/>
          <w:sz w:val="20"/>
          <w:szCs w:val="20"/>
          <w:lang w:val="en-GB"/>
        </w:rPr>
        <w:t xml:space="preserve">Cameron, J.S., Hartley, C.A., 1990. Gas exchange characteristics of </w:t>
      </w:r>
      <w:r w:rsidRPr="00367E20">
        <w:rPr>
          <w:rFonts w:eastAsia="Times New Roman" w:cs="Times New Roman"/>
          <w:i/>
          <w:iCs/>
          <w:sz w:val="20"/>
          <w:szCs w:val="20"/>
          <w:lang w:val="en-GB"/>
        </w:rPr>
        <w:t>Fragaria chiloensis</w:t>
      </w:r>
      <w:r w:rsidRPr="00367E20">
        <w:rPr>
          <w:rFonts w:eastAsia="Times New Roman" w:cs="Times New Roman"/>
          <w:sz w:val="20"/>
          <w:szCs w:val="20"/>
          <w:lang w:val="en-GB"/>
        </w:rPr>
        <w:t xml:space="preserve"> genotypes. HortScience 25, 327–329.</w:t>
      </w:r>
    </w:p>
    <w:p w14:paraId="0534A531" w14:textId="77777777" w:rsidR="00E3666C" w:rsidRPr="00367E20" w:rsidRDefault="00E3666C" w:rsidP="00E3666C">
      <w:pPr>
        <w:spacing w:after="0" w:line="240" w:lineRule="auto"/>
        <w:rPr>
          <w:rFonts w:cs="Times New Roman"/>
          <w:sz w:val="20"/>
          <w:szCs w:val="20"/>
        </w:rPr>
      </w:pPr>
    </w:p>
    <w:p w14:paraId="4FB1FFA6" w14:textId="77777777" w:rsidR="00E3666C" w:rsidRPr="00367E20" w:rsidRDefault="00E3666C" w:rsidP="00E3666C">
      <w:pPr>
        <w:spacing w:line="276" w:lineRule="auto"/>
        <w:rPr>
          <w:rFonts w:cs="Times New Roman"/>
          <w:sz w:val="20"/>
          <w:szCs w:val="20"/>
        </w:rPr>
      </w:pPr>
      <w:r w:rsidRPr="00367E20">
        <w:rPr>
          <w:rFonts w:cs="Times New Roman"/>
          <w:sz w:val="20"/>
          <w:szCs w:val="20"/>
        </w:rPr>
        <w:t>Campbell, D.E., Young, R., 1986. Short-term CO</w:t>
      </w:r>
      <w:r w:rsidRPr="00367E20">
        <w:rPr>
          <w:rFonts w:cs="Times New Roman"/>
          <w:sz w:val="20"/>
          <w:szCs w:val="20"/>
          <w:vertAlign w:val="subscript"/>
        </w:rPr>
        <w:t>2</w:t>
      </w:r>
      <w:r w:rsidRPr="00367E20">
        <w:rPr>
          <w:rFonts w:cs="Times New Roman"/>
          <w:sz w:val="20"/>
          <w:szCs w:val="20"/>
        </w:rPr>
        <w:t xml:space="preserve"> exchange to temperature, irradiance, and CO</w:t>
      </w:r>
      <w:r w:rsidRPr="00367E20">
        <w:rPr>
          <w:rFonts w:cs="Times New Roman"/>
          <w:sz w:val="20"/>
          <w:szCs w:val="20"/>
          <w:vertAlign w:val="subscript"/>
        </w:rPr>
        <w:t>2</w:t>
      </w:r>
      <w:r w:rsidRPr="00367E20">
        <w:rPr>
          <w:rFonts w:cs="Times New Roman"/>
          <w:sz w:val="20"/>
          <w:szCs w:val="20"/>
        </w:rPr>
        <w:t xml:space="preserve"> concentration in strawberry. Photosynthesis Research 8, 31–40.</w:t>
      </w:r>
    </w:p>
    <w:p w14:paraId="7AA95BA4" w14:textId="77777777" w:rsidR="00E3666C" w:rsidRDefault="00E3666C" w:rsidP="00E3666C">
      <w:pPr>
        <w:spacing w:line="276" w:lineRule="auto"/>
        <w:rPr>
          <w:rFonts w:cs="Times New Roman"/>
          <w:sz w:val="20"/>
          <w:szCs w:val="20"/>
        </w:rPr>
      </w:pPr>
      <w:r w:rsidRPr="00367E20">
        <w:rPr>
          <w:rFonts w:cs="Times New Roman"/>
          <w:sz w:val="20"/>
          <w:szCs w:val="20"/>
        </w:rPr>
        <w:t>Carlen, C., Potel, A.M., Ançay, A., 2009. Photosynthetic response of strawberry leaves to changing temperatures. Acta Horticulturae 838, 73</w:t>
      </w:r>
      <w:bookmarkStart w:id="11" w:name="_Hlk107577940"/>
      <w:r w:rsidRPr="00367E20">
        <w:rPr>
          <w:rFonts w:cs="Times New Roman"/>
          <w:sz w:val="20"/>
          <w:szCs w:val="20"/>
        </w:rPr>
        <w:t>–</w:t>
      </w:r>
      <w:bookmarkEnd w:id="11"/>
      <w:r w:rsidRPr="00367E20">
        <w:rPr>
          <w:rFonts w:cs="Times New Roman"/>
          <w:sz w:val="20"/>
          <w:szCs w:val="20"/>
        </w:rPr>
        <w:t>76.</w:t>
      </w:r>
    </w:p>
    <w:p w14:paraId="7B97246A" w14:textId="2D21DCC7" w:rsidR="004E0E48" w:rsidRPr="00367E20" w:rsidRDefault="004E0E48" w:rsidP="00E3666C">
      <w:pPr>
        <w:spacing w:line="276" w:lineRule="auto"/>
        <w:rPr>
          <w:rFonts w:cs="Times New Roman"/>
          <w:sz w:val="20"/>
          <w:szCs w:val="20"/>
        </w:rPr>
      </w:pPr>
      <w:r w:rsidRPr="004E0E48">
        <w:rPr>
          <w:rFonts w:cs="Times New Roman"/>
          <w:sz w:val="20"/>
          <w:szCs w:val="20"/>
        </w:rPr>
        <w:t>Carpineti, C., Meinen, E., Vanacore, L., Leman, A., Barbagli, T., Ketel, E., van Hoogdalem, M., Janse, J., 2024. The added value of indoor products: the strawberry case. Report of the Wageningen Plant Research, Wageningen, The Netherlands Number WPR-1322.</w:t>
      </w:r>
    </w:p>
    <w:p w14:paraId="48ADBA43" w14:textId="77777777" w:rsidR="00E3666C" w:rsidRPr="00367E20" w:rsidRDefault="00E3666C" w:rsidP="00E3666C">
      <w:pPr>
        <w:spacing w:line="276" w:lineRule="auto"/>
        <w:rPr>
          <w:rFonts w:cs="Times New Roman"/>
          <w:sz w:val="20"/>
          <w:szCs w:val="20"/>
        </w:rPr>
      </w:pPr>
      <w:r w:rsidRPr="00367E20">
        <w:rPr>
          <w:rFonts w:cs="Times New Roman"/>
          <w:sz w:val="20"/>
          <w:szCs w:val="20"/>
        </w:rPr>
        <w:t>Ceulemans, R., Baets, W., Vanderbruggen, M., Impens, I., 1986. Effects of supplemental irradiance with HID lamps and NFT gutter size on gas exchange, plant morphology and yield of strawberry plants. Scientia Horticulturae 28, 71–83.</w:t>
      </w:r>
    </w:p>
    <w:p w14:paraId="4BCF7102" w14:textId="77777777" w:rsidR="00E3666C" w:rsidRPr="00367E20" w:rsidRDefault="00E3666C" w:rsidP="00E3666C">
      <w:pPr>
        <w:rPr>
          <w:rFonts w:cs="Times New Roman"/>
          <w:sz w:val="20"/>
          <w:szCs w:val="20"/>
        </w:rPr>
      </w:pPr>
      <w:r w:rsidRPr="00367E20">
        <w:rPr>
          <w:rFonts w:cs="Times New Roman"/>
          <w:sz w:val="20"/>
          <w:szCs w:val="20"/>
        </w:rPr>
        <w:t xml:space="preserve">Chabot, B.F., 1978. Environmental influences on photosynthesis and growth in </w:t>
      </w:r>
      <w:r w:rsidRPr="00367E20">
        <w:rPr>
          <w:rFonts w:cs="Times New Roman"/>
          <w:i/>
          <w:iCs/>
          <w:sz w:val="20"/>
          <w:szCs w:val="20"/>
        </w:rPr>
        <w:t>Fragaria vesca</w:t>
      </w:r>
      <w:r w:rsidRPr="00367E20">
        <w:rPr>
          <w:rFonts w:cs="Times New Roman"/>
          <w:sz w:val="20"/>
          <w:szCs w:val="20"/>
        </w:rPr>
        <w:t>. New Phytologist 80, 87–98.</w:t>
      </w:r>
    </w:p>
    <w:p w14:paraId="702F3D4E" w14:textId="77777777" w:rsidR="00E3666C" w:rsidRDefault="00E3666C" w:rsidP="00E3666C">
      <w:pPr>
        <w:rPr>
          <w:rFonts w:cs="Times New Roman"/>
          <w:sz w:val="20"/>
          <w:szCs w:val="20"/>
        </w:rPr>
      </w:pPr>
      <w:r w:rsidRPr="00367E20">
        <w:rPr>
          <w:rFonts w:cs="Times New Roman"/>
          <w:sz w:val="20"/>
          <w:szCs w:val="20"/>
        </w:rPr>
        <w:t xml:space="preserve">Chabot, B.F., Chabot, J.F., 1977. Effects of light and temperature on leaf anatomy and photosynthesis in </w:t>
      </w:r>
      <w:r w:rsidRPr="00367E20">
        <w:rPr>
          <w:rFonts w:cs="Times New Roman"/>
          <w:i/>
          <w:iCs/>
          <w:sz w:val="20"/>
          <w:szCs w:val="20"/>
        </w:rPr>
        <w:t>Fragaria vesca</w:t>
      </w:r>
      <w:r w:rsidRPr="00367E20">
        <w:rPr>
          <w:rFonts w:cs="Times New Roman"/>
          <w:sz w:val="20"/>
          <w:szCs w:val="20"/>
        </w:rPr>
        <w:t>. Oecologia 26, 363–377.</w:t>
      </w:r>
    </w:p>
    <w:p w14:paraId="0873ADF5" w14:textId="78D7828C" w:rsidR="00202AE7" w:rsidRDefault="00202AE7" w:rsidP="00E3666C">
      <w:pPr>
        <w:rPr>
          <w:rFonts w:cs="Times New Roman"/>
          <w:sz w:val="20"/>
          <w:szCs w:val="20"/>
        </w:rPr>
      </w:pPr>
      <w:r w:rsidRPr="00202AE7">
        <w:rPr>
          <w:rFonts w:cs="Times New Roman"/>
          <w:sz w:val="20"/>
          <w:szCs w:val="20"/>
        </w:rPr>
        <w:t>Chen, J., Ji, F., Gao, R., He, D., 2024. Reducing red light proportion in full-spectrum LEDs enhances runner plant propagation by promoting the growth and development of mother plants in strawberry. Frontiers in Plant Science 15, 1465004.</w:t>
      </w:r>
    </w:p>
    <w:p w14:paraId="11E6DC83" w14:textId="77777777" w:rsidR="00E3666C" w:rsidRPr="00367E20" w:rsidRDefault="00E3666C" w:rsidP="00E3666C">
      <w:pPr>
        <w:spacing w:after="0" w:line="240" w:lineRule="auto"/>
        <w:rPr>
          <w:rFonts w:eastAsia="Times New Roman" w:cs="Times New Roman"/>
          <w:sz w:val="20"/>
          <w:szCs w:val="20"/>
          <w:lang w:val="en-GB"/>
        </w:rPr>
      </w:pPr>
      <w:r w:rsidRPr="00367E20">
        <w:rPr>
          <w:rFonts w:eastAsia="Times New Roman" w:cs="Times New Roman"/>
          <w:sz w:val="20"/>
          <w:szCs w:val="20"/>
          <w:lang w:val="en-GB"/>
        </w:rPr>
        <w:t>Chen, X., Jiang, Z., Tai, Q., Shen, C., Rao, Y., Zhang, W., 2022. Construction of a photosynthetic rate prediction model for greenhouse strawberries with distributed regulation of light environment. Mathematical Biosciences and Engineering 19, 12774–12791.</w:t>
      </w:r>
    </w:p>
    <w:p w14:paraId="60A63FCA" w14:textId="77777777" w:rsidR="00E3666C" w:rsidRPr="00367E20" w:rsidRDefault="00E3666C" w:rsidP="00E3666C">
      <w:pPr>
        <w:spacing w:after="0" w:line="240" w:lineRule="auto"/>
        <w:rPr>
          <w:rFonts w:cs="Times New Roman"/>
          <w:sz w:val="20"/>
          <w:szCs w:val="20"/>
        </w:rPr>
      </w:pPr>
    </w:p>
    <w:p w14:paraId="64EA1D0B" w14:textId="77777777" w:rsidR="00E3666C" w:rsidRDefault="00E3666C" w:rsidP="00E3666C">
      <w:pPr>
        <w:rPr>
          <w:rFonts w:cs="Times New Roman"/>
          <w:sz w:val="20"/>
          <w:szCs w:val="20"/>
        </w:rPr>
      </w:pPr>
      <w:r w:rsidRPr="00367E20">
        <w:rPr>
          <w:rFonts w:cs="Times New Roman"/>
          <w:sz w:val="20"/>
          <w:szCs w:val="20"/>
        </w:rPr>
        <w:t>Chi, W., Wang, R., Zhang, C., 2001. Changes of photosynthetic characteristics of strawberry leaf under shading. Chinese Journal of Applied Ecology 12, 566</w:t>
      </w:r>
      <w:r w:rsidRPr="00367E20">
        <w:rPr>
          <w:rFonts w:eastAsia="Times New Roman" w:cs="Times New Roman"/>
          <w:sz w:val="20"/>
          <w:szCs w:val="20"/>
          <w:lang w:val="en-GB"/>
        </w:rPr>
        <w:t>–</w:t>
      </w:r>
      <w:r w:rsidRPr="00367E20">
        <w:rPr>
          <w:rFonts w:cs="Times New Roman"/>
          <w:sz w:val="20"/>
          <w:szCs w:val="20"/>
        </w:rPr>
        <w:t>568.</w:t>
      </w:r>
    </w:p>
    <w:p w14:paraId="3458DC1F" w14:textId="0240DE65" w:rsidR="00996EEB" w:rsidRDefault="00996EEB" w:rsidP="00E3666C">
      <w:pPr>
        <w:rPr>
          <w:rFonts w:cs="Times New Roman"/>
          <w:sz w:val="20"/>
          <w:szCs w:val="20"/>
        </w:rPr>
      </w:pPr>
      <w:r w:rsidRPr="00996EEB">
        <w:rPr>
          <w:rFonts w:cs="Times New Roman"/>
          <w:sz w:val="20"/>
          <w:szCs w:val="20"/>
        </w:rPr>
        <w:t>Choi, H.G., Kwon, J.K., Moon, B.Y., Kang, N.J., Park, K.S., Cho, M.W., Kim, Y.C., 2013. Effect of different light emitting diode (LED) lights on the growth characteristics and the phytochemical production of strawberry fruits during cultivation. Korean Journal of Horticultural Science and Technology 31, 56-64.</w:t>
      </w:r>
    </w:p>
    <w:p w14:paraId="70B25B45" w14:textId="41920B04" w:rsidR="00B040BA" w:rsidRPr="00367E20" w:rsidRDefault="00B040BA" w:rsidP="00E3666C">
      <w:pPr>
        <w:rPr>
          <w:rFonts w:cs="Times New Roman"/>
          <w:sz w:val="20"/>
          <w:szCs w:val="20"/>
        </w:rPr>
      </w:pPr>
      <w:r w:rsidRPr="00B040BA">
        <w:rPr>
          <w:rFonts w:cs="Times New Roman"/>
          <w:sz w:val="20"/>
          <w:szCs w:val="20"/>
        </w:rPr>
        <w:t>Choi, H.G., Moon, B.Y., Kang, N.J., 2015. Effects of LED light on the production of strawberry during cultivation in a plastic greenhouse and in a growth chamber. Scientia Horticulturae 189, 22-31.</w:t>
      </w:r>
    </w:p>
    <w:p w14:paraId="5133757C" w14:textId="77777777" w:rsidR="00E3666C" w:rsidRDefault="00E3666C" w:rsidP="00E3666C">
      <w:pPr>
        <w:rPr>
          <w:rFonts w:eastAsia="Times New Roman" w:cs="Times New Roman"/>
          <w:sz w:val="20"/>
          <w:szCs w:val="20"/>
          <w:lang w:val="en-GB"/>
        </w:rPr>
      </w:pPr>
      <w:r w:rsidRPr="00367E20">
        <w:rPr>
          <w:rFonts w:eastAsia="Times New Roman" w:cs="Times New Roman"/>
          <w:sz w:val="20"/>
          <w:szCs w:val="20"/>
          <w:lang w:val="en-GB"/>
        </w:rPr>
        <w:t>Choi, H.G., Moon, B.Y., Kang, N.J., 2016. Correlation between strawberry (</w:t>
      </w:r>
      <w:r w:rsidRPr="00367E20">
        <w:rPr>
          <w:rFonts w:eastAsia="Times New Roman" w:cs="Times New Roman"/>
          <w:i/>
          <w:sz w:val="20"/>
          <w:szCs w:val="20"/>
          <w:lang w:val="en-GB"/>
        </w:rPr>
        <w:t>Fragaria ananassa</w:t>
      </w:r>
      <w:r w:rsidRPr="00367E20">
        <w:rPr>
          <w:rFonts w:eastAsia="Times New Roman" w:cs="Times New Roman"/>
          <w:sz w:val="20"/>
          <w:szCs w:val="20"/>
          <w:lang w:val="en-GB"/>
        </w:rPr>
        <w:t xml:space="preserve"> Duch.) productivity and photosynthesis-related parameters under various growth conditions. Frontiers in Plant Science 7, 1607.</w:t>
      </w:r>
    </w:p>
    <w:p w14:paraId="07F336AC" w14:textId="7E1CC36D" w:rsidR="00704BA2" w:rsidRPr="00367E20" w:rsidRDefault="00704BA2" w:rsidP="00E3666C">
      <w:pPr>
        <w:rPr>
          <w:rFonts w:eastAsia="Times New Roman" w:cs="Times New Roman"/>
          <w:sz w:val="20"/>
          <w:szCs w:val="20"/>
          <w:lang w:val="en-GB"/>
        </w:rPr>
      </w:pPr>
      <w:r w:rsidRPr="00704BA2">
        <w:rPr>
          <w:rFonts w:eastAsia="Times New Roman" w:cs="Times New Roman"/>
          <w:sz w:val="20"/>
          <w:szCs w:val="20"/>
          <w:lang w:val="en-GB"/>
        </w:rPr>
        <w:t>Díaz-Galián, M.V., Torres, M., Sanchez-Pagán, J.D., Navarro, P.J., Weiss, J., Egea-Cortines, M., 2021. Enhancement of strawberry production and fruit quality by blue and red LED lights in research and commercial greenhouses. South African Journal of Botany 140, 269-275.</w:t>
      </w:r>
    </w:p>
    <w:p w14:paraId="5B1D471B" w14:textId="77777777" w:rsidR="00E3666C" w:rsidRPr="00367E20" w:rsidRDefault="00E3666C" w:rsidP="00E3666C">
      <w:pPr>
        <w:rPr>
          <w:rFonts w:eastAsia="Times New Roman" w:cs="Times New Roman"/>
          <w:sz w:val="20"/>
          <w:szCs w:val="20"/>
          <w:lang w:val="en-GB"/>
        </w:rPr>
      </w:pPr>
      <w:r w:rsidRPr="00367E20">
        <w:rPr>
          <w:rFonts w:eastAsia="Times New Roman" w:cs="Times New Roman"/>
          <w:sz w:val="20"/>
          <w:szCs w:val="20"/>
          <w:lang w:val="en-GB"/>
        </w:rPr>
        <w:t>Doddrell, N., 2021. Realising increased photosynthetic efficiency to increase strawberry yields. Annual Report of the Agriculture and Horticulture Development Board, Coventry, U.K.</w:t>
      </w:r>
    </w:p>
    <w:p w14:paraId="6D393825" w14:textId="7584B3D4" w:rsidR="00520B51" w:rsidRDefault="00520B51" w:rsidP="00E3666C">
      <w:pPr>
        <w:rPr>
          <w:rFonts w:eastAsia="Times New Roman" w:cs="Times New Roman"/>
          <w:sz w:val="20"/>
          <w:szCs w:val="20"/>
          <w:lang w:val="en-GB"/>
        </w:rPr>
      </w:pPr>
      <w:r w:rsidRPr="00367E20">
        <w:rPr>
          <w:rFonts w:eastAsia="Times New Roman" w:cs="Times New Roman"/>
          <w:sz w:val="20"/>
          <w:szCs w:val="20"/>
          <w:lang w:val="en-GB"/>
        </w:rPr>
        <w:lastRenderedPageBreak/>
        <w:t>Doddrell, N.H., 2023. Realising increased photosynthetic efficiency to increase strawberry yields. Doctorate of Philosophy Thesis, University of Reading.</w:t>
      </w:r>
    </w:p>
    <w:p w14:paraId="5FFF2366" w14:textId="7A07BC48" w:rsidR="00624A00" w:rsidRDefault="00624A00" w:rsidP="00E3666C">
      <w:pPr>
        <w:rPr>
          <w:rFonts w:eastAsia="Times New Roman" w:cs="Times New Roman"/>
          <w:sz w:val="20"/>
          <w:szCs w:val="20"/>
          <w:lang w:val="en-GB"/>
        </w:rPr>
      </w:pPr>
      <w:r w:rsidRPr="00624A00">
        <w:rPr>
          <w:rFonts w:eastAsia="Times New Roman" w:cs="Times New Roman"/>
          <w:sz w:val="20"/>
          <w:szCs w:val="20"/>
          <w:lang w:val="en-GB"/>
        </w:rPr>
        <w:t>Esmaeilizadeh, M., Malekzadeh Shamsabad, M.R., Roosta, H.R., Dąbrowski, P., Rapacz, M., Zieliński, A., et al., 2021. Manipulation of light spectrum can improve the performance of photosynthetic apparatus of strawberry plants growing under salt and alkalinity stress. PLoS One 16, e0261585.</w:t>
      </w:r>
    </w:p>
    <w:p w14:paraId="6BA479AE" w14:textId="7A4002CA" w:rsidR="00232550" w:rsidRPr="007F28EC" w:rsidRDefault="00232550" w:rsidP="00E3666C">
      <w:pPr>
        <w:rPr>
          <w:rFonts w:eastAsia="Times New Roman" w:cs="Times New Roman"/>
          <w:sz w:val="20"/>
          <w:szCs w:val="20"/>
          <w:lang w:val="en-GB"/>
        </w:rPr>
      </w:pPr>
      <w:r w:rsidRPr="007F28EC">
        <w:rPr>
          <w:sz w:val="20"/>
          <w:szCs w:val="20"/>
        </w:rPr>
        <w:t xml:space="preserve">Evlakov, P.M., Bichkov, A.A., Grodetskaya, T.A., Yu Zapletin, V., 2021. Effect of various LED lighting on the growth and development of garden strawberry </w:t>
      </w:r>
      <w:r w:rsidRPr="007F28EC">
        <w:rPr>
          <w:i/>
          <w:iCs/>
          <w:sz w:val="20"/>
          <w:szCs w:val="20"/>
        </w:rPr>
        <w:t>Fragaria</w:t>
      </w:r>
      <w:r w:rsidRPr="007F28EC">
        <w:rPr>
          <w:sz w:val="20"/>
          <w:szCs w:val="20"/>
        </w:rPr>
        <w:t>×</w:t>
      </w:r>
      <w:r w:rsidRPr="007F28EC">
        <w:rPr>
          <w:i/>
          <w:iCs/>
          <w:sz w:val="20"/>
          <w:szCs w:val="20"/>
        </w:rPr>
        <w:t>ananassa</w:t>
      </w:r>
      <w:r w:rsidRPr="007F28EC">
        <w:rPr>
          <w:sz w:val="20"/>
          <w:szCs w:val="20"/>
        </w:rPr>
        <w:t xml:space="preserve"> Duch. and groundcover rose </w:t>
      </w:r>
      <w:r w:rsidRPr="007F28EC">
        <w:rPr>
          <w:i/>
          <w:iCs/>
          <w:sz w:val="20"/>
          <w:szCs w:val="20"/>
        </w:rPr>
        <w:t>Rosa hybrida</w:t>
      </w:r>
      <w:r w:rsidRPr="007F28EC">
        <w:rPr>
          <w:sz w:val="20"/>
          <w:szCs w:val="20"/>
        </w:rPr>
        <w:t xml:space="preserve"> L. at greenhouse conditions. IOP Conference Series: Earth and Environmental Science 935, 012046.</w:t>
      </w:r>
    </w:p>
    <w:p w14:paraId="7F4634B4" w14:textId="729585C1" w:rsidR="00E3666C" w:rsidRPr="00367E20" w:rsidRDefault="00E3666C" w:rsidP="00E3666C">
      <w:pPr>
        <w:rPr>
          <w:rStyle w:val="rtemlvaluetext1"/>
          <w:rFonts w:cs="Times New Roman"/>
          <w:sz w:val="20"/>
          <w:szCs w:val="20"/>
        </w:rPr>
      </w:pPr>
      <w:r w:rsidRPr="00367E20">
        <w:rPr>
          <w:rStyle w:val="rtemlvaluetext1"/>
          <w:rFonts w:cs="Times New Roman"/>
          <w:sz w:val="20"/>
          <w:szCs w:val="20"/>
        </w:rPr>
        <w:t>Feree, D.C., Stang, E.J., 1988. Seasonal plant shading, growth, and fruiting in 'Earliglow' strawberry plants. Journal of the American Society for Horticultural Science 113, 322</w:t>
      </w:r>
      <w:r w:rsidRPr="00367E20">
        <w:rPr>
          <w:rFonts w:cs="Times New Roman"/>
          <w:sz w:val="20"/>
          <w:szCs w:val="20"/>
        </w:rPr>
        <w:t>–</w:t>
      </w:r>
      <w:r w:rsidRPr="00367E20">
        <w:rPr>
          <w:rStyle w:val="rtemlvaluetext1"/>
          <w:rFonts w:cs="Times New Roman"/>
          <w:sz w:val="20"/>
          <w:szCs w:val="20"/>
        </w:rPr>
        <w:t>327.</w:t>
      </w:r>
    </w:p>
    <w:p w14:paraId="72CF083E" w14:textId="77777777" w:rsidR="00E3666C" w:rsidRPr="00367E20" w:rsidRDefault="00E3666C" w:rsidP="00E3666C">
      <w:pPr>
        <w:spacing w:after="0" w:line="240" w:lineRule="auto"/>
        <w:rPr>
          <w:rFonts w:cs="Times New Roman"/>
          <w:sz w:val="20"/>
          <w:szCs w:val="20"/>
        </w:rPr>
      </w:pPr>
      <w:r w:rsidRPr="00367E20">
        <w:rPr>
          <w:rFonts w:cs="Times New Roman"/>
          <w:sz w:val="20"/>
          <w:szCs w:val="20"/>
        </w:rPr>
        <w:t>Fuke, M., Oikawa, Y., Nguyen, V.L., Yamada, M., Suzuki, S., Ogiwara, I., 2016. Ecophysiological characteristics and production potential of strawberry (</w:t>
      </w:r>
      <w:r w:rsidRPr="00367E20">
        <w:rPr>
          <w:rFonts w:cs="Times New Roman"/>
          <w:i/>
          <w:iCs/>
          <w:sz w:val="20"/>
          <w:szCs w:val="20"/>
        </w:rPr>
        <w:t>Fragaria</w:t>
      </w:r>
      <w:r w:rsidRPr="00367E20">
        <w:rPr>
          <w:rFonts w:cs="Times New Roman"/>
          <w:sz w:val="20"/>
          <w:szCs w:val="20"/>
        </w:rPr>
        <w:t xml:space="preserve"> × </w:t>
      </w:r>
      <w:r w:rsidRPr="00367E20">
        <w:rPr>
          <w:rFonts w:cs="Times New Roman"/>
          <w:i/>
          <w:iCs/>
          <w:sz w:val="20"/>
          <w:szCs w:val="20"/>
        </w:rPr>
        <w:t xml:space="preserve">ananassa </w:t>
      </w:r>
      <w:r w:rsidRPr="00367E20">
        <w:rPr>
          <w:rFonts w:cs="Times New Roman"/>
          <w:sz w:val="20"/>
          <w:szCs w:val="20"/>
        </w:rPr>
        <w:t>Duchesne) grown in the Bach Mã Highlands of Central Vietnam. Tropical Agriculture and Development 60, 146</w:t>
      </w:r>
      <w:r w:rsidRPr="00367E20">
        <w:rPr>
          <w:rFonts w:eastAsia="Times New Roman" w:cs="Times New Roman"/>
          <w:sz w:val="20"/>
          <w:szCs w:val="20"/>
          <w:lang w:val="en-GB"/>
        </w:rPr>
        <w:t>–</w:t>
      </w:r>
      <w:r w:rsidRPr="00367E20">
        <w:rPr>
          <w:rFonts w:cs="Times New Roman"/>
          <w:sz w:val="20"/>
          <w:szCs w:val="20"/>
        </w:rPr>
        <w:t>154.</w:t>
      </w:r>
    </w:p>
    <w:p w14:paraId="0B7C3175" w14:textId="77777777" w:rsidR="00E3666C" w:rsidRPr="00367E20" w:rsidRDefault="00E3666C" w:rsidP="00E3666C">
      <w:pPr>
        <w:spacing w:after="0" w:line="240" w:lineRule="auto"/>
        <w:rPr>
          <w:rStyle w:val="rtemlvaluetext1"/>
          <w:rFonts w:cs="Times New Roman"/>
          <w:sz w:val="20"/>
          <w:szCs w:val="20"/>
        </w:rPr>
      </w:pPr>
    </w:p>
    <w:p w14:paraId="3681FD97" w14:textId="77777777" w:rsidR="00E3666C" w:rsidRDefault="00E3666C" w:rsidP="00E3666C">
      <w:pPr>
        <w:spacing w:line="276" w:lineRule="auto"/>
        <w:rPr>
          <w:rFonts w:cs="Times New Roman"/>
          <w:sz w:val="20"/>
          <w:szCs w:val="20"/>
        </w:rPr>
      </w:pPr>
      <w:r w:rsidRPr="00367E20">
        <w:rPr>
          <w:rFonts w:cs="Times New Roman"/>
          <w:sz w:val="20"/>
          <w:szCs w:val="20"/>
        </w:rPr>
        <w:t xml:space="preserve">Gao, S., Yan, Q., Chen, L., Song, Y., Li, J., Fu, C., Dong, M., 2017. Effects of ploidy level and haplotype on variation in photosynthetic traits: novel evidence from two </w:t>
      </w:r>
      <w:r w:rsidRPr="00367E20">
        <w:rPr>
          <w:rFonts w:cs="Times New Roman"/>
          <w:i/>
          <w:iCs/>
          <w:sz w:val="20"/>
          <w:szCs w:val="20"/>
        </w:rPr>
        <w:t>Fragaria</w:t>
      </w:r>
      <w:r w:rsidRPr="00367E20">
        <w:rPr>
          <w:rFonts w:cs="Times New Roman"/>
          <w:sz w:val="20"/>
          <w:szCs w:val="20"/>
        </w:rPr>
        <w:t xml:space="preserve"> species. PLoS One 12, e0179899.</w:t>
      </w:r>
    </w:p>
    <w:p w14:paraId="22C6F1C6" w14:textId="0E551B81" w:rsidR="0090686E" w:rsidRDefault="0090686E" w:rsidP="00E3666C">
      <w:pPr>
        <w:spacing w:line="276" w:lineRule="auto"/>
        <w:rPr>
          <w:rFonts w:cs="Times New Roman"/>
          <w:sz w:val="20"/>
          <w:szCs w:val="20"/>
        </w:rPr>
      </w:pPr>
      <w:r w:rsidRPr="0090686E">
        <w:rPr>
          <w:rFonts w:cs="Times New Roman"/>
          <w:sz w:val="20"/>
          <w:szCs w:val="20"/>
        </w:rPr>
        <w:t>Goto, N., Honma, Y., Yusa, M., Sugeno, W., Iwasaki, Y., Suzuki, H., Yoneda, T., Hikosaka, S., Isigami, Y., Goto, E., 2018. Effects of using LED supplementary lighting to improve photosynthesis on growth and yield of strawberry forcing culture. Acta Horticulturae 1227, 563-570.</w:t>
      </w:r>
    </w:p>
    <w:p w14:paraId="689E8F6B" w14:textId="584385C3" w:rsidR="004E57B5" w:rsidRDefault="004E57B5" w:rsidP="00E3666C">
      <w:pPr>
        <w:spacing w:line="276" w:lineRule="auto"/>
        <w:rPr>
          <w:rFonts w:cs="Times New Roman"/>
          <w:sz w:val="20"/>
          <w:szCs w:val="20"/>
        </w:rPr>
      </w:pPr>
      <w:r w:rsidRPr="004E57B5">
        <w:rPr>
          <w:rFonts w:cs="Times New Roman"/>
          <w:sz w:val="20"/>
          <w:szCs w:val="20"/>
        </w:rPr>
        <w:t>Guiamba, H.D.S.S., Zhang, X., Sierka, E., Lin, K., Ali, M.M., Ali, W.M., Lamlom, S.F., Kalaji, H.M., Telesiński, A., Yousef, A.F., Xu, Y., 2022. Enhancement of photosynthesis efficiency and yield of strawberry (</w:t>
      </w:r>
      <w:r w:rsidRPr="004E57B5">
        <w:rPr>
          <w:rFonts w:cs="Times New Roman"/>
          <w:i/>
          <w:iCs/>
          <w:sz w:val="20"/>
          <w:szCs w:val="20"/>
        </w:rPr>
        <w:t>Fragaria ananassa</w:t>
      </w:r>
      <w:r w:rsidRPr="004E57B5">
        <w:rPr>
          <w:rFonts w:cs="Times New Roman"/>
          <w:sz w:val="20"/>
          <w:szCs w:val="20"/>
        </w:rPr>
        <w:t xml:space="preserve"> Duch.) plants via LED systems. Frontiers in Plant Science 13, 918038.</w:t>
      </w:r>
    </w:p>
    <w:p w14:paraId="2F2B9D21" w14:textId="539EDCFA" w:rsidR="004A262D" w:rsidRPr="00367E20" w:rsidRDefault="004A262D" w:rsidP="00E3666C">
      <w:pPr>
        <w:spacing w:line="276" w:lineRule="auto"/>
        <w:rPr>
          <w:rFonts w:cs="Times New Roman"/>
          <w:sz w:val="20"/>
          <w:szCs w:val="20"/>
        </w:rPr>
      </w:pPr>
      <w:r w:rsidRPr="004A262D">
        <w:rPr>
          <w:rFonts w:cs="Times New Roman"/>
          <w:sz w:val="20"/>
          <w:szCs w:val="20"/>
        </w:rPr>
        <w:t>Hanenberg, M.A.A., Janse, J., Verkerke, W., 2016. LED light to improve strawberry flavour, quality and production. Acta Horticulturae 1137, 207-212.</w:t>
      </w:r>
    </w:p>
    <w:p w14:paraId="7A80C102" w14:textId="77777777" w:rsidR="00E3666C" w:rsidRPr="00367E20" w:rsidRDefault="00E3666C" w:rsidP="00E3666C">
      <w:pPr>
        <w:spacing w:line="276" w:lineRule="auto"/>
        <w:rPr>
          <w:rFonts w:eastAsia="Times New Roman" w:cs="Times New Roman"/>
          <w:sz w:val="20"/>
          <w:szCs w:val="20"/>
          <w:lang w:val="en-GB"/>
        </w:rPr>
      </w:pPr>
      <w:r w:rsidRPr="00367E20">
        <w:rPr>
          <w:rFonts w:eastAsia="Times New Roman" w:cs="Times New Roman"/>
          <w:sz w:val="20"/>
          <w:szCs w:val="20"/>
          <w:lang w:val="en-GB"/>
        </w:rPr>
        <w:t>Harbut, R.M., Sullivan, J.A., Proctor, J.T.A., Swartz, H.J., 2012. Net carbon exchange rate of Fragaria species, synthetic octoploids, and derived germplasm. Journal of the American Society for Horticultural Science 137, 202–209.</w:t>
      </w:r>
    </w:p>
    <w:p w14:paraId="387956F9" w14:textId="0C438F16" w:rsidR="00E3666C" w:rsidRDefault="00E3666C" w:rsidP="00E3666C">
      <w:pPr>
        <w:spacing w:line="276" w:lineRule="auto"/>
        <w:rPr>
          <w:rFonts w:eastAsia="Times New Roman" w:cs="Times New Roman"/>
          <w:sz w:val="20"/>
          <w:szCs w:val="20"/>
          <w:lang w:val="en-GB"/>
        </w:rPr>
      </w:pPr>
      <w:r w:rsidRPr="00367E20">
        <w:rPr>
          <w:rFonts w:eastAsia="Times New Roman" w:cs="Times New Roman"/>
          <w:sz w:val="20"/>
          <w:szCs w:val="20"/>
          <w:lang w:val="en-GB"/>
        </w:rPr>
        <w:t xml:space="preserve">Hidaka, K., Dan, K., Imamura, H., Miyoshi, Y., Takayama, T., Sameshima, K., Okimura, M., Kitano, M., 2013. </w:t>
      </w:r>
      <w:r w:rsidR="00560145" w:rsidRPr="00367E20">
        <w:rPr>
          <w:rFonts w:eastAsia="Times New Roman" w:cs="Times New Roman"/>
          <w:sz w:val="20"/>
          <w:szCs w:val="20"/>
          <w:lang w:val="en-GB"/>
        </w:rPr>
        <w:t>Effect of</w:t>
      </w:r>
      <w:r w:rsidRPr="00367E20">
        <w:rPr>
          <w:rFonts w:eastAsia="Times New Roman" w:cs="Times New Roman"/>
          <w:sz w:val="20"/>
          <w:szCs w:val="20"/>
          <w:lang w:val="en-GB"/>
        </w:rPr>
        <w:t xml:space="preserve"> supplemental lighting with different light source </w:t>
      </w:r>
      <w:r w:rsidR="00560145" w:rsidRPr="00367E20">
        <w:rPr>
          <w:rFonts w:eastAsia="Times New Roman" w:cs="Times New Roman"/>
          <w:sz w:val="20"/>
          <w:szCs w:val="20"/>
          <w:lang w:val="en-GB"/>
        </w:rPr>
        <w:t xml:space="preserve">on growth and </w:t>
      </w:r>
      <w:r w:rsidRPr="00367E20">
        <w:rPr>
          <w:rFonts w:eastAsia="Times New Roman" w:cs="Times New Roman"/>
          <w:sz w:val="20"/>
          <w:szCs w:val="20"/>
          <w:lang w:val="en-GB"/>
        </w:rPr>
        <w:t xml:space="preserve">yield of strawberry. </w:t>
      </w:r>
      <w:r w:rsidR="00560145" w:rsidRPr="00367E20">
        <w:rPr>
          <w:rFonts w:eastAsia="Times New Roman" w:cs="Times New Roman"/>
          <w:sz w:val="20"/>
          <w:szCs w:val="20"/>
          <w:lang w:val="en-GB"/>
        </w:rPr>
        <w:t xml:space="preserve">Environmental </w:t>
      </w:r>
      <w:r w:rsidRPr="00367E20">
        <w:rPr>
          <w:rFonts w:eastAsia="Times New Roman" w:cs="Times New Roman"/>
          <w:sz w:val="20"/>
          <w:szCs w:val="20"/>
          <w:lang w:val="en-GB"/>
        </w:rPr>
        <w:t xml:space="preserve">Control </w:t>
      </w:r>
      <w:r w:rsidR="00560145" w:rsidRPr="00367E20">
        <w:rPr>
          <w:rFonts w:eastAsia="Times New Roman" w:cs="Times New Roman"/>
          <w:sz w:val="20"/>
          <w:szCs w:val="20"/>
          <w:lang w:val="en-GB"/>
        </w:rPr>
        <w:t>in Biology 51</w:t>
      </w:r>
      <w:r w:rsidRPr="00367E20">
        <w:rPr>
          <w:rFonts w:eastAsia="Times New Roman" w:cs="Times New Roman"/>
          <w:sz w:val="20"/>
          <w:szCs w:val="20"/>
          <w:lang w:val="en-GB"/>
        </w:rPr>
        <w:t xml:space="preserve">, </w:t>
      </w:r>
      <w:r w:rsidR="00560145" w:rsidRPr="00367E20">
        <w:rPr>
          <w:rFonts w:eastAsia="Times New Roman" w:cs="Times New Roman"/>
          <w:sz w:val="20"/>
          <w:szCs w:val="20"/>
          <w:lang w:val="en-GB"/>
        </w:rPr>
        <w:t>41</w:t>
      </w:r>
      <w:r w:rsidRPr="00367E20">
        <w:rPr>
          <w:rFonts w:eastAsia="Times New Roman" w:cs="Times New Roman"/>
          <w:sz w:val="20"/>
          <w:szCs w:val="20"/>
          <w:lang w:val="en-GB"/>
        </w:rPr>
        <w:t>–</w:t>
      </w:r>
      <w:r w:rsidR="00560145" w:rsidRPr="00367E20">
        <w:rPr>
          <w:rFonts w:eastAsia="Times New Roman" w:cs="Times New Roman"/>
          <w:sz w:val="20"/>
          <w:szCs w:val="20"/>
          <w:lang w:val="en-GB"/>
        </w:rPr>
        <w:t>47</w:t>
      </w:r>
      <w:r w:rsidRPr="00367E20">
        <w:rPr>
          <w:rFonts w:eastAsia="Times New Roman" w:cs="Times New Roman"/>
          <w:sz w:val="20"/>
          <w:szCs w:val="20"/>
          <w:lang w:val="en-GB"/>
        </w:rPr>
        <w:t>.</w:t>
      </w:r>
    </w:p>
    <w:p w14:paraId="17CB1DD2" w14:textId="43102D4B" w:rsidR="004A262D" w:rsidRDefault="004A262D" w:rsidP="00E3666C">
      <w:pPr>
        <w:spacing w:line="276" w:lineRule="auto"/>
        <w:rPr>
          <w:rFonts w:eastAsia="Times New Roman" w:cs="Times New Roman"/>
          <w:sz w:val="20"/>
          <w:szCs w:val="20"/>
          <w:lang w:val="en-GB"/>
        </w:rPr>
      </w:pPr>
      <w:r w:rsidRPr="004A262D">
        <w:rPr>
          <w:rFonts w:eastAsia="Times New Roman" w:cs="Times New Roman"/>
          <w:sz w:val="20"/>
          <w:szCs w:val="20"/>
          <w:lang w:val="en-GB"/>
        </w:rPr>
        <w:t>Hidaka, K., Dan, K., Imamura, H., Takayama, T., Sameshima, K., Okimura, M., 2015. Variety comparison of effect of supplemental lighting with LED on growth and yield in forcing culture of strawberry. Environmental Control in Biology 53, 135-143.</w:t>
      </w:r>
    </w:p>
    <w:p w14:paraId="5D30CA1D" w14:textId="55F0A5E1" w:rsidR="00AF013F" w:rsidRDefault="00AF013F" w:rsidP="00E3666C">
      <w:pPr>
        <w:spacing w:line="276" w:lineRule="auto"/>
        <w:rPr>
          <w:rFonts w:eastAsia="Times New Roman" w:cs="Times New Roman"/>
          <w:sz w:val="20"/>
          <w:szCs w:val="20"/>
          <w:lang w:val="en-GB"/>
        </w:rPr>
      </w:pPr>
      <w:r w:rsidRPr="00AF013F">
        <w:rPr>
          <w:rFonts w:eastAsia="Times New Roman" w:cs="Times New Roman"/>
          <w:sz w:val="20"/>
          <w:szCs w:val="20"/>
          <w:lang w:val="en-GB"/>
        </w:rPr>
        <w:t>Hwang, H.S., Hwang, J.H., Koo, J.K. et al., 2025. LEDs supplemental light treatment promotes flowering and increases yield of ‘Kuemsil’ strawberries. Horticulture, Environment, and Biotechnology 66, 87–97.</w:t>
      </w:r>
    </w:p>
    <w:p w14:paraId="72C3BE45" w14:textId="45087E5E" w:rsidR="00056803" w:rsidRDefault="00056803" w:rsidP="00E3666C">
      <w:pPr>
        <w:spacing w:line="276" w:lineRule="auto"/>
        <w:rPr>
          <w:rFonts w:eastAsia="Times New Roman" w:cs="Times New Roman"/>
          <w:sz w:val="20"/>
          <w:szCs w:val="20"/>
          <w:lang w:val="en-GB"/>
        </w:rPr>
      </w:pPr>
      <w:r w:rsidRPr="00056803">
        <w:rPr>
          <w:rFonts w:eastAsia="Times New Roman" w:cs="Times New Roman"/>
          <w:sz w:val="20"/>
          <w:szCs w:val="20"/>
          <w:lang w:val="en-GB"/>
        </w:rPr>
        <w:t>Inada, K., Funakoshi, T., Aoki, M., Fukui, M., Katsura, N., 1980. Effect of spectral quality of composite lights on photosynthesis of crop plants. Japanese Journal of Crop Science 49, 34-41.</w:t>
      </w:r>
    </w:p>
    <w:p w14:paraId="4A15098F" w14:textId="4BCCCD42" w:rsidR="00C500AB" w:rsidRPr="00367E20" w:rsidRDefault="00C500AB" w:rsidP="00E3666C">
      <w:pPr>
        <w:spacing w:line="276" w:lineRule="auto"/>
        <w:rPr>
          <w:rFonts w:eastAsia="Times New Roman" w:cs="Times New Roman"/>
          <w:sz w:val="20"/>
          <w:szCs w:val="20"/>
          <w:lang w:val="en-GB"/>
        </w:rPr>
      </w:pPr>
      <w:r w:rsidRPr="00C500AB">
        <w:rPr>
          <w:rFonts w:eastAsia="Times New Roman" w:cs="Times New Roman"/>
          <w:sz w:val="20"/>
          <w:szCs w:val="20"/>
          <w:lang w:val="en-GB"/>
        </w:rPr>
        <w:t>Jamal Uddin, A.F.M., Hoq, M.Y., Rini, S.N., Urme, F.B.R., Ahmad, H., 2018. Influence of supplement LED spectrum on growth and yield of strawberry. Journal of Bioscience and Agricultural Research 16, 1348-1355.</w:t>
      </w:r>
    </w:p>
    <w:p w14:paraId="3D835DC0" w14:textId="77777777" w:rsidR="00E3666C" w:rsidRPr="00367E20" w:rsidRDefault="00E3666C" w:rsidP="00E3666C">
      <w:pPr>
        <w:spacing w:after="0" w:line="240" w:lineRule="auto"/>
        <w:rPr>
          <w:rFonts w:eastAsia="Times New Roman" w:cs="Times New Roman"/>
          <w:sz w:val="20"/>
          <w:szCs w:val="20"/>
          <w:lang w:val="en-GB"/>
        </w:rPr>
      </w:pPr>
      <w:r w:rsidRPr="00367E20">
        <w:rPr>
          <w:rFonts w:eastAsia="Times New Roman" w:cs="Times New Roman"/>
          <w:sz w:val="20"/>
          <w:szCs w:val="20"/>
          <w:lang w:val="en-GB"/>
        </w:rPr>
        <w:lastRenderedPageBreak/>
        <w:t>Jeong, C.S., Yeoung, Y.R., Kim, I.S., Kim, S.S., Cho, D.H., 1996. Effects of CO</w:t>
      </w:r>
      <w:r w:rsidRPr="00367E20">
        <w:rPr>
          <w:rFonts w:eastAsia="Times New Roman" w:cs="Times New Roman"/>
          <w:sz w:val="20"/>
          <w:szCs w:val="20"/>
          <w:vertAlign w:val="subscript"/>
          <w:lang w:val="en-GB"/>
        </w:rPr>
        <w:t>2</w:t>
      </w:r>
      <w:r w:rsidRPr="00367E20">
        <w:rPr>
          <w:rFonts w:eastAsia="Times New Roman" w:cs="Times New Roman"/>
          <w:sz w:val="20"/>
          <w:szCs w:val="20"/>
          <w:lang w:val="en-GB"/>
        </w:rPr>
        <w:t xml:space="preserve"> enrichment on the net photosynthesis, yield, content of sugar and organic acid in strawberry fruits. Journal of the Korean Society for Horticultural Science 37, 736–740.</w:t>
      </w:r>
    </w:p>
    <w:p w14:paraId="6A08444A" w14:textId="77777777" w:rsidR="00516B1E" w:rsidRPr="00367E20" w:rsidRDefault="00516B1E" w:rsidP="00E3666C">
      <w:pPr>
        <w:spacing w:after="0" w:line="240" w:lineRule="auto"/>
        <w:rPr>
          <w:rFonts w:eastAsia="Times New Roman" w:cs="Times New Roman"/>
          <w:sz w:val="20"/>
          <w:szCs w:val="20"/>
          <w:lang w:val="en-GB"/>
        </w:rPr>
      </w:pPr>
    </w:p>
    <w:p w14:paraId="1C4DC3C8" w14:textId="7A2ED98D" w:rsidR="00516B1E" w:rsidRPr="00367E20" w:rsidRDefault="00516B1E" w:rsidP="00E3666C">
      <w:pPr>
        <w:spacing w:after="0" w:line="240" w:lineRule="auto"/>
        <w:rPr>
          <w:rFonts w:eastAsia="Times New Roman" w:cs="Times New Roman"/>
          <w:color w:val="FF0000"/>
          <w:sz w:val="20"/>
          <w:szCs w:val="20"/>
          <w:lang w:val="en-GB"/>
        </w:rPr>
      </w:pPr>
      <w:bookmarkStart w:id="12" w:name="_Hlk193983246"/>
      <w:r w:rsidRPr="00367E20">
        <w:rPr>
          <w:rFonts w:eastAsia="Times New Roman" w:cs="Times New Roman"/>
          <w:sz w:val="20"/>
          <w:szCs w:val="20"/>
          <w:lang w:val="en-GB"/>
        </w:rPr>
        <w:t>Jiang, N., Yang, Z., Luo, J., Wang, C., 2023. Quantifying chilling injury on the photosynthesis system of strawberries: Insights from photosynthetic fluorescence characteristics and hyperspectral inversion. Plants 12, 3138.</w:t>
      </w:r>
    </w:p>
    <w:bookmarkEnd w:id="12"/>
    <w:p w14:paraId="73B05F38" w14:textId="77777777" w:rsidR="00E3666C" w:rsidRPr="00367E20" w:rsidRDefault="00E3666C" w:rsidP="00E3666C">
      <w:pPr>
        <w:spacing w:after="0" w:line="240" w:lineRule="auto"/>
        <w:rPr>
          <w:rFonts w:eastAsia="Times New Roman" w:cs="Times New Roman"/>
          <w:sz w:val="20"/>
          <w:szCs w:val="20"/>
          <w:lang w:val="en-GB"/>
        </w:rPr>
      </w:pPr>
    </w:p>
    <w:p w14:paraId="5041EAB1" w14:textId="77777777" w:rsidR="00E3666C" w:rsidRPr="00367E20" w:rsidRDefault="00E3666C" w:rsidP="00E3666C">
      <w:pPr>
        <w:spacing w:line="276" w:lineRule="auto"/>
        <w:rPr>
          <w:rFonts w:cs="Times New Roman"/>
          <w:sz w:val="20"/>
          <w:szCs w:val="20"/>
        </w:rPr>
      </w:pPr>
      <w:r w:rsidRPr="00367E20">
        <w:rPr>
          <w:rFonts w:cs="Times New Roman"/>
          <w:sz w:val="20"/>
          <w:szCs w:val="20"/>
        </w:rPr>
        <w:t>Jun, H., Jung, H., Imai, K., 2017. Gas exchange characteristics of a leading cultivar of Korean strawberry (</w:t>
      </w:r>
      <w:r w:rsidRPr="00367E20">
        <w:rPr>
          <w:rFonts w:cs="Times New Roman"/>
          <w:i/>
          <w:iCs/>
          <w:sz w:val="20"/>
          <w:szCs w:val="20"/>
        </w:rPr>
        <w:t>Fragaria</w:t>
      </w:r>
      <w:r w:rsidRPr="00367E20">
        <w:rPr>
          <w:rFonts w:cs="Times New Roman"/>
          <w:sz w:val="20"/>
          <w:szCs w:val="20"/>
        </w:rPr>
        <w:t xml:space="preserve"> × </w:t>
      </w:r>
      <w:r w:rsidRPr="00367E20">
        <w:rPr>
          <w:rFonts w:cs="Times New Roman"/>
          <w:i/>
          <w:iCs/>
          <w:sz w:val="20"/>
          <w:szCs w:val="20"/>
        </w:rPr>
        <w:t>ananassa</w:t>
      </w:r>
      <w:r w:rsidRPr="00367E20">
        <w:rPr>
          <w:rFonts w:cs="Times New Roman"/>
          <w:sz w:val="20"/>
          <w:szCs w:val="20"/>
        </w:rPr>
        <w:t>, ‘Sulhyang’). Scientia Horticulturae 221, 10–15.</w:t>
      </w:r>
    </w:p>
    <w:p w14:paraId="0BD5722E" w14:textId="77777777" w:rsidR="00E3666C" w:rsidRPr="00367E20" w:rsidRDefault="00E3666C" w:rsidP="00E3666C">
      <w:pPr>
        <w:rPr>
          <w:rFonts w:cs="Times New Roman"/>
          <w:sz w:val="20"/>
          <w:szCs w:val="20"/>
        </w:rPr>
      </w:pPr>
      <w:r w:rsidRPr="00367E20">
        <w:rPr>
          <w:rFonts w:cs="Times New Roman"/>
          <w:sz w:val="20"/>
          <w:szCs w:val="20"/>
        </w:rPr>
        <w:t xml:space="preserve">Jurik, T.W., Chabot, J.F., Chabot, B.F., 1979. Ontogeny of photosynthetic performance in </w:t>
      </w:r>
      <w:r w:rsidRPr="00367E20">
        <w:rPr>
          <w:rFonts w:cs="Times New Roman"/>
          <w:i/>
          <w:iCs/>
          <w:sz w:val="20"/>
          <w:szCs w:val="20"/>
        </w:rPr>
        <w:t>Fragaria virginiana</w:t>
      </w:r>
      <w:r w:rsidRPr="00367E20">
        <w:rPr>
          <w:rFonts w:cs="Times New Roman"/>
          <w:sz w:val="20"/>
          <w:szCs w:val="20"/>
        </w:rPr>
        <w:t xml:space="preserve"> under changing light regimes. Plant Physiology 63, 542–547.</w:t>
      </w:r>
    </w:p>
    <w:p w14:paraId="1689F514" w14:textId="77777777" w:rsidR="00E3666C" w:rsidRPr="00367E20" w:rsidRDefault="00E3666C" w:rsidP="00E3666C">
      <w:pPr>
        <w:rPr>
          <w:rFonts w:cs="Times New Roman"/>
          <w:sz w:val="20"/>
          <w:szCs w:val="20"/>
        </w:rPr>
      </w:pPr>
      <w:r w:rsidRPr="00367E20">
        <w:rPr>
          <w:rFonts w:cs="Times New Roman"/>
          <w:sz w:val="20"/>
          <w:szCs w:val="20"/>
        </w:rPr>
        <w:t>Jurik, T.W., Chabot, J.F., Chabot, B.F., 1982. Effects of light and nutrients on leaf size, CO</w:t>
      </w:r>
      <w:r w:rsidRPr="00367E20">
        <w:rPr>
          <w:rFonts w:cs="Times New Roman"/>
          <w:sz w:val="20"/>
          <w:szCs w:val="20"/>
          <w:vertAlign w:val="subscript"/>
        </w:rPr>
        <w:t>2</w:t>
      </w:r>
      <w:r w:rsidRPr="00367E20">
        <w:rPr>
          <w:rFonts w:cs="Times New Roman"/>
          <w:sz w:val="20"/>
          <w:szCs w:val="20"/>
        </w:rPr>
        <w:t xml:space="preserve"> exchange, and anatomy in wild strawberry (</w:t>
      </w:r>
      <w:r w:rsidRPr="00367E20">
        <w:rPr>
          <w:rFonts w:cs="Times New Roman"/>
          <w:i/>
          <w:iCs/>
          <w:sz w:val="20"/>
          <w:szCs w:val="20"/>
        </w:rPr>
        <w:t>Fragaria virginiana</w:t>
      </w:r>
      <w:r w:rsidRPr="00367E20">
        <w:rPr>
          <w:rFonts w:cs="Times New Roman"/>
          <w:sz w:val="20"/>
          <w:szCs w:val="20"/>
        </w:rPr>
        <w:t>). Plant Physiology 70, 1044–1048.</w:t>
      </w:r>
    </w:p>
    <w:p w14:paraId="458BB3BE" w14:textId="77777777" w:rsidR="00E3666C" w:rsidRDefault="00E3666C" w:rsidP="00E3666C">
      <w:pPr>
        <w:rPr>
          <w:rFonts w:cs="Times New Roman"/>
          <w:sz w:val="20"/>
          <w:szCs w:val="20"/>
        </w:rPr>
      </w:pPr>
      <w:r w:rsidRPr="00367E20">
        <w:rPr>
          <w:rFonts w:cs="Times New Roman"/>
          <w:sz w:val="20"/>
          <w:szCs w:val="20"/>
        </w:rPr>
        <w:t>Kaiser, E., Janse, J., 2016. General and basic knowledge on photosynthesis in strawberry. Wageningen Plant Research, Bleiswijk, The Netherlands, 21 pp.</w:t>
      </w:r>
    </w:p>
    <w:p w14:paraId="20D9E900" w14:textId="5748961C" w:rsidR="009008A8" w:rsidRPr="00367E20" w:rsidRDefault="00486F3D" w:rsidP="00E3666C">
      <w:pPr>
        <w:rPr>
          <w:rFonts w:cs="Times New Roman"/>
          <w:sz w:val="20"/>
          <w:szCs w:val="20"/>
        </w:rPr>
      </w:pPr>
      <w:r w:rsidRPr="00486F3D">
        <w:rPr>
          <w:rFonts w:cs="Times New Roman"/>
          <w:sz w:val="20"/>
          <w:szCs w:val="20"/>
        </w:rPr>
        <w:t>Kaur, P., Singh, M.C., Sharda, R., 2024. Impact of greenhouse climate on performance of strawberry cultivated in soilless media under time-differential supplemental lighting. Journal of Plant Nutrition 47, 3721–3740.</w:t>
      </w:r>
    </w:p>
    <w:p w14:paraId="77DD8DFD" w14:textId="77777777" w:rsidR="00E3666C" w:rsidRDefault="00E3666C" w:rsidP="00E3666C">
      <w:pPr>
        <w:rPr>
          <w:rFonts w:eastAsia="Times New Roman" w:cs="Times New Roman"/>
          <w:sz w:val="20"/>
          <w:szCs w:val="20"/>
          <w:lang w:val="en-GB"/>
        </w:rPr>
      </w:pPr>
      <w:r w:rsidRPr="00367E20">
        <w:rPr>
          <w:rFonts w:eastAsia="Times New Roman" w:cs="Times New Roman"/>
          <w:sz w:val="20"/>
          <w:szCs w:val="20"/>
          <w:lang w:val="en-GB"/>
        </w:rPr>
        <w:t>Kimura, K., Yasutake, D., Koikawa, K., Kitano, M., 2023. Spatiotemporally variable incident light, leaf photosynthesis, and yield across a greenhouse: fine-scale hemispherical photography and a photosynthesis model. Precision Agriculture 24, 114</w:t>
      </w:r>
      <w:bookmarkStart w:id="13" w:name="_Hlk130825255"/>
      <w:r w:rsidRPr="00367E20">
        <w:rPr>
          <w:rFonts w:eastAsia="Times New Roman" w:cs="Times New Roman"/>
          <w:sz w:val="20"/>
          <w:szCs w:val="20"/>
          <w:lang w:val="en-GB"/>
        </w:rPr>
        <w:t>–</w:t>
      </w:r>
      <w:bookmarkEnd w:id="13"/>
      <w:r w:rsidRPr="00367E20">
        <w:rPr>
          <w:rFonts w:eastAsia="Times New Roman" w:cs="Times New Roman"/>
          <w:sz w:val="20"/>
          <w:szCs w:val="20"/>
          <w:lang w:val="en-GB"/>
        </w:rPr>
        <w:t>138.</w:t>
      </w:r>
    </w:p>
    <w:p w14:paraId="3659A374" w14:textId="3A680E2D" w:rsidR="004E0E48" w:rsidRDefault="004E0E48" w:rsidP="00E3666C">
      <w:pPr>
        <w:rPr>
          <w:rFonts w:eastAsia="Times New Roman" w:cs="Times New Roman"/>
          <w:sz w:val="20"/>
          <w:szCs w:val="20"/>
          <w:lang w:val="en-GB"/>
        </w:rPr>
      </w:pPr>
      <w:r w:rsidRPr="004E0E48">
        <w:rPr>
          <w:rFonts w:eastAsia="Times New Roman" w:cs="Times New Roman"/>
          <w:sz w:val="20"/>
          <w:szCs w:val="20"/>
          <w:lang w:val="en-GB"/>
        </w:rPr>
        <w:t xml:space="preserve">Lauria, G., Lo Piccolo, E., Ceccanti, C., Guidi, L., Bernardi, R., Araniti, F., Cotrozzi, L., Pellegrini, E., Moriconi, M., Giordani, T., Pugliesi, C., Nali, C., di Toppi, L.S., Paoli, L., Malorgio, F., Vernieri, P., Massai, R., Remorini, D., Landi, M., 2023. Supplemental red LED light promotes plant productivity, “photomodulates” fruit quality and increases </w:t>
      </w:r>
      <w:r w:rsidRPr="00C62801">
        <w:rPr>
          <w:rFonts w:eastAsia="Times New Roman" w:cs="Times New Roman"/>
          <w:i/>
          <w:iCs/>
          <w:sz w:val="20"/>
          <w:szCs w:val="20"/>
          <w:lang w:val="en-GB"/>
        </w:rPr>
        <w:t>Botrytis cinerea</w:t>
      </w:r>
      <w:r w:rsidRPr="004E0E48">
        <w:rPr>
          <w:rFonts w:eastAsia="Times New Roman" w:cs="Times New Roman"/>
          <w:sz w:val="20"/>
          <w:szCs w:val="20"/>
          <w:lang w:val="en-GB"/>
        </w:rPr>
        <w:t xml:space="preserve"> tolerance in strawberry. Postharvest Biology and Technology 198, 112253.</w:t>
      </w:r>
    </w:p>
    <w:p w14:paraId="02379B7B" w14:textId="6BD1871A" w:rsidR="006B5298" w:rsidRPr="00367E20" w:rsidRDefault="006B5298" w:rsidP="00E3666C">
      <w:pPr>
        <w:rPr>
          <w:rFonts w:eastAsia="Times New Roman" w:cs="Times New Roman"/>
          <w:sz w:val="20"/>
          <w:szCs w:val="20"/>
          <w:lang w:val="en-GB"/>
        </w:rPr>
      </w:pPr>
      <w:r w:rsidRPr="006B5298">
        <w:rPr>
          <w:rFonts w:eastAsia="Times New Roman" w:cs="Times New Roman"/>
          <w:sz w:val="20"/>
          <w:szCs w:val="20"/>
          <w:lang w:val="en-GB"/>
        </w:rPr>
        <w:t>Lauria, G., Lo Piccolo, E., Pellegrini, E., Bellini, E., Giordani, T., Guidi, L., Lorenzini, G., Malorgio, F., Massai, R., Nali, C., Paoli, L., Remorini, D., Sanita Ta’ Toppi, L., Vernieri, P., Landi, M., 2021. Photosynthetic traits and biochemical responses in strawberry (</w:t>
      </w:r>
      <w:r w:rsidRPr="006B5298">
        <w:rPr>
          <w:rFonts w:eastAsia="Times New Roman" w:cs="Times New Roman"/>
          <w:i/>
          <w:iCs/>
          <w:sz w:val="20"/>
          <w:szCs w:val="20"/>
          <w:lang w:val="en-GB"/>
        </w:rPr>
        <w:t>Fragaria</w:t>
      </w:r>
      <w:r w:rsidRPr="006B5298">
        <w:rPr>
          <w:rFonts w:eastAsia="Times New Roman" w:cs="Times New Roman"/>
          <w:sz w:val="20"/>
          <w:szCs w:val="20"/>
          <w:lang w:val="en-GB"/>
        </w:rPr>
        <w:t xml:space="preserve"> × </w:t>
      </w:r>
      <w:r w:rsidRPr="006B5298">
        <w:rPr>
          <w:rFonts w:eastAsia="Times New Roman" w:cs="Times New Roman"/>
          <w:i/>
          <w:iCs/>
          <w:sz w:val="20"/>
          <w:szCs w:val="20"/>
          <w:lang w:val="en-GB"/>
        </w:rPr>
        <w:t>ananassa</w:t>
      </w:r>
      <w:r w:rsidRPr="006B5298">
        <w:rPr>
          <w:rFonts w:eastAsia="Times New Roman" w:cs="Times New Roman"/>
          <w:sz w:val="20"/>
          <w:szCs w:val="20"/>
          <w:lang w:val="en-GB"/>
        </w:rPr>
        <w:t xml:space="preserve"> Duch.) leaves supplemented with LED lights. Photosynthetica 59, 557-569.</w:t>
      </w:r>
    </w:p>
    <w:p w14:paraId="72157CED" w14:textId="77777777" w:rsidR="00E3666C" w:rsidRDefault="00E3666C" w:rsidP="00E3666C">
      <w:pPr>
        <w:rPr>
          <w:rFonts w:cs="Times New Roman"/>
          <w:sz w:val="20"/>
          <w:szCs w:val="20"/>
        </w:rPr>
      </w:pPr>
      <w:r w:rsidRPr="00367E20">
        <w:rPr>
          <w:rFonts w:cs="Times New Roman"/>
          <w:sz w:val="20"/>
          <w:szCs w:val="20"/>
        </w:rPr>
        <w:t xml:space="preserve">Le Mière, P., Hadley, P., Darby, J., Battey, N.H., 1998. The effect of thermal environment, planting date and crown size on growth, development and yield of </w:t>
      </w:r>
      <w:r w:rsidRPr="00367E20">
        <w:rPr>
          <w:rFonts w:cs="Times New Roman"/>
          <w:i/>
          <w:iCs/>
          <w:sz w:val="20"/>
          <w:szCs w:val="20"/>
        </w:rPr>
        <w:t>Fragaria</w:t>
      </w:r>
      <w:r w:rsidRPr="00367E20">
        <w:rPr>
          <w:rFonts w:cs="Times New Roman"/>
          <w:sz w:val="20"/>
          <w:szCs w:val="20"/>
        </w:rPr>
        <w:t xml:space="preserve"> × </w:t>
      </w:r>
      <w:r w:rsidRPr="00367E20">
        <w:rPr>
          <w:rFonts w:cs="Times New Roman"/>
          <w:i/>
          <w:iCs/>
          <w:sz w:val="20"/>
          <w:szCs w:val="20"/>
        </w:rPr>
        <w:t>ananassa</w:t>
      </w:r>
      <w:r w:rsidRPr="00367E20">
        <w:rPr>
          <w:rFonts w:cs="Times New Roman"/>
          <w:sz w:val="20"/>
          <w:szCs w:val="20"/>
        </w:rPr>
        <w:t xml:space="preserve"> Duch. cv. Elsanta. Journal of Horticultural Science and Biotechnology 73, 786–795.</w:t>
      </w:r>
    </w:p>
    <w:p w14:paraId="28FE9F96" w14:textId="412B4786" w:rsidR="00DA7F2B" w:rsidRDefault="00DA7F2B" w:rsidP="00E3666C">
      <w:pPr>
        <w:rPr>
          <w:rFonts w:cs="Times New Roman"/>
          <w:sz w:val="20"/>
          <w:szCs w:val="20"/>
        </w:rPr>
      </w:pPr>
      <w:r w:rsidRPr="00DA7F2B">
        <w:rPr>
          <w:rFonts w:cs="Times New Roman"/>
          <w:sz w:val="20"/>
          <w:szCs w:val="20"/>
        </w:rPr>
        <w:t>Lee, H., Park, S.W., Pham, M.D. et al., 2020. Effect of the light spectrum of white LEDs on the productivity of strawberry transplants in a plant factory with artificial lighting. Horticulture, Environment, and Biotechnology 61, 971–979.</w:t>
      </w:r>
    </w:p>
    <w:p w14:paraId="3C490324" w14:textId="13667470" w:rsidR="00EB6AC1" w:rsidRPr="00367E20" w:rsidRDefault="00EB6AC1" w:rsidP="00E3666C">
      <w:pPr>
        <w:rPr>
          <w:rFonts w:cs="Times New Roman"/>
          <w:sz w:val="20"/>
          <w:szCs w:val="20"/>
        </w:rPr>
      </w:pPr>
      <w:r w:rsidRPr="00EB6AC1">
        <w:rPr>
          <w:rFonts w:cs="Times New Roman"/>
          <w:sz w:val="20"/>
          <w:szCs w:val="20"/>
        </w:rPr>
        <w:t>Levine, C.P., Kaczmar, N., Mattson, N.S., 2025. Supplemental light quality, control, and CO</w:t>
      </w:r>
      <w:r w:rsidRPr="00EB6AC1">
        <w:rPr>
          <w:rFonts w:cs="Times New Roman"/>
          <w:sz w:val="20"/>
          <w:szCs w:val="20"/>
          <w:vertAlign w:val="subscript"/>
        </w:rPr>
        <w:t>2</w:t>
      </w:r>
      <w:r w:rsidRPr="00EB6AC1">
        <w:rPr>
          <w:rFonts w:cs="Times New Roman"/>
          <w:sz w:val="20"/>
          <w:szCs w:val="20"/>
        </w:rPr>
        <w:t xml:space="preserve"> strategies impact strawberry yield and quality. Acta Horticulturae 1423, 301-308.</w:t>
      </w:r>
    </w:p>
    <w:p w14:paraId="21B5176A" w14:textId="77777777" w:rsidR="00E3666C" w:rsidRPr="00367E20" w:rsidRDefault="00E3666C" w:rsidP="00E3666C">
      <w:pPr>
        <w:spacing w:after="0" w:line="240" w:lineRule="auto"/>
        <w:rPr>
          <w:rFonts w:cs="Times New Roman"/>
          <w:sz w:val="20"/>
          <w:szCs w:val="20"/>
        </w:rPr>
      </w:pPr>
      <w:r w:rsidRPr="00367E20">
        <w:rPr>
          <w:rFonts w:cs="Times New Roman"/>
          <w:sz w:val="20"/>
          <w:szCs w:val="20"/>
        </w:rPr>
        <w:t>Li, X., Zhao, J., Shang, M., Song, H., Zhang, J., Xu, X., Zheng, S., Hou, L., Li, M., Xing, G., 2020. Physiological and molecular basis of promoting leaf growth in strawberry (</w:t>
      </w:r>
      <w:r w:rsidRPr="00367E20">
        <w:rPr>
          <w:rFonts w:cs="Times New Roman"/>
          <w:i/>
          <w:iCs/>
          <w:sz w:val="20"/>
          <w:szCs w:val="20"/>
        </w:rPr>
        <w:t>Fragaria ananassa</w:t>
      </w:r>
      <w:r w:rsidRPr="00367E20">
        <w:rPr>
          <w:rFonts w:cs="Times New Roman"/>
          <w:sz w:val="20"/>
          <w:szCs w:val="20"/>
        </w:rPr>
        <w:t xml:space="preserve"> Duch.) by CO</w:t>
      </w:r>
      <w:r w:rsidRPr="00367E20">
        <w:rPr>
          <w:rFonts w:cs="Times New Roman"/>
          <w:sz w:val="20"/>
          <w:szCs w:val="20"/>
          <w:vertAlign w:val="subscript"/>
        </w:rPr>
        <w:t>2</w:t>
      </w:r>
      <w:r w:rsidRPr="00367E20">
        <w:rPr>
          <w:rFonts w:cs="Times New Roman"/>
          <w:sz w:val="20"/>
          <w:szCs w:val="20"/>
        </w:rPr>
        <w:t xml:space="preserve"> enrichment. Biotechnology &amp; Biotechnological Equipment 34, 905–917.</w:t>
      </w:r>
    </w:p>
    <w:p w14:paraId="3B500E48" w14:textId="77777777" w:rsidR="00E3666C" w:rsidRPr="00367E20" w:rsidRDefault="00E3666C" w:rsidP="00E3666C">
      <w:pPr>
        <w:spacing w:after="0" w:line="240" w:lineRule="auto"/>
        <w:rPr>
          <w:rFonts w:cs="Times New Roman"/>
          <w:sz w:val="20"/>
          <w:szCs w:val="20"/>
        </w:rPr>
      </w:pPr>
    </w:p>
    <w:p w14:paraId="0940B2A8" w14:textId="77777777" w:rsidR="00E3666C" w:rsidRDefault="00E3666C" w:rsidP="00E3666C">
      <w:pPr>
        <w:spacing w:line="276" w:lineRule="auto"/>
        <w:rPr>
          <w:rFonts w:cs="Times New Roman"/>
          <w:sz w:val="20"/>
          <w:szCs w:val="20"/>
        </w:rPr>
      </w:pPr>
      <w:r w:rsidRPr="00367E20">
        <w:rPr>
          <w:rFonts w:cs="Times New Roman"/>
          <w:sz w:val="20"/>
          <w:szCs w:val="20"/>
        </w:rPr>
        <w:t>Li, Z., Gao, Z., 2015. Simulation of photosynthetic capacity of strawberry plants at different leaf ages. Advance Journal of Food Science and Technology 9, 735–740.</w:t>
      </w:r>
    </w:p>
    <w:p w14:paraId="1DCF75ED" w14:textId="627C430F" w:rsidR="004A6305" w:rsidRDefault="004A6305" w:rsidP="00E3666C">
      <w:pPr>
        <w:spacing w:line="276" w:lineRule="auto"/>
        <w:rPr>
          <w:rFonts w:cs="Times New Roman"/>
          <w:sz w:val="20"/>
          <w:szCs w:val="20"/>
        </w:rPr>
      </w:pPr>
      <w:r w:rsidRPr="004A6305">
        <w:rPr>
          <w:rFonts w:cs="Times New Roman"/>
          <w:sz w:val="20"/>
          <w:szCs w:val="20"/>
        </w:rPr>
        <w:lastRenderedPageBreak/>
        <w:t>Liu, Q., Lian, H.-F., Liu, S.-Q., Sun, Y.-L., Yu, X.-H., Guo, H.-P., 2015. Effects of different LED light qualities on photosynthetic characteristics, fruit production and quality of strawberry. Chinese Journal of Applied Ecology 26, 1743-1750.</w:t>
      </w:r>
    </w:p>
    <w:p w14:paraId="22084C20" w14:textId="2902468F" w:rsidR="00A01AB6" w:rsidRDefault="00A01AB6" w:rsidP="00E3666C">
      <w:pPr>
        <w:spacing w:line="276" w:lineRule="auto"/>
        <w:rPr>
          <w:rFonts w:cs="Times New Roman"/>
          <w:sz w:val="20"/>
          <w:szCs w:val="20"/>
        </w:rPr>
      </w:pPr>
      <w:r w:rsidRPr="00A01AB6">
        <w:rPr>
          <w:rFonts w:cs="Times New Roman"/>
          <w:sz w:val="20"/>
          <w:szCs w:val="20"/>
        </w:rPr>
        <w:t>Malekzadeh, M.R., Roosta, H.R., Esmaeilizadeh, M. et al., 2024</w:t>
      </w:r>
      <w:r>
        <w:rPr>
          <w:rFonts w:cs="Times New Roman"/>
          <w:sz w:val="20"/>
          <w:szCs w:val="20"/>
        </w:rPr>
        <w:t>a</w:t>
      </w:r>
      <w:r w:rsidRPr="00A01AB6">
        <w:rPr>
          <w:rFonts w:cs="Times New Roman"/>
          <w:sz w:val="20"/>
          <w:szCs w:val="20"/>
        </w:rPr>
        <w:t>. Improving strawberry plant resilience to salinity and alkalinity through the use of diverse spectra of supplemental lighting. BMC Plant Biology 24, 252.</w:t>
      </w:r>
    </w:p>
    <w:p w14:paraId="04F8B05D" w14:textId="6D0B605B" w:rsidR="00BC5062" w:rsidRPr="00367E20" w:rsidRDefault="00BC5062" w:rsidP="00E3666C">
      <w:pPr>
        <w:spacing w:line="276" w:lineRule="auto"/>
        <w:rPr>
          <w:rFonts w:cs="Times New Roman"/>
          <w:sz w:val="20"/>
          <w:szCs w:val="20"/>
        </w:rPr>
      </w:pPr>
      <w:r w:rsidRPr="00BC5062">
        <w:rPr>
          <w:rFonts w:cs="Times New Roman"/>
          <w:sz w:val="20"/>
          <w:szCs w:val="20"/>
        </w:rPr>
        <w:t>Malekzadeh, M.R., Roosta, H.R.</w:t>
      </w:r>
      <w:r>
        <w:rPr>
          <w:rFonts w:cs="Times New Roman"/>
          <w:sz w:val="20"/>
          <w:szCs w:val="20"/>
        </w:rPr>
        <w:t>,</w:t>
      </w:r>
      <w:r w:rsidRPr="00BC5062">
        <w:rPr>
          <w:rFonts w:cs="Times New Roman"/>
          <w:sz w:val="20"/>
          <w:szCs w:val="20"/>
        </w:rPr>
        <w:t xml:space="preserve"> Kalaji, H.M.</w:t>
      </w:r>
      <w:r>
        <w:rPr>
          <w:rFonts w:cs="Times New Roman"/>
          <w:sz w:val="20"/>
          <w:szCs w:val="20"/>
        </w:rPr>
        <w:t>, 2024.</w:t>
      </w:r>
      <w:r w:rsidRPr="00BC5062">
        <w:rPr>
          <w:rFonts w:cs="Times New Roman"/>
          <w:sz w:val="20"/>
          <w:szCs w:val="20"/>
        </w:rPr>
        <w:t xml:space="preserve"> Enhancing strawberry resilience to saline, alkaline, and combined stresses with light spectra: impacts on growth, enzymatic activity, nutrient uptake, and osmotic regulation. BMC Plant Biol</w:t>
      </w:r>
      <w:r>
        <w:rPr>
          <w:rFonts w:cs="Times New Roman"/>
          <w:sz w:val="20"/>
          <w:szCs w:val="20"/>
        </w:rPr>
        <w:t xml:space="preserve">ogy </w:t>
      </w:r>
      <w:r w:rsidRPr="00BC5062">
        <w:rPr>
          <w:rFonts w:cs="Times New Roman"/>
          <w:sz w:val="20"/>
          <w:szCs w:val="20"/>
        </w:rPr>
        <w:t>24, 1038.</w:t>
      </w:r>
    </w:p>
    <w:p w14:paraId="121289FC" w14:textId="77777777" w:rsidR="00E3666C" w:rsidRDefault="00E3666C" w:rsidP="00E3666C">
      <w:pPr>
        <w:spacing w:line="276" w:lineRule="auto"/>
        <w:rPr>
          <w:rFonts w:cs="Times New Roman"/>
          <w:sz w:val="20"/>
          <w:szCs w:val="20"/>
        </w:rPr>
      </w:pPr>
      <w:r w:rsidRPr="00367E20">
        <w:rPr>
          <w:rFonts w:cs="Times New Roman"/>
          <w:sz w:val="20"/>
          <w:szCs w:val="20"/>
        </w:rPr>
        <w:t>Mattson, N., Shelford, T., Allred, J., 2020. Plant response to integrated light and CO</w:t>
      </w:r>
      <w:r w:rsidRPr="00367E20">
        <w:rPr>
          <w:rFonts w:cs="Times New Roman"/>
          <w:sz w:val="20"/>
          <w:szCs w:val="20"/>
          <w:vertAlign w:val="subscript"/>
        </w:rPr>
        <w:t>2</w:t>
      </w:r>
      <w:r w:rsidRPr="00367E20">
        <w:rPr>
          <w:rFonts w:cs="Times New Roman"/>
          <w:sz w:val="20"/>
          <w:szCs w:val="20"/>
        </w:rPr>
        <w:t xml:space="preserve"> control. GLASE Technical Article Series Issue 5, Cornell University, New York, U.S.A.</w:t>
      </w:r>
    </w:p>
    <w:p w14:paraId="6F1E5548" w14:textId="19FA5CBE" w:rsidR="003B3F21" w:rsidRPr="00367E20" w:rsidRDefault="003B3F21" w:rsidP="00E3666C">
      <w:pPr>
        <w:spacing w:line="276" w:lineRule="auto"/>
        <w:rPr>
          <w:rFonts w:cs="Times New Roman"/>
          <w:sz w:val="20"/>
          <w:szCs w:val="20"/>
        </w:rPr>
      </w:pPr>
      <w:r w:rsidRPr="003B3F21">
        <w:rPr>
          <w:rFonts w:cs="Times New Roman"/>
          <w:sz w:val="20"/>
          <w:szCs w:val="20"/>
        </w:rPr>
        <w:t>Mochizuki, Y., Ninohei, R., Ohishi, M., Yonezu, Y., Okayama, T., Inoue, E., 2024. Effects of air and CO</w:t>
      </w:r>
      <w:r w:rsidRPr="003B3F21">
        <w:rPr>
          <w:rFonts w:cs="Times New Roman"/>
          <w:sz w:val="20"/>
          <w:szCs w:val="20"/>
          <w:vertAlign w:val="subscript"/>
        </w:rPr>
        <w:t>2</w:t>
      </w:r>
      <w:r w:rsidRPr="003B3F21">
        <w:rPr>
          <w:rFonts w:cs="Times New Roman"/>
          <w:sz w:val="20"/>
          <w:szCs w:val="20"/>
        </w:rPr>
        <w:t xml:space="preserve"> application within a strawberry plant canopy on fruit yield and dry matter production during summer and autumn culture. The Horticulture Journal 93, 58–67.</w:t>
      </w:r>
    </w:p>
    <w:p w14:paraId="6C444FCD" w14:textId="77777777" w:rsidR="00E3666C" w:rsidRDefault="00E3666C" w:rsidP="00E3666C">
      <w:pPr>
        <w:spacing w:line="276" w:lineRule="auto"/>
        <w:rPr>
          <w:rFonts w:cs="Times New Roman"/>
          <w:sz w:val="20"/>
          <w:szCs w:val="20"/>
        </w:rPr>
      </w:pPr>
      <w:r w:rsidRPr="00367E20">
        <w:rPr>
          <w:rFonts w:cs="Times New Roman"/>
          <w:sz w:val="20"/>
          <w:szCs w:val="20"/>
        </w:rPr>
        <w:t>Mochizuki, Y., Sekiguchi, S., Horiuchi, N., Aung, T., Ogiwara, I., 2019. Photosynthetic characteristics of individual strawberry (</w:t>
      </w:r>
      <w:r w:rsidRPr="00367E20">
        <w:rPr>
          <w:rFonts w:cs="Times New Roman"/>
          <w:i/>
          <w:iCs/>
          <w:sz w:val="20"/>
          <w:szCs w:val="20"/>
        </w:rPr>
        <w:t>Fragaria</w:t>
      </w:r>
      <w:r w:rsidRPr="00367E20">
        <w:rPr>
          <w:rFonts w:cs="Times New Roman"/>
          <w:sz w:val="20"/>
          <w:szCs w:val="20"/>
        </w:rPr>
        <w:t xml:space="preserve"> × </w:t>
      </w:r>
      <w:r w:rsidRPr="00367E20">
        <w:rPr>
          <w:rFonts w:cs="Times New Roman"/>
          <w:i/>
          <w:iCs/>
          <w:sz w:val="20"/>
          <w:szCs w:val="20"/>
        </w:rPr>
        <w:t>ananassa</w:t>
      </w:r>
      <w:r w:rsidRPr="00367E20">
        <w:rPr>
          <w:rFonts w:cs="Times New Roman"/>
          <w:sz w:val="20"/>
          <w:szCs w:val="20"/>
        </w:rPr>
        <w:t xml:space="preserve"> Duch.) leaves under short-distance lighting with blue, green, and red LED lights. HortScience 54, 452–458.</w:t>
      </w:r>
    </w:p>
    <w:p w14:paraId="3E5F2044" w14:textId="72046013" w:rsidR="00202BD4" w:rsidRDefault="00202BD4" w:rsidP="00202BD4">
      <w:pPr>
        <w:spacing w:line="276" w:lineRule="auto"/>
        <w:rPr>
          <w:rFonts w:cs="Times New Roman"/>
          <w:sz w:val="20"/>
          <w:szCs w:val="20"/>
        </w:rPr>
      </w:pPr>
      <w:r w:rsidRPr="00202BD4">
        <w:rPr>
          <w:rFonts w:cs="Times New Roman"/>
          <w:sz w:val="20"/>
          <w:szCs w:val="20"/>
        </w:rPr>
        <w:t>Murthy</w:t>
      </w:r>
      <w:r>
        <w:rPr>
          <w:rFonts w:cs="Times New Roman"/>
          <w:sz w:val="20"/>
          <w:szCs w:val="20"/>
        </w:rPr>
        <w:t xml:space="preserve">, B.N.S., </w:t>
      </w:r>
      <w:r w:rsidRPr="00202BD4">
        <w:rPr>
          <w:rFonts w:cs="Times New Roman"/>
          <w:sz w:val="20"/>
          <w:szCs w:val="20"/>
        </w:rPr>
        <w:t>Karimi</w:t>
      </w:r>
      <w:r>
        <w:rPr>
          <w:rFonts w:cs="Times New Roman"/>
          <w:sz w:val="20"/>
          <w:szCs w:val="20"/>
        </w:rPr>
        <w:t xml:space="preserve">, F., </w:t>
      </w:r>
      <w:r w:rsidRPr="00202BD4">
        <w:rPr>
          <w:rFonts w:cs="Times New Roman"/>
          <w:sz w:val="20"/>
          <w:szCs w:val="20"/>
        </w:rPr>
        <w:t>Laxman</w:t>
      </w:r>
      <w:r>
        <w:rPr>
          <w:rFonts w:cs="Times New Roman"/>
          <w:sz w:val="20"/>
          <w:szCs w:val="20"/>
        </w:rPr>
        <w:t xml:space="preserve">, R.H., </w:t>
      </w:r>
      <w:r w:rsidRPr="00202BD4">
        <w:rPr>
          <w:rFonts w:cs="Times New Roman"/>
          <w:sz w:val="20"/>
          <w:szCs w:val="20"/>
        </w:rPr>
        <w:t>Suno</w:t>
      </w:r>
      <w:r>
        <w:rPr>
          <w:rFonts w:cs="Times New Roman"/>
          <w:sz w:val="20"/>
          <w:szCs w:val="20"/>
        </w:rPr>
        <w:t xml:space="preserve">, V.S.J., 2016. </w:t>
      </w:r>
      <w:r w:rsidRPr="00202BD4">
        <w:rPr>
          <w:rFonts w:cs="Times New Roman"/>
          <w:sz w:val="20"/>
          <w:szCs w:val="20"/>
        </w:rPr>
        <w:t>Response of strawberry cv. Festival grown under vertical soilless culture system</w:t>
      </w:r>
      <w:r>
        <w:rPr>
          <w:rFonts w:cs="Times New Roman"/>
          <w:sz w:val="20"/>
          <w:szCs w:val="20"/>
        </w:rPr>
        <w:t>.</w:t>
      </w:r>
      <w:r w:rsidRPr="00202BD4">
        <w:t xml:space="preserve"> </w:t>
      </w:r>
      <w:r w:rsidRPr="00202BD4">
        <w:rPr>
          <w:rFonts w:cs="Times New Roman"/>
          <w:sz w:val="20"/>
          <w:szCs w:val="20"/>
        </w:rPr>
        <w:t>Indian J</w:t>
      </w:r>
      <w:r>
        <w:rPr>
          <w:rFonts w:cs="Times New Roman"/>
          <w:sz w:val="20"/>
          <w:szCs w:val="20"/>
        </w:rPr>
        <w:t xml:space="preserve">ournal of </w:t>
      </w:r>
      <w:r w:rsidRPr="00202BD4">
        <w:rPr>
          <w:rFonts w:cs="Times New Roman"/>
          <w:sz w:val="20"/>
          <w:szCs w:val="20"/>
        </w:rPr>
        <w:t>Hort</w:t>
      </w:r>
      <w:r>
        <w:rPr>
          <w:rFonts w:cs="Times New Roman"/>
          <w:sz w:val="20"/>
          <w:szCs w:val="20"/>
        </w:rPr>
        <w:t>iculture</w:t>
      </w:r>
      <w:r w:rsidRPr="00202BD4">
        <w:rPr>
          <w:rFonts w:cs="Times New Roman"/>
          <w:sz w:val="20"/>
          <w:szCs w:val="20"/>
        </w:rPr>
        <w:t xml:space="preserve"> 73, 300-303</w:t>
      </w:r>
      <w:r>
        <w:rPr>
          <w:rFonts w:cs="Times New Roman"/>
          <w:sz w:val="20"/>
          <w:szCs w:val="20"/>
        </w:rPr>
        <w:t>.</w:t>
      </w:r>
    </w:p>
    <w:p w14:paraId="31748659" w14:textId="7E49344E" w:rsidR="003F3BA8" w:rsidRDefault="003F3BA8" w:rsidP="00E3666C">
      <w:pPr>
        <w:spacing w:line="276" w:lineRule="auto"/>
        <w:rPr>
          <w:rFonts w:cs="Times New Roman"/>
          <w:sz w:val="20"/>
          <w:szCs w:val="20"/>
        </w:rPr>
      </w:pPr>
      <w:r w:rsidRPr="003F3BA8">
        <w:rPr>
          <w:rFonts w:cs="Times New Roman"/>
          <w:sz w:val="20"/>
          <w:szCs w:val="20"/>
        </w:rPr>
        <w:t>Nadalini, S., Zucchi, P., Andreotti, C., 2017. Effects of blue and red LED lights on soilless cultivated strawberry growth performances and fruit quality. European Journal of Horticultural Science 82, 12–20.</w:t>
      </w:r>
    </w:p>
    <w:p w14:paraId="553546CC" w14:textId="3F379711" w:rsidR="00A671F0" w:rsidRDefault="00A671F0" w:rsidP="00E3666C">
      <w:pPr>
        <w:spacing w:line="276" w:lineRule="auto"/>
        <w:rPr>
          <w:rFonts w:cs="Times New Roman"/>
          <w:sz w:val="20"/>
          <w:szCs w:val="20"/>
        </w:rPr>
      </w:pPr>
      <w:r w:rsidRPr="00A671F0">
        <w:rPr>
          <w:rFonts w:cs="Times New Roman"/>
          <w:sz w:val="20"/>
          <w:szCs w:val="20"/>
        </w:rPr>
        <w:t>Nakayama, M., Fujita, S., Nakazawa, Y., 2024. Effects of daytime LED supplemental lighting on strawberry growth and yield under subtropical climate. Acta Horticulturae 1404, 233-240.</w:t>
      </w:r>
    </w:p>
    <w:p w14:paraId="64B08EF5" w14:textId="64D11D12" w:rsidR="00367E20" w:rsidRPr="00367E20" w:rsidRDefault="004A262D" w:rsidP="00E3666C">
      <w:pPr>
        <w:spacing w:line="276" w:lineRule="auto"/>
        <w:rPr>
          <w:rFonts w:cs="Times New Roman"/>
          <w:sz w:val="20"/>
          <w:szCs w:val="20"/>
        </w:rPr>
      </w:pPr>
      <w:r w:rsidRPr="004A262D">
        <w:rPr>
          <w:rFonts w:cs="Times New Roman"/>
          <w:sz w:val="20"/>
          <w:szCs w:val="20"/>
        </w:rPr>
        <w:t>Nestby, R., Trandem, N., 2013. Supplemental LED growth light in remontant strawberry at high latitudes. Journal of Berry Research 3, 217-226.</w:t>
      </w:r>
    </w:p>
    <w:p w14:paraId="6A118CFD" w14:textId="77777777" w:rsidR="00E3666C" w:rsidRDefault="00E3666C" w:rsidP="00E3666C">
      <w:pPr>
        <w:spacing w:line="276" w:lineRule="auto"/>
        <w:rPr>
          <w:rFonts w:cs="Times New Roman"/>
          <w:sz w:val="20"/>
          <w:szCs w:val="20"/>
        </w:rPr>
      </w:pPr>
      <w:r w:rsidRPr="00367E20">
        <w:rPr>
          <w:rFonts w:cs="Times New Roman"/>
          <w:sz w:val="20"/>
          <w:szCs w:val="20"/>
        </w:rPr>
        <w:t>Oda, Y., 1997. Effects of light intensity, CO</w:t>
      </w:r>
      <w:r w:rsidRPr="00367E20">
        <w:rPr>
          <w:rFonts w:cs="Times New Roman"/>
          <w:sz w:val="20"/>
          <w:szCs w:val="20"/>
          <w:vertAlign w:val="subscript"/>
        </w:rPr>
        <w:t>2</w:t>
      </w:r>
      <w:r w:rsidRPr="00367E20">
        <w:rPr>
          <w:rFonts w:cs="Times New Roman"/>
          <w:sz w:val="20"/>
          <w:szCs w:val="20"/>
        </w:rPr>
        <w:t xml:space="preserve"> concentration and leaf temperature on gas exchange of strawberry plants – feasibility studies on CO</w:t>
      </w:r>
      <w:r w:rsidRPr="00367E20">
        <w:rPr>
          <w:rFonts w:cs="Times New Roman"/>
          <w:sz w:val="20"/>
          <w:szCs w:val="20"/>
          <w:vertAlign w:val="subscript"/>
        </w:rPr>
        <w:t>2</w:t>
      </w:r>
      <w:r w:rsidRPr="00367E20">
        <w:rPr>
          <w:rFonts w:cs="Times New Roman"/>
          <w:sz w:val="20"/>
          <w:szCs w:val="20"/>
        </w:rPr>
        <w:t xml:space="preserve"> enrichment in Japanese conditions. Acta Horticulturae 439, 563–573.</w:t>
      </w:r>
    </w:p>
    <w:p w14:paraId="7CD40923" w14:textId="22CA4F60" w:rsidR="00216BA8" w:rsidRDefault="00216BA8" w:rsidP="00E3666C">
      <w:pPr>
        <w:spacing w:line="276" w:lineRule="auto"/>
        <w:rPr>
          <w:rFonts w:cs="Times New Roman"/>
          <w:sz w:val="20"/>
          <w:szCs w:val="20"/>
        </w:rPr>
      </w:pPr>
      <w:r w:rsidRPr="00216BA8">
        <w:rPr>
          <w:rFonts w:cs="Times New Roman"/>
          <w:sz w:val="20"/>
          <w:szCs w:val="20"/>
        </w:rPr>
        <w:t>Park, Y., Sethi, R., Temnyk, S., 2023. Growth, flowering, and fruit production of strawberry ‘Albion’ in response to photoperiod and photosynthetic photon flux density of sole-source lighting. Plants 12, 731.</w:t>
      </w:r>
    </w:p>
    <w:p w14:paraId="619DA7B6" w14:textId="51103871" w:rsidR="004E0E48" w:rsidRDefault="004E0E48" w:rsidP="00E3666C">
      <w:pPr>
        <w:spacing w:line="276" w:lineRule="auto"/>
        <w:rPr>
          <w:rFonts w:cs="Times New Roman"/>
          <w:sz w:val="20"/>
          <w:szCs w:val="20"/>
        </w:rPr>
      </w:pPr>
      <w:r w:rsidRPr="004E0E48">
        <w:rPr>
          <w:rFonts w:cs="Times New Roman"/>
          <w:sz w:val="20"/>
          <w:szCs w:val="20"/>
        </w:rPr>
        <w:t>Pérez-Romero, L.F., Stirling, P.J., Hancock, R.D., 2024 Light-emitting diodes improve yield, quality and inhibitory effects on digestive enzymes of strawberry. Scientia Horticulturae 332, 113192.</w:t>
      </w:r>
    </w:p>
    <w:p w14:paraId="5B0317BD" w14:textId="0627A3B8" w:rsidR="00137C74" w:rsidRPr="00367E20" w:rsidRDefault="00137C74" w:rsidP="005D4198">
      <w:pPr>
        <w:spacing w:line="276" w:lineRule="auto"/>
        <w:rPr>
          <w:rFonts w:cs="Times New Roman"/>
          <w:sz w:val="20"/>
          <w:szCs w:val="20"/>
        </w:rPr>
      </w:pPr>
      <w:r w:rsidRPr="00137C74">
        <w:rPr>
          <w:rFonts w:cs="Times New Roman"/>
          <w:sz w:val="20"/>
          <w:szCs w:val="20"/>
        </w:rPr>
        <w:t xml:space="preserve">Qiu, J., Cai, C., Shen, M. </w:t>
      </w:r>
      <w:r w:rsidR="005D4198" w:rsidRPr="005D4198">
        <w:rPr>
          <w:rFonts w:cs="Times New Roman"/>
          <w:sz w:val="20"/>
          <w:szCs w:val="20"/>
        </w:rPr>
        <w:t>Gu</w:t>
      </w:r>
      <w:r w:rsidR="005D4198">
        <w:rPr>
          <w:rFonts w:cs="Times New Roman"/>
          <w:sz w:val="20"/>
          <w:szCs w:val="20"/>
        </w:rPr>
        <w:t xml:space="preserve">, X., </w:t>
      </w:r>
      <w:r w:rsidR="005D4198" w:rsidRPr="005D4198">
        <w:rPr>
          <w:rFonts w:cs="Times New Roman"/>
          <w:sz w:val="20"/>
          <w:szCs w:val="20"/>
        </w:rPr>
        <w:t>Zheng</w:t>
      </w:r>
      <w:r w:rsidR="005D4198">
        <w:rPr>
          <w:rFonts w:cs="Times New Roman"/>
          <w:sz w:val="20"/>
          <w:szCs w:val="20"/>
        </w:rPr>
        <w:t xml:space="preserve">, L., </w:t>
      </w:r>
      <w:r w:rsidR="005D4198" w:rsidRPr="005D4198">
        <w:rPr>
          <w:rFonts w:cs="Times New Roman"/>
          <w:sz w:val="20"/>
          <w:szCs w:val="20"/>
        </w:rPr>
        <w:t>Sun</w:t>
      </w:r>
      <w:r w:rsidR="005D4198">
        <w:rPr>
          <w:rFonts w:cs="Times New Roman"/>
          <w:sz w:val="20"/>
          <w:szCs w:val="20"/>
        </w:rPr>
        <w:t xml:space="preserve">, L., </w:t>
      </w:r>
      <w:r w:rsidR="005D4198" w:rsidRPr="005D4198">
        <w:rPr>
          <w:rFonts w:cs="Times New Roman"/>
          <w:sz w:val="20"/>
          <w:szCs w:val="20"/>
        </w:rPr>
        <w:t>Teng</w:t>
      </w:r>
      <w:r w:rsidR="005D4198">
        <w:rPr>
          <w:rFonts w:cs="Times New Roman"/>
          <w:sz w:val="20"/>
          <w:szCs w:val="20"/>
        </w:rPr>
        <w:t xml:space="preserve">, Y., </w:t>
      </w:r>
      <w:r w:rsidR="005D4198" w:rsidRPr="005D4198">
        <w:rPr>
          <w:rFonts w:cs="Times New Roman"/>
          <w:sz w:val="20"/>
          <w:szCs w:val="20"/>
        </w:rPr>
        <w:t>Zou</w:t>
      </w:r>
      <w:r w:rsidR="005D4198">
        <w:rPr>
          <w:rFonts w:cs="Times New Roman"/>
          <w:sz w:val="20"/>
          <w:szCs w:val="20"/>
        </w:rPr>
        <w:t xml:space="preserve">, L., </w:t>
      </w:r>
      <w:r w:rsidR="005D4198" w:rsidRPr="005D4198">
        <w:rPr>
          <w:rFonts w:cs="Times New Roman"/>
          <w:sz w:val="20"/>
          <w:szCs w:val="20"/>
        </w:rPr>
        <w:t>Yu</w:t>
      </w:r>
      <w:r w:rsidR="005D4198">
        <w:rPr>
          <w:rFonts w:cs="Times New Roman"/>
          <w:sz w:val="20"/>
          <w:szCs w:val="20"/>
        </w:rPr>
        <w:t xml:space="preserve">, H., </w:t>
      </w:r>
      <w:r w:rsidRPr="00137C74">
        <w:rPr>
          <w:rFonts w:cs="Times New Roman"/>
          <w:sz w:val="20"/>
          <w:szCs w:val="20"/>
        </w:rPr>
        <w:t>2024. Responses of growth, yield and fruit quality of strawberry to elevated CO</w:t>
      </w:r>
      <w:r w:rsidRPr="00137C74">
        <w:rPr>
          <w:rFonts w:cs="Times New Roman"/>
          <w:sz w:val="20"/>
          <w:szCs w:val="20"/>
          <w:vertAlign w:val="subscript"/>
        </w:rPr>
        <w:t>2</w:t>
      </w:r>
      <w:r w:rsidRPr="00137C74">
        <w:rPr>
          <w:rFonts w:cs="Times New Roman"/>
          <w:sz w:val="20"/>
          <w:szCs w:val="20"/>
        </w:rPr>
        <w:t>, LED supplemental light, and their combination in autumn through spring greenhouse production. Plant Growth Regulation 102, 351–365.</w:t>
      </w:r>
    </w:p>
    <w:p w14:paraId="3C05CD69" w14:textId="77777777" w:rsidR="00E3666C" w:rsidRDefault="00E3666C" w:rsidP="00E3666C">
      <w:pPr>
        <w:spacing w:line="276" w:lineRule="auto"/>
        <w:rPr>
          <w:rFonts w:cs="Times New Roman"/>
          <w:sz w:val="20"/>
          <w:szCs w:val="20"/>
        </w:rPr>
      </w:pPr>
      <w:r w:rsidRPr="00367E20">
        <w:rPr>
          <w:rFonts w:cs="Times New Roman"/>
          <w:sz w:val="20"/>
          <w:szCs w:val="20"/>
        </w:rPr>
        <w:t>Rivero, R., Sønsteby, A., Solhaug, K.A., Heide, O.M., Remberg, S.F., 2021. Effects of temperature and photoperiod on photosynthesis in everbearing strawberry. Acta Horticulturae 1309, 379</w:t>
      </w:r>
      <w:bookmarkStart w:id="14" w:name="_Hlk108178139"/>
      <w:r w:rsidRPr="00367E20">
        <w:rPr>
          <w:rFonts w:cs="Times New Roman"/>
          <w:sz w:val="20"/>
          <w:szCs w:val="20"/>
        </w:rPr>
        <w:t>–</w:t>
      </w:r>
      <w:bookmarkEnd w:id="14"/>
      <w:r w:rsidRPr="00367E20">
        <w:rPr>
          <w:rFonts w:cs="Times New Roman"/>
          <w:sz w:val="20"/>
          <w:szCs w:val="20"/>
        </w:rPr>
        <w:t>386.</w:t>
      </w:r>
    </w:p>
    <w:p w14:paraId="4A98FBE9" w14:textId="7EAF85AF" w:rsidR="004E0E48" w:rsidRDefault="004E0E48" w:rsidP="00E3666C">
      <w:pPr>
        <w:spacing w:line="276" w:lineRule="auto"/>
        <w:rPr>
          <w:rFonts w:cs="Times New Roman"/>
          <w:sz w:val="20"/>
          <w:szCs w:val="20"/>
        </w:rPr>
      </w:pPr>
      <w:r w:rsidRPr="004E0E48">
        <w:rPr>
          <w:rFonts w:cs="Times New Roman"/>
          <w:sz w:val="20"/>
          <w:szCs w:val="20"/>
        </w:rPr>
        <w:t>Roosta, H.R., Bikdeloo, M., Ghorbanpour, M., 2024. The growth, nutrient uptake and fruit quality in four strawberry cultivars under different Spectra of LED supplemental light. BMC Plant Biology 24, 179.</w:t>
      </w:r>
    </w:p>
    <w:p w14:paraId="11B8BED4" w14:textId="50A79870" w:rsidR="004E0E48" w:rsidRDefault="004E0E48" w:rsidP="00E3666C">
      <w:pPr>
        <w:spacing w:line="276" w:lineRule="auto"/>
        <w:rPr>
          <w:rFonts w:cs="Times New Roman"/>
          <w:sz w:val="20"/>
          <w:szCs w:val="20"/>
        </w:rPr>
      </w:pPr>
      <w:r w:rsidRPr="004E0E48">
        <w:rPr>
          <w:rFonts w:cs="Times New Roman"/>
          <w:sz w:val="20"/>
          <w:szCs w:val="20"/>
        </w:rPr>
        <w:lastRenderedPageBreak/>
        <w:t>Salisu Jibia, S., Panjama, K., Inkham, C., Sato, T., Ohtake, N., Ruamrungsri, S., 2025. Interactive effects of LED spectrum and nitrogen levels on physiological changes and yield of strawberry (</w:t>
      </w:r>
      <w:r w:rsidRPr="004E0E48">
        <w:rPr>
          <w:rFonts w:cs="Times New Roman"/>
          <w:i/>
          <w:iCs/>
          <w:sz w:val="20"/>
          <w:szCs w:val="20"/>
        </w:rPr>
        <w:t>Fragaria</w:t>
      </w:r>
      <w:r w:rsidRPr="004E0E48">
        <w:rPr>
          <w:rFonts w:cs="Times New Roman"/>
          <w:sz w:val="20"/>
          <w:szCs w:val="20"/>
        </w:rPr>
        <w:t xml:space="preserve"> × </w:t>
      </w:r>
      <w:r w:rsidRPr="004E0E48">
        <w:rPr>
          <w:rFonts w:cs="Times New Roman"/>
          <w:i/>
          <w:iCs/>
          <w:sz w:val="20"/>
          <w:szCs w:val="20"/>
        </w:rPr>
        <w:t>ananassa</w:t>
      </w:r>
      <w:r w:rsidRPr="004E0E48">
        <w:rPr>
          <w:rFonts w:cs="Times New Roman"/>
          <w:sz w:val="20"/>
          <w:szCs w:val="20"/>
        </w:rPr>
        <w:t xml:space="preserve"> Duch.). Plants 14, 89.</w:t>
      </w:r>
    </w:p>
    <w:p w14:paraId="60FF14BC" w14:textId="66A39568" w:rsidR="00996EEB" w:rsidRDefault="00996EEB" w:rsidP="00E3666C">
      <w:pPr>
        <w:spacing w:line="276" w:lineRule="auto"/>
        <w:rPr>
          <w:rFonts w:cs="Times New Roman"/>
          <w:sz w:val="20"/>
          <w:szCs w:val="20"/>
        </w:rPr>
      </w:pPr>
      <w:r w:rsidRPr="00996EEB">
        <w:rPr>
          <w:rFonts w:cs="Times New Roman"/>
          <w:sz w:val="20"/>
          <w:szCs w:val="20"/>
        </w:rPr>
        <w:t>Samuolienė, G., Brazaityė, A., Urbonavičiūtė, A., Šabajevienė, G., Duchovskis, P., 2010. The effect of red and blue light component on the growth and development of frigo strawberries. Zemdirbyste-Agriculture 97, 99</w:t>
      </w:r>
      <w:r w:rsidRPr="00996EEB">
        <w:rPr>
          <w:rFonts w:ascii="Arial" w:hAnsi="Arial" w:cs="Arial"/>
          <w:sz w:val="20"/>
          <w:szCs w:val="20"/>
        </w:rPr>
        <w:t>‒</w:t>
      </w:r>
      <w:r w:rsidRPr="00996EEB">
        <w:rPr>
          <w:rFonts w:cs="Times New Roman"/>
          <w:sz w:val="20"/>
          <w:szCs w:val="20"/>
        </w:rPr>
        <w:t>104.</w:t>
      </w:r>
    </w:p>
    <w:p w14:paraId="6EC5C5BF" w14:textId="08F5A1A8" w:rsidR="006C5791" w:rsidRDefault="006C5791" w:rsidP="00E3666C">
      <w:pPr>
        <w:spacing w:line="276" w:lineRule="auto"/>
        <w:rPr>
          <w:rFonts w:cs="Times New Roman"/>
          <w:sz w:val="20"/>
          <w:szCs w:val="20"/>
        </w:rPr>
      </w:pPr>
      <w:r w:rsidRPr="006C5791">
        <w:rPr>
          <w:rFonts w:cs="Times New Roman"/>
          <w:sz w:val="20"/>
          <w:szCs w:val="20"/>
        </w:rPr>
        <w:t>Shareef, U., Rehman, A.U., Ahmad, R., 2024. A systematic literature review on parameters optimization for smart hydroponic systems. AI 5, 1517-1533.</w:t>
      </w:r>
    </w:p>
    <w:p w14:paraId="57AF9D2B" w14:textId="48ED3A01" w:rsidR="00E3666C" w:rsidRDefault="00E3666C" w:rsidP="00E3666C">
      <w:pPr>
        <w:rPr>
          <w:rFonts w:cs="Times New Roman"/>
          <w:sz w:val="20"/>
          <w:szCs w:val="20"/>
        </w:rPr>
      </w:pPr>
      <w:r w:rsidRPr="00367E20">
        <w:rPr>
          <w:rFonts w:cs="Times New Roman"/>
          <w:sz w:val="20"/>
          <w:szCs w:val="20"/>
        </w:rPr>
        <w:t>Sruamsiri, P., Lenz, F., 1985. Photosynthesis and stomatal behaviour of strawberries. I. Effect of light. Gartenbauwissenschaft 50, 78–83.</w:t>
      </w:r>
    </w:p>
    <w:p w14:paraId="144D721D" w14:textId="5B1B0360" w:rsidR="00C500AB" w:rsidRDefault="00C500AB" w:rsidP="00E3666C">
      <w:pPr>
        <w:rPr>
          <w:rFonts w:cs="Times New Roman"/>
          <w:sz w:val="20"/>
          <w:szCs w:val="20"/>
        </w:rPr>
      </w:pPr>
      <w:r w:rsidRPr="00C500AB">
        <w:rPr>
          <w:rFonts w:cs="Times New Roman"/>
          <w:sz w:val="20"/>
          <w:szCs w:val="20"/>
        </w:rPr>
        <w:t>Stuemky, A., Uchanski, M.E., 2020. Supplemental light-emitting diode effects on the growth, fruit quality, and yield of two greenhouse-grown strawberry (</w:t>
      </w:r>
      <w:r w:rsidRPr="00C500AB">
        <w:rPr>
          <w:rFonts w:cs="Times New Roman"/>
          <w:i/>
          <w:iCs/>
          <w:sz w:val="20"/>
          <w:szCs w:val="20"/>
        </w:rPr>
        <w:t>Fragaria</w:t>
      </w:r>
      <w:r w:rsidRPr="00C500AB">
        <w:rPr>
          <w:rFonts w:cs="Times New Roman"/>
          <w:sz w:val="20"/>
          <w:szCs w:val="20"/>
        </w:rPr>
        <w:t xml:space="preserve"> ×</w:t>
      </w:r>
      <w:r w:rsidRPr="00C500AB">
        <w:rPr>
          <w:rFonts w:cs="Times New Roman"/>
          <w:i/>
          <w:iCs/>
          <w:sz w:val="20"/>
          <w:szCs w:val="20"/>
        </w:rPr>
        <w:t>ananassa</w:t>
      </w:r>
      <w:r w:rsidRPr="00C500AB">
        <w:rPr>
          <w:rFonts w:cs="Times New Roman"/>
          <w:sz w:val="20"/>
          <w:szCs w:val="20"/>
        </w:rPr>
        <w:t>) cultivars. HortScience 55, 23-29.</w:t>
      </w:r>
    </w:p>
    <w:p w14:paraId="2399C9B9" w14:textId="6643FBC7" w:rsidR="005D3FBF" w:rsidRDefault="005D3FBF" w:rsidP="00E3666C">
      <w:pPr>
        <w:rPr>
          <w:rFonts w:cs="Times New Roman"/>
          <w:sz w:val="20"/>
          <w:szCs w:val="20"/>
        </w:rPr>
      </w:pPr>
      <w:r w:rsidRPr="005D3FBF">
        <w:rPr>
          <w:rFonts w:cs="Times New Roman"/>
          <w:sz w:val="20"/>
          <w:szCs w:val="20"/>
        </w:rPr>
        <w:t>Swann, K., Hadley, P., Else, M.A., Pearson, S., Badiee, A., Twitchen, C., 2021a. The effect of light intensity and duration on yield and quality of everbearer and June-bearer strawberry cultivars in a LED lit multi-tiered vertical growing system. Acta Horticulturae 1309, 359–366.</w:t>
      </w:r>
    </w:p>
    <w:p w14:paraId="7F244F38" w14:textId="155E57B2" w:rsidR="00963AC6" w:rsidRDefault="00963AC6" w:rsidP="00E3666C">
      <w:pPr>
        <w:rPr>
          <w:rFonts w:cs="Times New Roman"/>
          <w:sz w:val="20"/>
          <w:szCs w:val="20"/>
        </w:rPr>
      </w:pPr>
      <w:r w:rsidRPr="00963AC6">
        <w:rPr>
          <w:rFonts w:cs="Times New Roman"/>
          <w:sz w:val="20"/>
          <w:szCs w:val="20"/>
        </w:rPr>
        <w:t>Swann, K., Hadley, P., Else, M.A., Twitchen, C., 2023. Effect of LED supplementary light intensity on photosynthetic rate and yield in out-of-season glasshouse production of junebearer strawberry. Acta Horticulturae 1377, 399-404.</w:t>
      </w:r>
    </w:p>
    <w:p w14:paraId="11EBA074" w14:textId="3F9F0C55" w:rsidR="005D3FBF" w:rsidRPr="00367E20" w:rsidRDefault="005D3FBF" w:rsidP="00E3666C">
      <w:pPr>
        <w:rPr>
          <w:rFonts w:cs="Times New Roman"/>
          <w:sz w:val="20"/>
          <w:szCs w:val="20"/>
        </w:rPr>
      </w:pPr>
      <w:r w:rsidRPr="005D3FBF">
        <w:rPr>
          <w:rFonts w:cs="Times New Roman"/>
          <w:sz w:val="20"/>
          <w:szCs w:val="20"/>
        </w:rPr>
        <w:t>Swann, K., Hadley, P., Twitchen, C., Pearson, S., 2021b. Optimising the light recipe for maximum photosynthesis, yield and quality in strawberry. Annual Report of the Agriculture and Horticulture Development Board, University of Reading.</w:t>
      </w:r>
    </w:p>
    <w:p w14:paraId="58AC6A99" w14:textId="77777777" w:rsidR="00E3666C" w:rsidRDefault="00E3666C" w:rsidP="00E3666C">
      <w:pPr>
        <w:spacing w:after="0" w:line="240" w:lineRule="auto"/>
        <w:rPr>
          <w:rFonts w:cs="Times New Roman"/>
          <w:sz w:val="20"/>
          <w:szCs w:val="20"/>
        </w:rPr>
      </w:pPr>
      <w:r w:rsidRPr="00367E20">
        <w:rPr>
          <w:rFonts w:cs="Times New Roman"/>
          <w:sz w:val="20"/>
          <w:szCs w:val="20"/>
        </w:rPr>
        <w:t>Tagawa, A., Ehara, M., Ito, Y., Araki, T., Ozaki, Y., Shishido, Y., 2022. Effects of CO</w:t>
      </w:r>
      <w:r w:rsidRPr="00367E20">
        <w:rPr>
          <w:rFonts w:cs="Times New Roman"/>
          <w:sz w:val="20"/>
          <w:szCs w:val="20"/>
          <w:vertAlign w:val="subscript"/>
        </w:rPr>
        <w:t>2</w:t>
      </w:r>
      <w:r w:rsidRPr="00367E20">
        <w:rPr>
          <w:rFonts w:cs="Times New Roman"/>
          <w:sz w:val="20"/>
          <w:szCs w:val="20"/>
        </w:rPr>
        <w:t xml:space="preserve"> enrichment on yield, photosynthetic rate, translocation and distribution of photoassimilates in strawberry ‘Sagahonoka’. Agronomy 12, 473.</w:t>
      </w:r>
    </w:p>
    <w:p w14:paraId="7A7ADA6D" w14:textId="77777777" w:rsidR="00C500AB" w:rsidRDefault="00C500AB" w:rsidP="00E3666C">
      <w:pPr>
        <w:spacing w:after="0" w:line="240" w:lineRule="auto"/>
        <w:rPr>
          <w:rFonts w:cs="Times New Roman"/>
          <w:sz w:val="20"/>
          <w:szCs w:val="20"/>
        </w:rPr>
      </w:pPr>
    </w:p>
    <w:p w14:paraId="13A66535" w14:textId="25F24E27" w:rsidR="00C500AB" w:rsidRPr="00367E20" w:rsidRDefault="00C500AB" w:rsidP="00E3666C">
      <w:pPr>
        <w:spacing w:after="0" w:line="240" w:lineRule="auto"/>
        <w:rPr>
          <w:rFonts w:cs="Times New Roman"/>
          <w:sz w:val="20"/>
          <w:szCs w:val="20"/>
        </w:rPr>
      </w:pPr>
      <w:r w:rsidRPr="00C500AB">
        <w:rPr>
          <w:rFonts w:cs="Times New Roman"/>
          <w:sz w:val="20"/>
          <w:szCs w:val="20"/>
        </w:rPr>
        <w:t>Talukder, M.R., Asaduzzaman, M., Tanaka, H., Asao, T., 2018. Light-emitting diodes and exogenous amino acids application improve growth and yield of strawberry plants cultivated in recycled hydroponics. Scientia Horticulturae 239, 93-103.</w:t>
      </w:r>
    </w:p>
    <w:p w14:paraId="37D1DD8E" w14:textId="77777777" w:rsidR="008003F2" w:rsidRPr="00367E20" w:rsidRDefault="008003F2" w:rsidP="00E3666C">
      <w:pPr>
        <w:spacing w:after="0" w:line="240" w:lineRule="auto"/>
        <w:rPr>
          <w:rFonts w:cs="Times New Roman"/>
          <w:sz w:val="20"/>
          <w:szCs w:val="20"/>
        </w:rPr>
      </w:pPr>
    </w:p>
    <w:p w14:paraId="0D18BC1E" w14:textId="16C2837B" w:rsidR="00DA5948" w:rsidRPr="00367E20" w:rsidRDefault="00DA5948" w:rsidP="00E3666C">
      <w:pPr>
        <w:spacing w:after="0" w:line="240" w:lineRule="auto"/>
        <w:rPr>
          <w:rFonts w:cs="Times New Roman"/>
          <w:sz w:val="20"/>
          <w:szCs w:val="20"/>
        </w:rPr>
      </w:pPr>
      <w:r w:rsidRPr="00367E20">
        <w:rPr>
          <w:rFonts w:cs="Times New Roman"/>
          <w:sz w:val="20"/>
          <w:szCs w:val="20"/>
        </w:rPr>
        <w:t>Trong Le, L., Dinh, H.T., Takaragawa, H., Watanabe, K., Kawamitsu, Y., 2021a. Whole-plant and single-leaf photosynthesis of strawberry under various environmental conditions. Environmental Control in Biology 59, 173–180.</w:t>
      </w:r>
    </w:p>
    <w:p w14:paraId="11CCC37E" w14:textId="77777777" w:rsidR="00973FC0" w:rsidRPr="00367E20" w:rsidRDefault="00973FC0" w:rsidP="00E3666C">
      <w:pPr>
        <w:spacing w:after="0" w:line="240" w:lineRule="auto"/>
        <w:rPr>
          <w:rFonts w:cs="Times New Roman"/>
          <w:sz w:val="20"/>
          <w:szCs w:val="20"/>
        </w:rPr>
      </w:pPr>
    </w:p>
    <w:p w14:paraId="4B4F438E" w14:textId="699CF6FC" w:rsidR="00973FC0" w:rsidRPr="00367E20" w:rsidRDefault="00973FC0" w:rsidP="00E3666C">
      <w:pPr>
        <w:spacing w:after="0" w:line="240" w:lineRule="auto"/>
        <w:rPr>
          <w:rFonts w:cs="Times New Roman"/>
          <w:sz w:val="20"/>
          <w:szCs w:val="20"/>
        </w:rPr>
      </w:pPr>
      <w:r w:rsidRPr="00367E20">
        <w:rPr>
          <w:rFonts w:cs="Times New Roman"/>
          <w:sz w:val="20"/>
          <w:szCs w:val="20"/>
        </w:rPr>
        <w:t>Trong Le, L., Dinh, H.T., Takaragawa, H., Watanabe, K., Ureshino, K., Kawamitsu, Y., 2021b. Photosynthetic responses and reproductive ability of strawberry following sunlight application in a plant factory closed system in subtropical Okinawa. European Journal of Horticultural Science 86, 590–598.</w:t>
      </w:r>
    </w:p>
    <w:p w14:paraId="69826405" w14:textId="77777777" w:rsidR="00E3666C" w:rsidRPr="00367E20" w:rsidRDefault="00E3666C" w:rsidP="00E3666C">
      <w:pPr>
        <w:spacing w:after="0" w:line="240" w:lineRule="auto"/>
        <w:rPr>
          <w:rFonts w:cs="Times New Roman"/>
          <w:sz w:val="20"/>
          <w:szCs w:val="20"/>
        </w:rPr>
      </w:pPr>
    </w:p>
    <w:p w14:paraId="4A43F7FF" w14:textId="77777777" w:rsidR="00E3666C" w:rsidRDefault="00E3666C" w:rsidP="00E3666C">
      <w:pPr>
        <w:spacing w:after="0" w:line="240" w:lineRule="auto"/>
        <w:rPr>
          <w:rFonts w:cs="Times New Roman"/>
          <w:sz w:val="20"/>
          <w:szCs w:val="20"/>
        </w:rPr>
      </w:pPr>
      <w:r w:rsidRPr="00367E20">
        <w:rPr>
          <w:rFonts w:cs="Times New Roman"/>
          <w:sz w:val="20"/>
          <w:szCs w:val="20"/>
        </w:rPr>
        <w:t>Turechek, W.W., Heidenreich, M.C., Lakso, A.N., Pritts, M.P., 2007. Estimation of the impact of leaf scorch on photosynthesis and “physiological-lesion” size in strawberry. Canadian Journal of Plant Pathology 29, 159–165.</w:t>
      </w:r>
    </w:p>
    <w:p w14:paraId="009DDAC0" w14:textId="77777777" w:rsidR="00BB2944" w:rsidRDefault="00BB2944" w:rsidP="00E3666C">
      <w:pPr>
        <w:spacing w:after="0" w:line="240" w:lineRule="auto"/>
        <w:rPr>
          <w:rFonts w:cs="Times New Roman"/>
          <w:sz w:val="20"/>
          <w:szCs w:val="20"/>
        </w:rPr>
      </w:pPr>
    </w:p>
    <w:p w14:paraId="4CB3E51B" w14:textId="561B4A6C" w:rsidR="00BB2944" w:rsidRPr="00367E20" w:rsidRDefault="00BB2944" w:rsidP="00E3666C">
      <w:pPr>
        <w:spacing w:after="0" w:line="240" w:lineRule="auto"/>
        <w:rPr>
          <w:rFonts w:cs="Times New Roman"/>
          <w:sz w:val="20"/>
          <w:szCs w:val="20"/>
        </w:rPr>
      </w:pPr>
      <w:r w:rsidRPr="00BB2944">
        <w:rPr>
          <w:rFonts w:cs="Times New Roman"/>
          <w:sz w:val="20"/>
          <w:szCs w:val="20"/>
        </w:rPr>
        <w:t>Van Delm, T., Melis, P., Stoffels, K., Vanderbruggen, R., Baets, W., 2016. Advancing the strawberry season in Belgian glasshouses with supplemental assimilation lighting. Acta Horticulturae 1134, 147-154.</w:t>
      </w:r>
    </w:p>
    <w:p w14:paraId="2C8DC5DC" w14:textId="77777777" w:rsidR="00E3666C" w:rsidRPr="00367E20" w:rsidRDefault="00E3666C" w:rsidP="00E3666C">
      <w:pPr>
        <w:spacing w:after="0" w:line="240" w:lineRule="auto"/>
        <w:rPr>
          <w:rFonts w:cs="Times New Roman"/>
          <w:color w:val="FF0000"/>
          <w:sz w:val="20"/>
          <w:szCs w:val="20"/>
        </w:rPr>
      </w:pPr>
    </w:p>
    <w:p w14:paraId="55EC42B1" w14:textId="77777777" w:rsidR="00E3666C" w:rsidRDefault="00E3666C" w:rsidP="00E3666C">
      <w:pPr>
        <w:rPr>
          <w:rFonts w:cs="Times New Roman"/>
          <w:sz w:val="20"/>
          <w:szCs w:val="20"/>
        </w:rPr>
      </w:pPr>
      <w:r w:rsidRPr="00367E20">
        <w:rPr>
          <w:rFonts w:cs="Times New Roman"/>
          <w:sz w:val="20"/>
          <w:szCs w:val="20"/>
        </w:rPr>
        <w:t>Van Elsacker, P., Impens, I., Liesse, H., 1989. Photosynthetic response surface of strawberry in relation to light, CO</w:t>
      </w:r>
      <w:r w:rsidRPr="00367E20">
        <w:rPr>
          <w:rFonts w:cs="Times New Roman"/>
          <w:sz w:val="20"/>
          <w:szCs w:val="20"/>
          <w:vertAlign w:val="subscript"/>
        </w:rPr>
        <w:t>2</w:t>
      </w:r>
      <w:r w:rsidRPr="00367E20">
        <w:rPr>
          <w:rFonts w:cs="Times New Roman"/>
          <w:sz w:val="20"/>
          <w:szCs w:val="20"/>
        </w:rPr>
        <w:t xml:space="preserve"> and temperature. Revue de l’Agriculture 42, 649–662.</w:t>
      </w:r>
    </w:p>
    <w:p w14:paraId="493B1965" w14:textId="215DD78F" w:rsidR="006C5791" w:rsidRDefault="006C5791" w:rsidP="00E3666C">
      <w:pPr>
        <w:rPr>
          <w:rFonts w:cs="Times New Roman"/>
          <w:sz w:val="20"/>
          <w:szCs w:val="20"/>
        </w:rPr>
      </w:pPr>
      <w:r w:rsidRPr="006C5791">
        <w:rPr>
          <w:rFonts w:cs="Times New Roman"/>
          <w:sz w:val="20"/>
          <w:szCs w:val="20"/>
        </w:rPr>
        <w:lastRenderedPageBreak/>
        <w:t>Verma, P., Singh, G., Singh, S.K., Mirza, A.A., Bakshi, M., Anmol, Bishnoi, L., 2024. Improvement in productivity of strawberry (</w:t>
      </w:r>
      <w:r w:rsidRPr="006C5791">
        <w:rPr>
          <w:rFonts w:cs="Times New Roman"/>
          <w:i/>
          <w:iCs/>
          <w:sz w:val="20"/>
          <w:szCs w:val="20"/>
        </w:rPr>
        <w:t>Fragaria</w:t>
      </w:r>
      <w:r w:rsidRPr="006C5791">
        <w:rPr>
          <w:rFonts w:cs="Times New Roman"/>
          <w:sz w:val="20"/>
          <w:szCs w:val="20"/>
        </w:rPr>
        <w:t xml:space="preserve"> × </w:t>
      </w:r>
      <w:r w:rsidRPr="006C5791">
        <w:rPr>
          <w:rFonts w:cs="Times New Roman"/>
          <w:i/>
          <w:iCs/>
          <w:sz w:val="20"/>
          <w:szCs w:val="20"/>
        </w:rPr>
        <w:t>ananassa</w:t>
      </w:r>
      <w:r w:rsidRPr="006C5791">
        <w:rPr>
          <w:rFonts w:cs="Times New Roman"/>
          <w:sz w:val="20"/>
          <w:szCs w:val="20"/>
        </w:rPr>
        <w:t xml:space="preserve"> Duch.) under vertical farming system. Journal of Applied Biology &amp; Biotechnology 12, 184-194.</w:t>
      </w:r>
    </w:p>
    <w:p w14:paraId="1E08F346" w14:textId="3D4B4BF9" w:rsidR="00CF3BF8" w:rsidRPr="00367E20" w:rsidRDefault="00CF3BF8" w:rsidP="006208C9">
      <w:pPr>
        <w:rPr>
          <w:rFonts w:cs="Times New Roman"/>
          <w:sz w:val="20"/>
          <w:szCs w:val="20"/>
        </w:rPr>
      </w:pPr>
      <w:r w:rsidRPr="00CF3BF8">
        <w:rPr>
          <w:rFonts w:cs="Times New Roman"/>
          <w:sz w:val="20"/>
          <w:szCs w:val="20"/>
        </w:rPr>
        <w:t>Verma, P., Singh, G., Singh, S.K.</w:t>
      </w:r>
      <w:r w:rsidR="006208C9">
        <w:rPr>
          <w:rFonts w:cs="Times New Roman"/>
          <w:sz w:val="20"/>
          <w:szCs w:val="20"/>
        </w:rPr>
        <w:t>,</w:t>
      </w:r>
      <w:r w:rsidRPr="00CF3BF8">
        <w:rPr>
          <w:rFonts w:cs="Times New Roman"/>
          <w:sz w:val="20"/>
          <w:szCs w:val="20"/>
        </w:rPr>
        <w:t xml:space="preserve"> </w:t>
      </w:r>
      <w:r w:rsidR="006208C9" w:rsidRPr="006208C9">
        <w:rPr>
          <w:rFonts w:cs="Times New Roman"/>
          <w:sz w:val="20"/>
          <w:szCs w:val="20"/>
        </w:rPr>
        <w:t>Mirza</w:t>
      </w:r>
      <w:r w:rsidR="006208C9">
        <w:rPr>
          <w:rFonts w:cs="Times New Roman"/>
          <w:sz w:val="20"/>
          <w:szCs w:val="20"/>
        </w:rPr>
        <w:t xml:space="preserve">, A.A., </w:t>
      </w:r>
      <w:r w:rsidR="006208C9" w:rsidRPr="006208C9">
        <w:rPr>
          <w:rFonts w:cs="Times New Roman"/>
          <w:sz w:val="20"/>
          <w:szCs w:val="20"/>
        </w:rPr>
        <w:t>Bakshi</w:t>
      </w:r>
      <w:r w:rsidR="006208C9">
        <w:rPr>
          <w:rFonts w:cs="Times New Roman"/>
          <w:sz w:val="20"/>
          <w:szCs w:val="20"/>
        </w:rPr>
        <w:t xml:space="preserve">, M., </w:t>
      </w:r>
      <w:r w:rsidR="006208C9" w:rsidRPr="006208C9">
        <w:rPr>
          <w:rFonts w:cs="Times New Roman"/>
          <w:sz w:val="20"/>
          <w:szCs w:val="20"/>
        </w:rPr>
        <w:t>Anmol</w:t>
      </w:r>
      <w:r w:rsidR="006208C9">
        <w:rPr>
          <w:rFonts w:cs="Times New Roman"/>
          <w:sz w:val="20"/>
          <w:szCs w:val="20"/>
        </w:rPr>
        <w:t>,</w:t>
      </w:r>
      <w:r w:rsidR="006208C9" w:rsidRPr="006208C9">
        <w:rPr>
          <w:rFonts w:cs="Times New Roman"/>
          <w:sz w:val="20"/>
          <w:szCs w:val="20"/>
        </w:rPr>
        <w:t xml:space="preserve"> Lakshya</w:t>
      </w:r>
      <w:r w:rsidR="006208C9">
        <w:rPr>
          <w:rFonts w:cs="Times New Roman"/>
          <w:sz w:val="20"/>
          <w:szCs w:val="20"/>
        </w:rPr>
        <w:t xml:space="preserve">, </w:t>
      </w:r>
      <w:r w:rsidR="006208C9" w:rsidRPr="006208C9">
        <w:rPr>
          <w:rFonts w:cs="Times New Roman"/>
          <w:sz w:val="20"/>
          <w:szCs w:val="20"/>
        </w:rPr>
        <w:t>Kumar</w:t>
      </w:r>
      <w:r w:rsidR="006208C9">
        <w:rPr>
          <w:rFonts w:cs="Times New Roman"/>
          <w:sz w:val="20"/>
          <w:szCs w:val="20"/>
        </w:rPr>
        <w:t xml:space="preserve">, L., </w:t>
      </w:r>
      <w:r w:rsidR="006208C9" w:rsidRPr="006208C9">
        <w:rPr>
          <w:rFonts w:cs="Times New Roman"/>
          <w:sz w:val="20"/>
          <w:szCs w:val="20"/>
        </w:rPr>
        <w:t>Rupesh</w:t>
      </w:r>
      <w:r w:rsidRPr="00CF3BF8">
        <w:rPr>
          <w:rFonts w:cs="Times New Roman"/>
          <w:sz w:val="20"/>
          <w:szCs w:val="20"/>
        </w:rPr>
        <w:t>., 2025. Modulating productivity of strawberries (</w:t>
      </w:r>
      <w:r w:rsidRPr="00CF3BF8">
        <w:rPr>
          <w:rFonts w:cs="Times New Roman"/>
          <w:i/>
          <w:iCs/>
          <w:sz w:val="20"/>
          <w:szCs w:val="20"/>
        </w:rPr>
        <w:t>Fragaria</w:t>
      </w:r>
      <w:r w:rsidRPr="00CF3BF8">
        <w:rPr>
          <w:rFonts w:cs="Times New Roman"/>
          <w:sz w:val="20"/>
          <w:szCs w:val="20"/>
        </w:rPr>
        <w:t xml:space="preserve"> x </w:t>
      </w:r>
      <w:r w:rsidRPr="00CF3BF8">
        <w:rPr>
          <w:rFonts w:cs="Times New Roman"/>
          <w:i/>
          <w:iCs/>
          <w:sz w:val="20"/>
          <w:szCs w:val="20"/>
        </w:rPr>
        <w:t>ananassa</w:t>
      </w:r>
      <w:r w:rsidRPr="00CF3BF8">
        <w:rPr>
          <w:rFonts w:cs="Times New Roman"/>
          <w:sz w:val="20"/>
          <w:szCs w:val="20"/>
        </w:rPr>
        <w:t xml:space="preserve"> Duch.) through artificial full-spectrum light in indoor vertical farming. Journal of Soil Science and Plant Nutrition 25, 1219–1233.</w:t>
      </w:r>
    </w:p>
    <w:p w14:paraId="63C75BDC" w14:textId="77777777" w:rsidR="00E3666C" w:rsidRDefault="00E3666C" w:rsidP="00E3666C">
      <w:pPr>
        <w:spacing w:line="276" w:lineRule="auto"/>
        <w:rPr>
          <w:rFonts w:cs="Times New Roman"/>
          <w:sz w:val="20"/>
          <w:szCs w:val="20"/>
        </w:rPr>
      </w:pPr>
      <w:r w:rsidRPr="00367E20">
        <w:rPr>
          <w:rFonts w:cs="Times New Roman"/>
          <w:sz w:val="20"/>
          <w:szCs w:val="20"/>
        </w:rPr>
        <w:t>Wada, Y., Soeno, T., Inaba, Y., 2010. Effects of light and temperature on photosynthetic enhancement by high CO</w:t>
      </w:r>
      <w:r w:rsidRPr="00367E20">
        <w:rPr>
          <w:rFonts w:cs="Times New Roman"/>
          <w:sz w:val="20"/>
          <w:szCs w:val="20"/>
          <w:vertAlign w:val="subscript"/>
        </w:rPr>
        <w:t>2</w:t>
      </w:r>
      <w:r w:rsidRPr="00367E20">
        <w:rPr>
          <w:rFonts w:cs="Times New Roman"/>
          <w:sz w:val="20"/>
          <w:szCs w:val="20"/>
        </w:rPr>
        <w:t xml:space="preserve"> concentration of strawberry cultivar Tochiotome leaves under forcing or half-forcing culture. Japanese Journal of Crop Science 79, 192–197.</w:t>
      </w:r>
    </w:p>
    <w:p w14:paraId="3489D3B4" w14:textId="433D4BD0" w:rsidR="004A02AC" w:rsidRDefault="004A02AC" w:rsidP="00E3666C">
      <w:pPr>
        <w:spacing w:line="276" w:lineRule="auto"/>
        <w:rPr>
          <w:rFonts w:cs="Times New Roman"/>
          <w:sz w:val="20"/>
          <w:szCs w:val="20"/>
        </w:rPr>
      </w:pPr>
      <w:r w:rsidRPr="004A02AC">
        <w:rPr>
          <w:rFonts w:cs="Times New Roman"/>
          <w:sz w:val="20"/>
          <w:szCs w:val="20"/>
        </w:rPr>
        <w:t>Wang, Y., Tang, X., Wang, B., Dai, H., Zhang, Z., 2023. Positive effect of red/blue light supplementation on the photosynthetic capacity and fruit quality of 'Yanli' strawberry. Fruit Research 3, 4.</w:t>
      </w:r>
    </w:p>
    <w:p w14:paraId="66FC10AC" w14:textId="6F188E84" w:rsidR="000A42D5" w:rsidRPr="000A42D5" w:rsidRDefault="000A42D5" w:rsidP="00E3666C">
      <w:pPr>
        <w:spacing w:line="276" w:lineRule="auto"/>
        <w:rPr>
          <w:rFonts w:cs="Times New Roman"/>
          <w:sz w:val="20"/>
          <w:szCs w:val="20"/>
        </w:rPr>
      </w:pPr>
      <w:bookmarkStart w:id="15" w:name="_Hlk215657077"/>
      <w:r w:rsidRPr="000A42D5">
        <w:rPr>
          <w:sz w:val="20"/>
          <w:szCs w:val="20"/>
        </w:rPr>
        <w:t>Wu, C.C., Yen, Y.H., Chang, M.Y., Fang, W., 2012. Effects of light quality and CO</w:t>
      </w:r>
      <w:r w:rsidRPr="000A42D5">
        <w:rPr>
          <w:sz w:val="20"/>
          <w:szCs w:val="20"/>
          <w:vertAlign w:val="subscript"/>
        </w:rPr>
        <w:t>2</w:t>
      </w:r>
      <w:r w:rsidRPr="000A42D5">
        <w:rPr>
          <w:sz w:val="20"/>
          <w:szCs w:val="20"/>
        </w:rPr>
        <w:t xml:space="preserve"> concentration on diurnal photosynthetic characteristics of strawberry. Acta Horticulturae 956, 247-253.</w:t>
      </w:r>
      <w:bookmarkEnd w:id="15"/>
    </w:p>
    <w:p w14:paraId="721C05C6" w14:textId="77777777" w:rsidR="00E3666C" w:rsidRPr="00367E20" w:rsidRDefault="00E3666C" w:rsidP="00E3666C">
      <w:pPr>
        <w:spacing w:line="276" w:lineRule="auto"/>
        <w:rPr>
          <w:rFonts w:cs="Times New Roman"/>
          <w:sz w:val="20"/>
          <w:szCs w:val="20"/>
        </w:rPr>
      </w:pPr>
      <w:r w:rsidRPr="00367E20">
        <w:rPr>
          <w:rFonts w:cs="Times New Roman"/>
          <w:sz w:val="20"/>
          <w:szCs w:val="20"/>
        </w:rPr>
        <w:t>Wu, X., Han, W., Yang, Z., Zhang, Y., Zheng, Y., 2021. The difference in temperature between day and night affects soluble sugar content by influencing photosynthesis, respiration and sucrose phosphatase synthase. Horticultural Science (Prague) 48, 174–182.</w:t>
      </w:r>
    </w:p>
    <w:p w14:paraId="3D0086BD" w14:textId="7F746091" w:rsidR="00ED7DE9" w:rsidRDefault="00ED7DE9" w:rsidP="00E3666C">
      <w:pPr>
        <w:spacing w:line="276" w:lineRule="auto"/>
        <w:rPr>
          <w:rFonts w:cs="Times New Roman"/>
          <w:sz w:val="20"/>
          <w:szCs w:val="20"/>
        </w:rPr>
      </w:pPr>
      <w:bookmarkStart w:id="16" w:name="_Hlk194670884"/>
      <w:r w:rsidRPr="00367E20">
        <w:rPr>
          <w:rFonts w:cs="Times New Roman"/>
          <w:sz w:val="20"/>
          <w:szCs w:val="20"/>
        </w:rPr>
        <w:t>Xu, C., Wang, M.-T., Yang, Z.-Q., An, W., Zheng, S.-H., 2021. Effect of temperature on photosynthetic physiological characteristics of strawberry seedlings in greenhouse and construction of stress level. Chinese Journal of Applied Ecology 32, 231–240.</w:t>
      </w:r>
      <w:bookmarkEnd w:id="16"/>
    </w:p>
    <w:p w14:paraId="2D3B4566" w14:textId="2B55984B" w:rsidR="0090686E" w:rsidRDefault="0090686E" w:rsidP="00E3666C">
      <w:pPr>
        <w:spacing w:line="276" w:lineRule="auto"/>
        <w:rPr>
          <w:rFonts w:cs="Times New Roman"/>
          <w:sz w:val="20"/>
          <w:szCs w:val="20"/>
        </w:rPr>
      </w:pPr>
      <w:r w:rsidRPr="0090686E">
        <w:rPr>
          <w:rFonts w:cs="Times New Roman"/>
          <w:sz w:val="20"/>
          <w:szCs w:val="20"/>
        </w:rPr>
        <w:t>Yakovtseva, M., Govorova, G., Tarakanov, I., 2017. Supplemental lighting for greenhouse-grown strawberries: effects of different ratios of red to blue radiation. Acta Horticulturae 1170, 1011-1018.</w:t>
      </w:r>
    </w:p>
    <w:p w14:paraId="1BF7CE8F" w14:textId="5F854FAF" w:rsidR="00A311D2" w:rsidRDefault="00A311D2" w:rsidP="00E3666C">
      <w:pPr>
        <w:spacing w:line="276" w:lineRule="auto"/>
        <w:rPr>
          <w:rFonts w:cs="Times New Roman"/>
          <w:sz w:val="20"/>
          <w:szCs w:val="20"/>
        </w:rPr>
      </w:pPr>
      <w:r w:rsidRPr="00A311D2">
        <w:rPr>
          <w:rFonts w:cs="Times New Roman"/>
          <w:sz w:val="20"/>
          <w:szCs w:val="20"/>
        </w:rPr>
        <w:t>Yanagi, T., Okamoto, K., Takita, S., 1996. Effect of blue and red light intensity on photosynthetic rate of strawberry leaves. Acta Horticulturae 440, 371-376.</w:t>
      </w:r>
    </w:p>
    <w:p w14:paraId="5438E65C" w14:textId="213945E6" w:rsidR="009E6810" w:rsidRPr="00367E20" w:rsidRDefault="009E6810" w:rsidP="00E3666C">
      <w:pPr>
        <w:spacing w:line="276" w:lineRule="auto"/>
        <w:rPr>
          <w:rFonts w:cs="Times New Roman"/>
          <w:sz w:val="20"/>
          <w:szCs w:val="20"/>
        </w:rPr>
      </w:pPr>
      <w:r w:rsidRPr="009E6810">
        <w:rPr>
          <w:rFonts w:cs="Times New Roman"/>
          <w:sz w:val="20"/>
          <w:szCs w:val="20"/>
        </w:rPr>
        <w:t>Yang, R.M., Qiu, C. H., Zheng, J. F., Ji, F., He, D.X., Yang, P., 2024. LED supplementary strategy based on hourly light integral for improving the yield and quality of greenhouse strawberries. International Journal of Agricultural and Biological Engineering 17, 96-104.</w:t>
      </w:r>
    </w:p>
    <w:p w14:paraId="77195950" w14:textId="77777777" w:rsidR="00E3666C" w:rsidRPr="00367E20" w:rsidRDefault="00E3666C" w:rsidP="00E3666C">
      <w:pPr>
        <w:rPr>
          <w:rFonts w:cs="Times New Roman"/>
          <w:sz w:val="20"/>
          <w:szCs w:val="20"/>
        </w:rPr>
      </w:pPr>
      <w:r w:rsidRPr="00367E20">
        <w:rPr>
          <w:rFonts w:cs="Times New Roman"/>
          <w:sz w:val="20"/>
          <w:szCs w:val="20"/>
        </w:rPr>
        <w:t>Yoshida, Y., Morimoto, Y., 1997. Measurement, modelling and seasonal changes of canopy photosynthesis in ‘Nyoho’ strawberry. Acta Horticulturae 439, 575</w:t>
      </w:r>
      <w:r w:rsidRPr="00367E20">
        <w:rPr>
          <w:rFonts w:eastAsia="Times New Roman" w:cs="Times New Roman"/>
          <w:sz w:val="20"/>
          <w:szCs w:val="20"/>
          <w:lang w:val="en-GB"/>
        </w:rPr>
        <w:t>–</w:t>
      </w:r>
      <w:r w:rsidRPr="00367E20">
        <w:rPr>
          <w:rFonts w:cs="Times New Roman"/>
          <w:sz w:val="20"/>
          <w:szCs w:val="20"/>
        </w:rPr>
        <w:t>582.</w:t>
      </w:r>
    </w:p>
    <w:p w14:paraId="7F0F4BD3" w14:textId="3551E89A" w:rsidR="00763A25" w:rsidRDefault="00763A25" w:rsidP="00E3666C">
      <w:pPr>
        <w:rPr>
          <w:rFonts w:cs="Times New Roman"/>
          <w:sz w:val="20"/>
          <w:szCs w:val="20"/>
        </w:rPr>
      </w:pPr>
      <w:r w:rsidRPr="00367E20">
        <w:rPr>
          <w:rFonts w:cs="Times New Roman"/>
          <w:sz w:val="20"/>
          <w:szCs w:val="20"/>
        </w:rPr>
        <w:t>Zhang, H.-Q., Yang, Z.-Q., Luo, J., Zhang, F.-Y., 2024. Effect of low temperature on photosynthesis and stomatal characteristics of strawberry leaves during the flowering stage. Chinese Journal of Agrometeorology 45, 525-536.</w:t>
      </w:r>
    </w:p>
    <w:p w14:paraId="6EB5692F" w14:textId="55D48D78" w:rsidR="00CE7912" w:rsidRPr="00367E20" w:rsidRDefault="00CE7912" w:rsidP="00E3666C">
      <w:pPr>
        <w:rPr>
          <w:rFonts w:cs="Times New Roman"/>
          <w:sz w:val="20"/>
          <w:szCs w:val="20"/>
        </w:rPr>
      </w:pPr>
    </w:p>
    <w:p w14:paraId="251241C7" w14:textId="77777777" w:rsidR="00E3666C" w:rsidRDefault="00E3666C"/>
    <w:sectPr w:rsidR="00E3666C" w:rsidSect="00E366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E0EA2" w14:textId="77777777" w:rsidR="00FB5A4C" w:rsidRDefault="00FB5A4C" w:rsidP="00FB5A4C">
      <w:pPr>
        <w:spacing w:after="0" w:line="240" w:lineRule="auto"/>
      </w:pPr>
      <w:r>
        <w:separator/>
      </w:r>
    </w:p>
  </w:endnote>
  <w:endnote w:type="continuationSeparator" w:id="0">
    <w:p w14:paraId="7B1CC8E3" w14:textId="77777777" w:rsidR="00FB5A4C" w:rsidRDefault="00FB5A4C" w:rsidP="00FB5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986425"/>
      <w:docPartObj>
        <w:docPartGallery w:val="Page Numbers (Bottom of Page)"/>
        <w:docPartUnique/>
      </w:docPartObj>
    </w:sdtPr>
    <w:sdtEndPr>
      <w:rPr>
        <w:noProof/>
      </w:rPr>
    </w:sdtEndPr>
    <w:sdtContent>
      <w:p w14:paraId="09A3D9DD" w14:textId="39D45FD0" w:rsidR="00FB5A4C" w:rsidRPr="00FB5A4C" w:rsidRDefault="00FB5A4C">
        <w:pPr>
          <w:pStyle w:val="Footer"/>
          <w:rPr>
            <w:sz w:val="18"/>
            <w:szCs w:val="18"/>
          </w:rPr>
        </w:pPr>
        <w:r w:rsidRPr="00FB5A4C">
          <w:rPr>
            <w:sz w:val="18"/>
            <w:szCs w:val="18"/>
          </w:rPr>
          <w:t xml:space="preserve">Page | </w:t>
        </w:r>
        <w:r w:rsidRPr="00FB5A4C">
          <w:rPr>
            <w:sz w:val="18"/>
            <w:szCs w:val="18"/>
          </w:rPr>
          <w:fldChar w:fldCharType="begin"/>
        </w:r>
        <w:r w:rsidRPr="00FB5A4C">
          <w:rPr>
            <w:sz w:val="18"/>
            <w:szCs w:val="18"/>
          </w:rPr>
          <w:instrText xml:space="preserve"> PAGE   \* MERGEFORMAT </w:instrText>
        </w:r>
        <w:r w:rsidRPr="00FB5A4C">
          <w:rPr>
            <w:sz w:val="18"/>
            <w:szCs w:val="18"/>
          </w:rPr>
          <w:fldChar w:fldCharType="separate"/>
        </w:r>
        <w:r w:rsidRPr="00FB5A4C">
          <w:rPr>
            <w:noProof/>
            <w:sz w:val="18"/>
            <w:szCs w:val="18"/>
          </w:rPr>
          <w:t>2</w:t>
        </w:r>
        <w:r w:rsidRPr="00FB5A4C">
          <w:rPr>
            <w:noProof/>
            <w:sz w:val="18"/>
            <w:szCs w:val="18"/>
          </w:rPr>
          <w:fldChar w:fldCharType="end"/>
        </w:r>
      </w:p>
    </w:sdtContent>
  </w:sdt>
  <w:p w14:paraId="285FCF41" w14:textId="77777777" w:rsidR="00FB5A4C" w:rsidRDefault="00FB5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3F321" w14:textId="77777777" w:rsidR="00FB5A4C" w:rsidRDefault="00FB5A4C" w:rsidP="00FB5A4C">
      <w:pPr>
        <w:spacing w:after="0" w:line="240" w:lineRule="auto"/>
      </w:pPr>
      <w:r>
        <w:separator/>
      </w:r>
    </w:p>
  </w:footnote>
  <w:footnote w:type="continuationSeparator" w:id="0">
    <w:p w14:paraId="5864AB11" w14:textId="77777777" w:rsidR="00FB5A4C" w:rsidRDefault="00FB5A4C" w:rsidP="00FB5A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85"/>
    <w:rsid w:val="00011E79"/>
    <w:rsid w:val="00017A20"/>
    <w:rsid w:val="00025794"/>
    <w:rsid w:val="0004117C"/>
    <w:rsid w:val="000507B3"/>
    <w:rsid w:val="00056803"/>
    <w:rsid w:val="00060FCA"/>
    <w:rsid w:val="000643F9"/>
    <w:rsid w:val="00083405"/>
    <w:rsid w:val="00087AA7"/>
    <w:rsid w:val="00092DF0"/>
    <w:rsid w:val="00093046"/>
    <w:rsid w:val="000964CC"/>
    <w:rsid w:val="000A4241"/>
    <w:rsid w:val="000A42D5"/>
    <w:rsid w:val="000C0900"/>
    <w:rsid w:val="000C406D"/>
    <w:rsid w:val="000C5339"/>
    <w:rsid w:val="000D5C9B"/>
    <w:rsid w:val="000D6DEA"/>
    <w:rsid w:val="000D76E6"/>
    <w:rsid w:val="000E00F1"/>
    <w:rsid w:val="000E0C74"/>
    <w:rsid w:val="000E6C87"/>
    <w:rsid w:val="000F1028"/>
    <w:rsid w:val="000F21FA"/>
    <w:rsid w:val="0010421F"/>
    <w:rsid w:val="00137C74"/>
    <w:rsid w:val="0014007B"/>
    <w:rsid w:val="00141AD7"/>
    <w:rsid w:val="00152AFC"/>
    <w:rsid w:val="00160B91"/>
    <w:rsid w:val="001626A5"/>
    <w:rsid w:val="00162722"/>
    <w:rsid w:val="0017165D"/>
    <w:rsid w:val="0017523A"/>
    <w:rsid w:val="00183BF5"/>
    <w:rsid w:val="001861C4"/>
    <w:rsid w:val="001B0601"/>
    <w:rsid w:val="001D333E"/>
    <w:rsid w:val="00202AE7"/>
    <w:rsid w:val="00202BD4"/>
    <w:rsid w:val="00210F75"/>
    <w:rsid w:val="002132F5"/>
    <w:rsid w:val="00216BA8"/>
    <w:rsid w:val="00232550"/>
    <w:rsid w:val="00235F9A"/>
    <w:rsid w:val="00273A20"/>
    <w:rsid w:val="00280804"/>
    <w:rsid w:val="00282AF3"/>
    <w:rsid w:val="002869DD"/>
    <w:rsid w:val="00293221"/>
    <w:rsid w:val="002B213F"/>
    <w:rsid w:val="002B2832"/>
    <w:rsid w:val="002B73D9"/>
    <w:rsid w:val="002C0D16"/>
    <w:rsid w:val="002C36AE"/>
    <w:rsid w:val="002C415D"/>
    <w:rsid w:val="002C4A32"/>
    <w:rsid w:val="002F6D40"/>
    <w:rsid w:val="003152B0"/>
    <w:rsid w:val="00317911"/>
    <w:rsid w:val="00324FDE"/>
    <w:rsid w:val="00331A30"/>
    <w:rsid w:val="003342AB"/>
    <w:rsid w:val="0035078D"/>
    <w:rsid w:val="00367E20"/>
    <w:rsid w:val="00373AD2"/>
    <w:rsid w:val="00376303"/>
    <w:rsid w:val="00376C78"/>
    <w:rsid w:val="00390837"/>
    <w:rsid w:val="003A16C2"/>
    <w:rsid w:val="003B3F21"/>
    <w:rsid w:val="003C639B"/>
    <w:rsid w:val="003C666D"/>
    <w:rsid w:val="003C6FDC"/>
    <w:rsid w:val="003D55F5"/>
    <w:rsid w:val="003D69E8"/>
    <w:rsid w:val="003D77F2"/>
    <w:rsid w:val="003F2F11"/>
    <w:rsid w:val="003F3BA8"/>
    <w:rsid w:val="00404B83"/>
    <w:rsid w:val="00405A12"/>
    <w:rsid w:val="00413603"/>
    <w:rsid w:val="00427BA1"/>
    <w:rsid w:val="004535A5"/>
    <w:rsid w:val="00462583"/>
    <w:rsid w:val="004718B9"/>
    <w:rsid w:val="00477E6B"/>
    <w:rsid w:val="0048132D"/>
    <w:rsid w:val="00486F3D"/>
    <w:rsid w:val="004A02AC"/>
    <w:rsid w:val="004A262D"/>
    <w:rsid w:val="004A6305"/>
    <w:rsid w:val="004C18CB"/>
    <w:rsid w:val="004C6AAB"/>
    <w:rsid w:val="004C6BB8"/>
    <w:rsid w:val="004D0A48"/>
    <w:rsid w:val="004E0E48"/>
    <w:rsid w:val="004E1E39"/>
    <w:rsid w:val="004E57B5"/>
    <w:rsid w:val="004F4A48"/>
    <w:rsid w:val="004F710E"/>
    <w:rsid w:val="00516B1E"/>
    <w:rsid w:val="00520B51"/>
    <w:rsid w:val="00535894"/>
    <w:rsid w:val="0054406F"/>
    <w:rsid w:val="00552648"/>
    <w:rsid w:val="00560145"/>
    <w:rsid w:val="005755D9"/>
    <w:rsid w:val="00583B54"/>
    <w:rsid w:val="00585EBD"/>
    <w:rsid w:val="005A10FF"/>
    <w:rsid w:val="005A2253"/>
    <w:rsid w:val="005A5A6E"/>
    <w:rsid w:val="005C11E6"/>
    <w:rsid w:val="005C7E11"/>
    <w:rsid w:val="005D3FBF"/>
    <w:rsid w:val="005D4198"/>
    <w:rsid w:val="005E235E"/>
    <w:rsid w:val="005E35DE"/>
    <w:rsid w:val="005F140C"/>
    <w:rsid w:val="005F5801"/>
    <w:rsid w:val="0060218F"/>
    <w:rsid w:val="006150A2"/>
    <w:rsid w:val="0061539F"/>
    <w:rsid w:val="006208C9"/>
    <w:rsid w:val="00624A00"/>
    <w:rsid w:val="006322C4"/>
    <w:rsid w:val="00670A67"/>
    <w:rsid w:val="00682DE4"/>
    <w:rsid w:val="00686A07"/>
    <w:rsid w:val="00690E2A"/>
    <w:rsid w:val="00693F44"/>
    <w:rsid w:val="006A11E2"/>
    <w:rsid w:val="006A5067"/>
    <w:rsid w:val="006B5298"/>
    <w:rsid w:val="006C2748"/>
    <w:rsid w:val="006C5791"/>
    <w:rsid w:val="006C66DE"/>
    <w:rsid w:val="007042C1"/>
    <w:rsid w:val="00704BA2"/>
    <w:rsid w:val="00716076"/>
    <w:rsid w:val="00723B26"/>
    <w:rsid w:val="007263F8"/>
    <w:rsid w:val="0075018A"/>
    <w:rsid w:val="007509F4"/>
    <w:rsid w:val="007552F0"/>
    <w:rsid w:val="00763716"/>
    <w:rsid w:val="00763A25"/>
    <w:rsid w:val="007648E1"/>
    <w:rsid w:val="007705D8"/>
    <w:rsid w:val="007707CA"/>
    <w:rsid w:val="00771118"/>
    <w:rsid w:val="007B24AB"/>
    <w:rsid w:val="007B50E7"/>
    <w:rsid w:val="007E474E"/>
    <w:rsid w:val="007F28EC"/>
    <w:rsid w:val="007F37BB"/>
    <w:rsid w:val="008003F2"/>
    <w:rsid w:val="008030AF"/>
    <w:rsid w:val="00814AC6"/>
    <w:rsid w:val="008165D7"/>
    <w:rsid w:val="00852087"/>
    <w:rsid w:val="00865A94"/>
    <w:rsid w:val="00875526"/>
    <w:rsid w:val="00881A06"/>
    <w:rsid w:val="00884373"/>
    <w:rsid w:val="008955C5"/>
    <w:rsid w:val="008B37F1"/>
    <w:rsid w:val="008B79CB"/>
    <w:rsid w:val="008D6522"/>
    <w:rsid w:val="008E21C6"/>
    <w:rsid w:val="008F43F2"/>
    <w:rsid w:val="008F4B75"/>
    <w:rsid w:val="009008A8"/>
    <w:rsid w:val="009008F2"/>
    <w:rsid w:val="0090686E"/>
    <w:rsid w:val="00912339"/>
    <w:rsid w:val="00920EFB"/>
    <w:rsid w:val="009464F9"/>
    <w:rsid w:val="00955620"/>
    <w:rsid w:val="00963AC6"/>
    <w:rsid w:val="00966935"/>
    <w:rsid w:val="00973FC0"/>
    <w:rsid w:val="00986611"/>
    <w:rsid w:val="00996EEB"/>
    <w:rsid w:val="009976EB"/>
    <w:rsid w:val="009B3B6B"/>
    <w:rsid w:val="009C08B4"/>
    <w:rsid w:val="009D0515"/>
    <w:rsid w:val="009D3688"/>
    <w:rsid w:val="009D4A09"/>
    <w:rsid w:val="009E0915"/>
    <w:rsid w:val="009E1984"/>
    <w:rsid w:val="009E49BA"/>
    <w:rsid w:val="009E6810"/>
    <w:rsid w:val="009E7BFD"/>
    <w:rsid w:val="009F4586"/>
    <w:rsid w:val="00A01AB6"/>
    <w:rsid w:val="00A01E89"/>
    <w:rsid w:val="00A02C5F"/>
    <w:rsid w:val="00A035C5"/>
    <w:rsid w:val="00A308A9"/>
    <w:rsid w:val="00A30DE7"/>
    <w:rsid w:val="00A311D2"/>
    <w:rsid w:val="00A4480F"/>
    <w:rsid w:val="00A53E31"/>
    <w:rsid w:val="00A53F3F"/>
    <w:rsid w:val="00A671F0"/>
    <w:rsid w:val="00A7550D"/>
    <w:rsid w:val="00A927C8"/>
    <w:rsid w:val="00A93964"/>
    <w:rsid w:val="00AB0834"/>
    <w:rsid w:val="00AC141B"/>
    <w:rsid w:val="00AC4B13"/>
    <w:rsid w:val="00AC5415"/>
    <w:rsid w:val="00AF013F"/>
    <w:rsid w:val="00AF1FE8"/>
    <w:rsid w:val="00B040BA"/>
    <w:rsid w:val="00B20CD9"/>
    <w:rsid w:val="00B21B5D"/>
    <w:rsid w:val="00B23F8F"/>
    <w:rsid w:val="00B46EDB"/>
    <w:rsid w:val="00B61343"/>
    <w:rsid w:val="00B61641"/>
    <w:rsid w:val="00B63696"/>
    <w:rsid w:val="00B66B95"/>
    <w:rsid w:val="00B6785D"/>
    <w:rsid w:val="00B831FF"/>
    <w:rsid w:val="00B84B9C"/>
    <w:rsid w:val="00B916E3"/>
    <w:rsid w:val="00BA40D4"/>
    <w:rsid w:val="00BB2021"/>
    <w:rsid w:val="00BB2944"/>
    <w:rsid w:val="00BC449C"/>
    <w:rsid w:val="00BC5062"/>
    <w:rsid w:val="00BD10F7"/>
    <w:rsid w:val="00BD1E1A"/>
    <w:rsid w:val="00BE6320"/>
    <w:rsid w:val="00C06F83"/>
    <w:rsid w:val="00C13C42"/>
    <w:rsid w:val="00C142A4"/>
    <w:rsid w:val="00C234BD"/>
    <w:rsid w:val="00C32B30"/>
    <w:rsid w:val="00C374DD"/>
    <w:rsid w:val="00C46789"/>
    <w:rsid w:val="00C500AB"/>
    <w:rsid w:val="00C53268"/>
    <w:rsid w:val="00C62801"/>
    <w:rsid w:val="00C64751"/>
    <w:rsid w:val="00C67E7C"/>
    <w:rsid w:val="00C748F1"/>
    <w:rsid w:val="00C90874"/>
    <w:rsid w:val="00C93665"/>
    <w:rsid w:val="00CA003A"/>
    <w:rsid w:val="00CB45EB"/>
    <w:rsid w:val="00CC27B8"/>
    <w:rsid w:val="00CD4478"/>
    <w:rsid w:val="00CE3099"/>
    <w:rsid w:val="00CE4F7D"/>
    <w:rsid w:val="00CE7912"/>
    <w:rsid w:val="00CF3BF8"/>
    <w:rsid w:val="00CF6D1C"/>
    <w:rsid w:val="00D00240"/>
    <w:rsid w:val="00D032E9"/>
    <w:rsid w:val="00D05997"/>
    <w:rsid w:val="00D07C98"/>
    <w:rsid w:val="00D36FC3"/>
    <w:rsid w:val="00D422DA"/>
    <w:rsid w:val="00D83D7F"/>
    <w:rsid w:val="00D84E40"/>
    <w:rsid w:val="00D90882"/>
    <w:rsid w:val="00DA5948"/>
    <w:rsid w:val="00DA7F2B"/>
    <w:rsid w:val="00DB400A"/>
    <w:rsid w:val="00DC01BC"/>
    <w:rsid w:val="00DC528C"/>
    <w:rsid w:val="00DF0D20"/>
    <w:rsid w:val="00DF7A83"/>
    <w:rsid w:val="00E16210"/>
    <w:rsid w:val="00E208EC"/>
    <w:rsid w:val="00E31B85"/>
    <w:rsid w:val="00E3666C"/>
    <w:rsid w:val="00E376F8"/>
    <w:rsid w:val="00E46276"/>
    <w:rsid w:val="00E54984"/>
    <w:rsid w:val="00E63971"/>
    <w:rsid w:val="00E7731E"/>
    <w:rsid w:val="00E80BBD"/>
    <w:rsid w:val="00E80BC1"/>
    <w:rsid w:val="00E932A0"/>
    <w:rsid w:val="00E97313"/>
    <w:rsid w:val="00E97956"/>
    <w:rsid w:val="00EA720F"/>
    <w:rsid w:val="00EB6AC1"/>
    <w:rsid w:val="00EB7D78"/>
    <w:rsid w:val="00ED7DE9"/>
    <w:rsid w:val="00EE1D45"/>
    <w:rsid w:val="00F263E3"/>
    <w:rsid w:val="00F32A1F"/>
    <w:rsid w:val="00F34500"/>
    <w:rsid w:val="00F35B07"/>
    <w:rsid w:val="00F42936"/>
    <w:rsid w:val="00F5216E"/>
    <w:rsid w:val="00F67AB9"/>
    <w:rsid w:val="00F74622"/>
    <w:rsid w:val="00F87025"/>
    <w:rsid w:val="00FA1BF7"/>
    <w:rsid w:val="00FA3556"/>
    <w:rsid w:val="00FB5A4C"/>
    <w:rsid w:val="00FB673B"/>
    <w:rsid w:val="00FF27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C015"/>
  <w15:chartTrackingRefBased/>
  <w15:docId w15:val="{1FBA9173-4C3D-4ED4-9D48-55BF750D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1"/>
  </w:style>
  <w:style w:type="paragraph" w:styleId="Heading1">
    <w:name w:val="heading 1"/>
    <w:basedOn w:val="Normal"/>
    <w:next w:val="Normal"/>
    <w:link w:val="Heading1Char"/>
    <w:uiPriority w:val="9"/>
    <w:qFormat/>
    <w:rsid w:val="00E31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B85"/>
    <w:rPr>
      <w:rFonts w:eastAsiaTheme="majorEastAsia" w:cstheme="majorBidi"/>
      <w:color w:val="272727" w:themeColor="text1" w:themeTint="D8"/>
    </w:rPr>
  </w:style>
  <w:style w:type="paragraph" w:styleId="Title">
    <w:name w:val="Title"/>
    <w:basedOn w:val="Normal"/>
    <w:next w:val="Normal"/>
    <w:link w:val="TitleChar"/>
    <w:uiPriority w:val="10"/>
    <w:qFormat/>
    <w:rsid w:val="00E31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B85"/>
    <w:pPr>
      <w:spacing w:before="160"/>
      <w:jc w:val="center"/>
    </w:pPr>
    <w:rPr>
      <w:i/>
      <w:iCs/>
      <w:color w:val="404040" w:themeColor="text1" w:themeTint="BF"/>
    </w:rPr>
  </w:style>
  <w:style w:type="character" w:customStyle="1" w:styleId="QuoteChar">
    <w:name w:val="Quote Char"/>
    <w:basedOn w:val="DefaultParagraphFont"/>
    <w:link w:val="Quote"/>
    <w:uiPriority w:val="29"/>
    <w:rsid w:val="00E31B85"/>
    <w:rPr>
      <w:i/>
      <w:iCs/>
      <w:color w:val="404040" w:themeColor="text1" w:themeTint="BF"/>
    </w:rPr>
  </w:style>
  <w:style w:type="paragraph" w:styleId="ListParagraph">
    <w:name w:val="List Paragraph"/>
    <w:basedOn w:val="Normal"/>
    <w:uiPriority w:val="34"/>
    <w:qFormat/>
    <w:rsid w:val="00E31B85"/>
    <w:pPr>
      <w:ind w:left="720"/>
      <w:contextualSpacing/>
    </w:pPr>
  </w:style>
  <w:style w:type="character" w:styleId="IntenseEmphasis">
    <w:name w:val="Intense Emphasis"/>
    <w:basedOn w:val="DefaultParagraphFont"/>
    <w:uiPriority w:val="21"/>
    <w:qFormat/>
    <w:rsid w:val="00E31B85"/>
    <w:rPr>
      <w:i/>
      <w:iCs/>
      <w:color w:val="0F4761" w:themeColor="accent1" w:themeShade="BF"/>
    </w:rPr>
  </w:style>
  <w:style w:type="paragraph" w:styleId="IntenseQuote">
    <w:name w:val="Intense Quote"/>
    <w:basedOn w:val="Normal"/>
    <w:next w:val="Normal"/>
    <w:link w:val="IntenseQuoteChar"/>
    <w:uiPriority w:val="30"/>
    <w:qFormat/>
    <w:rsid w:val="00E31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B85"/>
    <w:rPr>
      <w:i/>
      <w:iCs/>
      <w:color w:val="0F4761" w:themeColor="accent1" w:themeShade="BF"/>
    </w:rPr>
  </w:style>
  <w:style w:type="character" w:styleId="IntenseReference">
    <w:name w:val="Intense Reference"/>
    <w:basedOn w:val="DefaultParagraphFont"/>
    <w:uiPriority w:val="32"/>
    <w:qFormat/>
    <w:rsid w:val="00E31B85"/>
    <w:rPr>
      <w:b/>
      <w:bCs/>
      <w:smallCaps/>
      <w:color w:val="0F4761" w:themeColor="accent1" w:themeShade="BF"/>
      <w:spacing w:val="5"/>
    </w:rPr>
  </w:style>
  <w:style w:type="table" w:styleId="TableGrid">
    <w:name w:val="Table Grid"/>
    <w:basedOn w:val="TableNormal"/>
    <w:uiPriority w:val="39"/>
    <w:rsid w:val="00E366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temlvaluetext1">
    <w:name w:val="rtemlvaluetext1"/>
    <w:basedOn w:val="DefaultParagraphFont"/>
    <w:rsid w:val="00E3666C"/>
    <w:rPr>
      <w:color w:val="333333"/>
    </w:rPr>
  </w:style>
  <w:style w:type="paragraph" w:styleId="Header">
    <w:name w:val="header"/>
    <w:basedOn w:val="Normal"/>
    <w:link w:val="HeaderChar"/>
    <w:uiPriority w:val="99"/>
    <w:unhideWhenUsed/>
    <w:rsid w:val="00E3666C"/>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E3666C"/>
    <w:rPr>
      <w:kern w:val="0"/>
      <w14:ligatures w14:val="none"/>
    </w:rPr>
  </w:style>
  <w:style w:type="paragraph" w:styleId="Footer">
    <w:name w:val="footer"/>
    <w:basedOn w:val="Normal"/>
    <w:link w:val="FooterChar"/>
    <w:uiPriority w:val="99"/>
    <w:unhideWhenUsed/>
    <w:rsid w:val="00E3666C"/>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E3666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13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8676</Words>
  <Characters>49455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Menzel</dc:creator>
  <cp:keywords/>
  <dc:description/>
  <cp:lastModifiedBy>Chris Menzel</cp:lastModifiedBy>
  <cp:revision>2</cp:revision>
  <cp:lastPrinted>2025-12-16T00:44:00Z</cp:lastPrinted>
  <dcterms:created xsi:type="dcterms:W3CDTF">2026-04-23T23:46:00Z</dcterms:created>
  <dcterms:modified xsi:type="dcterms:W3CDTF">2026-04-23T23:46:00Z</dcterms:modified>
</cp:coreProperties>
</file>